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DC4" w14:textId="5BDF705E" w:rsidR="00CC640E" w:rsidRPr="00574172" w:rsidRDefault="00B70727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CC640E"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="00CC640E" w:rsidRPr="00574172">
        <w:rPr>
          <w:rFonts w:ascii="Helvetica" w:hAnsi="Helvetica" w:cs="Arial"/>
          <w:sz w:val="20"/>
          <w:lang w:val="lt-LT"/>
        </w:rPr>
        <w:t xml:space="preserve">, apimantis žmogaus </w:t>
      </w:r>
      <w:proofErr w:type="spellStart"/>
      <w:r w:rsidR="00CC640E" w:rsidRPr="00574172">
        <w:rPr>
          <w:rFonts w:ascii="Helvetica" w:hAnsi="Helvetica" w:cs="Arial"/>
          <w:sz w:val="20"/>
          <w:lang w:val="lt-LT"/>
        </w:rPr>
        <w:t>fibronektino</w:t>
      </w:r>
      <w:proofErr w:type="spellEnd"/>
      <w:r w:rsidR="00CC640E" w:rsidRPr="00574172">
        <w:rPr>
          <w:rFonts w:ascii="Helvetica" w:hAnsi="Helvetica" w:cs="Arial"/>
          <w:sz w:val="20"/>
          <w:lang w:val="lt-LT"/>
        </w:rPr>
        <w:t xml:space="preserve"> III tipo dešimtąjį </w:t>
      </w:r>
      <w:r w:rsidR="003400FA" w:rsidRPr="00574172">
        <w:rPr>
          <w:rFonts w:ascii="Helvetica" w:hAnsi="Helvetica" w:cs="Arial"/>
          <w:sz w:val="20"/>
          <w:lang w:val="lt-LT"/>
        </w:rPr>
        <w:t>(</w:t>
      </w:r>
      <w:r w:rsidR="00CC640E" w:rsidRPr="00574172">
        <w:rPr>
          <w:rFonts w:ascii="Helvetica" w:hAnsi="Helvetica" w:cs="Arial"/>
          <w:sz w:val="20"/>
          <w:vertAlign w:val="superscript"/>
          <w:lang w:val="lt-LT"/>
        </w:rPr>
        <w:t>10</w:t>
      </w:r>
      <w:r w:rsidR="00CC640E" w:rsidRPr="00574172">
        <w:rPr>
          <w:rFonts w:ascii="Helvetica" w:hAnsi="Helvetica" w:cs="Arial"/>
          <w:sz w:val="20"/>
          <w:lang w:val="lt-LT"/>
        </w:rPr>
        <w:t xml:space="preserve">Fn3) domeną, kur </w:t>
      </w:r>
      <w:r w:rsidR="00CC640E" w:rsidRPr="00574172">
        <w:rPr>
          <w:rFonts w:ascii="Helvetica" w:hAnsi="Helvetica" w:cs="Arial"/>
          <w:sz w:val="20"/>
          <w:vertAlign w:val="superscript"/>
          <w:lang w:val="lt-LT"/>
        </w:rPr>
        <w:t>10</w:t>
      </w:r>
      <w:r w:rsidR="00CC640E" w:rsidRPr="00574172">
        <w:rPr>
          <w:rFonts w:ascii="Helvetica" w:hAnsi="Helvetica" w:cs="Arial"/>
          <w:sz w:val="20"/>
          <w:lang w:val="lt-LT"/>
        </w:rPr>
        <w:t>Fn3 domenas susideda iš aminorūgščių sekos SEQ ID Nr. 281.</w:t>
      </w:r>
    </w:p>
    <w:p w14:paraId="00A62504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ACA7AB" w14:textId="6B93D95A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1 punktą, kur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apima imunoglobulino </w:t>
      </w:r>
      <w:proofErr w:type="spellStart"/>
      <w:r w:rsidRPr="00574172">
        <w:rPr>
          <w:rFonts w:ascii="Helvetica" w:hAnsi="Helvetica" w:cs="Arial"/>
          <w:sz w:val="20"/>
          <w:lang w:val="lt-LT"/>
        </w:rPr>
        <w:t>Fc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domeną.</w:t>
      </w:r>
    </w:p>
    <w:p w14:paraId="67D58286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95D8C1" w14:textId="3AABFF29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2 punktą, kur </w:t>
      </w:r>
      <w:proofErr w:type="spellStart"/>
      <w:r w:rsidRPr="00574172">
        <w:rPr>
          <w:rFonts w:ascii="Helvetica" w:hAnsi="Helvetica" w:cs="Arial"/>
          <w:sz w:val="20"/>
          <w:lang w:val="lt-LT"/>
        </w:rPr>
        <w:t>Fc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domenas yra gautas iš IgG1.</w:t>
      </w:r>
    </w:p>
    <w:p w14:paraId="10F770A0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C04885" w14:textId="37FBC4D6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2 punktą, kur </w:t>
      </w:r>
      <w:proofErr w:type="spellStart"/>
      <w:r w:rsidRPr="00574172">
        <w:rPr>
          <w:rFonts w:ascii="Helvetica" w:hAnsi="Helvetica" w:cs="Arial"/>
          <w:sz w:val="20"/>
          <w:lang w:val="lt-LT"/>
        </w:rPr>
        <w:t>Fc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ir </w:t>
      </w:r>
      <w:r w:rsidRPr="00574172">
        <w:rPr>
          <w:rFonts w:ascii="Helvetica" w:hAnsi="Helvetica" w:cs="Arial"/>
          <w:sz w:val="20"/>
          <w:vertAlign w:val="superscript"/>
          <w:lang w:val="lt-LT"/>
        </w:rPr>
        <w:t>10</w:t>
      </w:r>
      <w:r w:rsidRPr="00574172">
        <w:rPr>
          <w:rFonts w:ascii="Helvetica" w:hAnsi="Helvetica" w:cs="Arial"/>
          <w:sz w:val="20"/>
          <w:lang w:val="lt-LT"/>
        </w:rPr>
        <w:t>Fn3 domenas yra su</w:t>
      </w:r>
      <w:r w:rsidR="00F47B80" w:rsidRPr="00574172">
        <w:rPr>
          <w:rFonts w:ascii="Helvetica" w:hAnsi="Helvetica" w:cs="Arial"/>
          <w:sz w:val="20"/>
          <w:lang w:val="lt-LT"/>
        </w:rPr>
        <w:t>lieti</w:t>
      </w:r>
      <w:r w:rsidRPr="00574172">
        <w:rPr>
          <w:rFonts w:ascii="Helvetica" w:hAnsi="Helvetica" w:cs="Arial"/>
          <w:sz w:val="20"/>
          <w:lang w:val="lt-LT"/>
        </w:rPr>
        <w:t xml:space="preserve"> per jung</w:t>
      </w:r>
      <w:r w:rsidR="00F47B80" w:rsidRPr="00574172">
        <w:rPr>
          <w:rFonts w:ascii="Helvetica" w:hAnsi="Helvetica" w:cs="Arial"/>
          <w:sz w:val="20"/>
          <w:lang w:val="lt-LT"/>
        </w:rPr>
        <w:t>tuką</w:t>
      </w:r>
      <w:r w:rsidRPr="00574172">
        <w:rPr>
          <w:rFonts w:ascii="Helvetica" w:hAnsi="Helvetica" w:cs="Arial"/>
          <w:sz w:val="20"/>
          <w:lang w:val="lt-LT"/>
        </w:rPr>
        <w:t>, pa</w:t>
      </w:r>
      <w:r w:rsidR="00F47B80" w:rsidRPr="00574172">
        <w:rPr>
          <w:rFonts w:ascii="Helvetica" w:hAnsi="Helvetica" w:cs="Arial"/>
          <w:sz w:val="20"/>
          <w:lang w:val="lt-LT"/>
        </w:rPr>
        <w:t>si</w:t>
      </w:r>
      <w:r w:rsidRPr="00574172">
        <w:rPr>
          <w:rFonts w:ascii="Helvetica" w:hAnsi="Helvetica" w:cs="Arial"/>
          <w:sz w:val="20"/>
          <w:lang w:val="lt-LT"/>
        </w:rPr>
        <w:t>rinktą iš SEQ ID Nr. 181-209.</w:t>
      </w:r>
    </w:p>
    <w:p w14:paraId="268D8A89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B05E77" w14:textId="15148E10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4 punktą, kur </w:t>
      </w:r>
      <w:r w:rsidR="00F47B80" w:rsidRPr="00574172">
        <w:rPr>
          <w:rFonts w:ascii="Helvetica" w:hAnsi="Helvetica" w:cs="Arial"/>
          <w:sz w:val="20"/>
          <w:lang w:val="lt-LT"/>
        </w:rPr>
        <w:t>jungtukas</w:t>
      </w:r>
      <w:r w:rsidRPr="00574172">
        <w:rPr>
          <w:rFonts w:ascii="Helvetica" w:hAnsi="Helvetica" w:cs="Arial"/>
          <w:sz w:val="20"/>
          <w:lang w:val="lt-LT"/>
        </w:rPr>
        <w:t xml:space="preserve"> yra pa</w:t>
      </w:r>
      <w:r w:rsidR="00F47B80" w:rsidRPr="00574172">
        <w:rPr>
          <w:rFonts w:ascii="Helvetica" w:hAnsi="Helvetica" w:cs="Arial"/>
          <w:sz w:val="20"/>
          <w:lang w:val="lt-LT"/>
        </w:rPr>
        <w:t>si</w:t>
      </w:r>
      <w:r w:rsidRPr="00574172">
        <w:rPr>
          <w:rFonts w:ascii="Helvetica" w:hAnsi="Helvetica" w:cs="Arial"/>
          <w:sz w:val="20"/>
          <w:lang w:val="lt-LT"/>
        </w:rPr>
        <w:t>rinktas iš SEQ ID N</w:t>
      </w:r>
      <w:r w:rsidR="00F47B80" w:rsidRPr="00574172">
        <w:rPr>
          <w:rFonts w:ascii="Helvetica" w:hAnsi="Helvetica" w:cs="Arial"/>
          <w:sz w:val="20"/>
          <w:lang w:val="lt-LT"/>
        </w:rPr>
        <w:t>r.</w:t>
      </w:r>
      <w:r w:rsidRPr="00574172">
        <w:rPr>
          <w:rFonts w:ascii="Helvetica" w:hAnsi="Helvetica" w:cs="Arial"/>
          <w:sz w:val="20"/>
          <w:lang w:val="lt-LT"/>
        </w:rPr>
        <w:t xml:space="preserve"> 181-187.</w:t>
      </w:r>
    </w:p>
    <w:p w14:paraId="7C8FE5C7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2C6FE8" w14:textId="32B3DFBB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bet kurį</w:t>
      </w:r>
      <w:r w:rsidR="00F47B80" w:rsidRPr="00574172">
        <w:rPr>
          <w:rFonts w:ascii="Helvetica" w:hAnsi="Helvetica" w:cs="Arial"/>
          <w:sz w:val="20"/>
          <w:lang w:val="lt-LT"/>
        </w:rPr>
        <w:t xml:space="preserve"> vieną</w:t>
      </w:r>
      <w:r w:rsidRPr="00574172">
        <w:rPr>
          <w:rFonts w:ascii="Helvetica" w:hAnsi="Helvetica" w:cs="Arial"/>
          <w:sz w:val="20"/>
          <w:lang w:val="lt-LT"/>
        </w:rPr>
        <w:t xml:space="preserve"> iš 1-5 punktų, kur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susideda iš aminorūgščių sekos SEQ ID Nr. 264, 269 arba 273.</w:t>
      </w:r>
    </w:p>
    <w:p w14:paraId="6F90E758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606D68" w14:textId="7B27D3AF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1 punktą, kur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susideda iš aminorūgščių sekos SEQ ID Nr. 273.</w:t>
      </w:r>
    </w:p>
    <w:p w14:paraId="52D78E00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4D2CAC" w14:textId="2417B740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8. Farmacinė kompozicija, apimanti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bet kurį</w:t>
      </w:r>
      <w:r w:rsidR="00F47B80" w:rsidRPr="00574172">
        <w:rPr>
          <w:rFonts w:ascii="Helvetica" w:hAnsi="Helvetica" w:cs="Arial"/>
          <w:sz w:val="20"/>
          <w:lang w:val="lt-LT"/>
        </w:rPr>
        <w:t xml:space="preserve"> vieną</w:t>
      </w:r>
      <w:r w:rsidRPr="00574172">
        <w:rPr>
          <w:rFonts w:ascii="Helvetica" w:hAnsi="Helvetica" w:cs="Arial"/>
          <w:sz w:val="20"/>
          <w:lang w:val="lt-LT"/>
        </w:rPr>
        <w:t xml:space="preserve"> iš 1-7 punktų ir farmaciniu požiūriu priimtiną nešiklį.</w:t>
      </w:r>
    </w:p>
    <w:p w14:paraId="76068BFA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8C3D2D" w14:textId="1BAB6A9C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9. Nukleorūgštis, koduojanti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bet kurį</w:t>
      </w:r>
      <w:r w:rsidR="00F47B80" w:rsidRPr="00574172">
        <w:rPr>
          <w:rFonts w:ascii="Helvetica" w:hAnsi="Helvetica" w:cs="Arial"/>
          <w:sz w:val="20"/>
          <w:lang w:val="lt-LT"/>
        </w:rPr>
        <w:t xml:space="preserve"> vieną</w:t>
      </w:r>
      <w:r w:rsidRPr="00574172">
        <w:rPr>
          <w:rFonts w:ascii="Helvetica" w:hAnsi="Helvetica" w:cs="Arial"/>
          <w:sz w:val="20"/>
          <w:lang w:val="lt-LT"/>
        </w:rPr>
        <w:t xml:space="preserve"> iš 1-7 punktų.</w:t>
      </w:r>
    </w:p>
    <w:p w14:paraId="0BED80BB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945B28" w14:textId="07CC2D0A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10. </w:t>
      </w:r>
      <w:r w:rsidR="00F47B80" w:rsidRPr="00574172">
        <w:rPr>
          <w:rFonts w:ascii="Helvetica" w:hAnsi="Helvetica" w:cs="Arial"/>
          <w:sz w:val="20"/>
          <w:lang w:val="lt-LT"/>
        </w:rPr>
        <w:t>Raiškos</w:t>
      </w:r>
      <w:r w:rsidRPr="00574172">
        <w:rPr>
          <w:rFonts w:ascii="Helvetica" w:hAnsi="Helvetica" w:cs="Arial"/>
          <w:sz w:val="20"/>
          <w:lang w:val="lt-LT"/>
        </w:rPr>
        <w:t xml:space="preserve"> vektorius, apimantis nukleorūgštį pagal 9 punktą.</w:t>
      </w:r>
    </w:p>
    <w:p w14:paraId="0C831B69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4B8A4F" w14:textId="4DEF906D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>11. Ląstelė, apimanti nukleorūgštį pagal 9 punktą.</w:t>
      </w:r>
    </w:p>
    <w:p w14:paraId="494D4F85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BADE2D" w14:textId="0F4DFA74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12. Nukleorūgštis pagal 9 punktą, apimanti </w:t>
      </w:r>
      <w:r w:rsidR="00F47B80" w:rsidRPr="00574172">
        <w:rPr>
          <w:rFonts w:ascii="Helvetica" w:hAnsi="Helvetica" w:cs="Arial"/>
          <w:sz w:val="20"/>
          <w:lang w:val="lt-LT"/>
        </w:rPr>
        <w:t xml:space="preserve">nukleotidų seką </w:t>
      </w:r>
      <w:r w:rsidRPr="00574172">
        <w:rPr>
          <w:rFonts w:ascii="Helvetica" w:hAnsi="Helvetica" w:cs="Arial"/>
          <w:sz w:val="20"/>
          <w:lang w:val="lt-LT"/>
        </w:rPr>
        <w:t>SEQ ID Nr. 296, 301 arba 305.</w:t>
      </w:r>
    </w:p>
    <w:p w14:paraId="1A92496F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FF18D3" w14:textId="3DA8F0DE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pagal bet kurį</w:t>
      </w:r>
      <w:r w:rsidR="00F47B80" w:rsidRPr="00574172">
        <w:rPr>
          <w:rFonts w:ascii="Helvetica" w:hAnsi="Helvetica" w:cs="Arial"/>
          <w:sz w:val="20"/>
          <w:lang w:val="lt-LT"/>
        </w:rPr>
        <w:t xml:space="preserve"> vieną</w:t>
      </w:r>
      <w:r w:rsidRPr="00574172">
        <w:rPr>
          <w:rFonts w:ascii="Helvetica" w:hAnsi="Helvetica" w:cs="Arial"/>
          <w:sz w:val="20"/>
          <w:lang w:val="lt-LT"/>
        </w:rPr>
        <w:t xml:space="preserve"> iš 1-7 punktų arba kompozicija pagal 8 punktą, skirti </w:t>
      </w:r>
      <w:r w:rsidR="00F47B80" w:rsidRPr="00574172">
        <w:rPr>
          <w:rFonts w:ascii="Helvetica" w:hAnsi="Helvetica" w:cs="Arial"/>
          <w:sz w:val="20"/>
          <w:lang w:val="lt-LT"/>
        </w:rPr>
        <w:t>pa</w:t>
      </w:r>
      <w:r w:rsidRPr="00574172">
        <w:rPr>
          <w:rFonts w:ascii="Helvetica" w:hAnsi="Helvetica" w:cs="Arial"/>
          <w:sz w:val="20"/>
          <w:lang w:val="lt-LT"/>
        </w:rPr>
        <w:t>naudoti</w:t>
      </w:r>
      <w:r w:rsidR="00F47B80" w:rsidRPr="00574172">
        <w:rPr>
          <w:rFonts w:ascii="Helvetica" w:hAnsi="Helvetica" w:cs="Arial"/>
          <w:sz w:val="20"/>
          <w:lang w:val="lt-LT"/>
        </w:rPr>
        <w:t xml:space="preserve"> taikant</w:t>
      </w:r>
      <w:r w:rsidRPr="00574172">
        <w:rPr>
          <w:rFonts w:ascii="Helvetica" w:hAnsi="Helvetica" w:cs="Arial"/>
          <w:sz w:val="20"/>
          <w:lang w:val="lt-LT"/>
        </w:rPr>
        <w:t xml:space="preserve"> raumenų, neurologinio arba </w:t>
      </w:r>
      <w:proofErr w:type="spellStart"/>
      <w:r w:rsidRPr="00574172">
        <w:rPr>
          <w:rFonts w:ascii="Helvetica" w:hAnsi="Helvetica" w:cs="Arial"/>
          <w:sz w:val="20"/>
          <w:lang w:val="lt-LT"/>
        </w:rPr>
        <w:t>metabolinio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sutrikimo, susijusio su raumenų nykimu ir</w:t>
      </w:r>
      <w:r w:rsidR="00F47B80" w:rsidRPr="00574172">
        <w:rPr>
          <w:rFonts w:ascii="Helvetica" w:hAnsi="Helvetica" w:cs="Arial"/>
          <w:sz w:val="20"/>
          <w:lang w:val="lt-LT"/>
        </w:rPr>
        <w:t xml:space="preserve"> (</w:t>
      </w:r>
      <w:r w:rsidRPr="00574172">
        <w:rPr>
          <w:rFonts w:ascii="Helvetica" w:hAnsi="Helvetica" w:cs="Arial"/>
          <w:sz w:val="20"/>
          <w:lang w:val="lt-LT"/>
        </w:rPr>
        <w:t>arba</w:t>
      </w:r>
      <w:r w:rsidR="00F47B80" w:rsidRPr="00574172">
        <w:rPr>
          <w:rFonts w:ascii="Helvetica" w:hAnsi="Helvetica" w:cs="Arial"/>
          <w:sz w:val="20"/>
          <w:lang w:val="lt-LT"/>
        </w:rPr>
        <w:t>)</w:t>
      </w:r>
      <w:r w:rsidRPr="00574172">
        <w:rPr>
          <w:rFonts w:ascii="Helvetica" w:hAnsi="Helvetica" w:cs="Arial"/>
          <w:sz w:val="20"/>
          <w:lang w:val="lt-LT"/>
        </w:rPr>
        <w:t xml:space="preserve"> raumenų atrofija</w:t>
      </w:r>
      <w:r w:rsidR="00F47B80" w:rsidRPr="00574172">
        <w:rPr>
          <w:rFonts w:ascii="Helvetica" w:hAnsi="Helvetica" w:cs="Arial"/>
          <w:sz w:val="20"/>
          <w:lang w:val="lt-LT"/>
        </w:rPr>
        <w:t>,</w:t>
      </w:r>
      <w:r w:rsidRPr="00574172">
        <w:rPr>
          <w:rFonts w:ascii="Helvetica" w:hAnsi="Helvetica" w:cs="Arial"/>
          <w:sz w:val="20"/>
          <w:lang w:val="lt-LT"/>
        </w:rPr>
        <w:t xml:space="preserve"> arba kaulų degeneracinio sutrikimo, gydymo būd</w:t>
      </w:r>
      <w:r w:rsidR="00F47B80" w:rsidRPr="00574172">
        <w:rPr>
          <w:rFonts w:ascii="Helvetica" w:hAnsi="Helvetica" w:cs="Arial"/>
          <w:sz w:val="20"/>
          <w:lang w:val="lt-LT"/>
        </w:rPr>
        <w:t>ą</w:t>
      </w:r>
      <w:r w:rsidRPr="00574172">
        <w:rPr>
          <w:rFonts w:ascii="Helvetica" w:hAnsi="Helvetica" w:cs="Arial"/>
          <w:sz w:val="20"/>
          <w:lang w:val="lt-LT"/>
        </w:rPr>
        <w:t>.</w:t>
      </w:r>
    </w:p>
    <w:p w14:paraId="37B17827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D8440F" w14:textId="093CA3D4" w:rsidR="00CC640E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arba kompozicija, skirt</w:t>
      </w:r>
      <w:r w:rsidR="00F47B80" w:rsidRPr="00574172">
        <w:rPr>
          <w:rFonts w:ascii="Helvetica" w:hAnsi="Helvetica" w:cs="Arial"/>
          <w:sz w:val="20"/>
          <w:lang w:val="lt-LT"/>
        </w:rPr>
        <w:t>i</w:t>
      </w:r>
      <w:r w:rsidRPr="00574172">
        <w:rPr>
          <w:rFonts w:ascii="Helvetica" w:hAnsi="Helvetica" w:cs="Arial"/>
          <w:sz w:val="20"/>
          <w:lang w:val="lt-LT"/>
        </w:rPr>
        <w:t xml:space="preserve"> </w:t>
      </w:r>
      <w:r w:rsidR="00F47B80" w:rsidRPr="00574172">
        <w:rPr>
          <w:rFonts w:ascii="Helvetica" w:hAnsi="Helvetica" w:cs="Arial"/>
          <w:sz w:val="20"/>
          <w:lang w:val="lt-LT"/>
        </w:rPr>
        <w:t>pa</w:t>
      </w:r>
      <w:r w:rsidRPr="00574172">
        <w:rPr>
          <w:rFonts w:ascii="Helvetica" w:hAnsi="Helvetica" w:cs="Arial"/>
          <w:sz w:val="20"/>
          <w:lang w:val="lt-LT"/>
        </w:rPr>
        <w:t xml:space="preserve">naudoti pagal 13 punktą, kur subjektas </w:t>
      </w:r>
      <w:r w:rsidR="00F47B80" w:rsidRPr="00574172">
        <w:rPr>
          <w:rFonts w:ascii="Helvetica" w:hAnsi="Helvetica" w:cs="Arial"/>
          <w:sz w:val="20"/>
          <w:lang w:val="lt-LT"/>
        </w:rPr>
        <w:t>serga raumenų distrofija</w:t>
      </w:r>
      <w:r w:rsidRPr="00574172">
        <w:rPr>
          <w:rFonts w:ascii="Helvetica" w:hAnsi="Helvetica" w:cs="Arial"/>
          <w:sz w:val="20"/>
          <w:lang w:val="lt-LT"/>
        </w:rPr>
        <w:t>.</w:t>
      </w:r>
    </w:p>
    <w:p w14:paraId="513B47CB" w14:textId="77777777" w:rsidR="00CC640E" w:rsidRPr="00574172" w:rsidRDefault="00CC640E" w:rsidP="005741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F18B43" w14:textId="3E42A4B9" w:rsidR="00434733" w:rsidRPr="00574172" w:rsidRDefault="00CC640E" w:rsidP="005741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4172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Pr="0057417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arba kompozicija, </w:t>
      </w:r>
      <w:r w:rsidR="00F47B80" w:rsidRPr="00574172">
        <w:rPr>
          <w:rFonts w:ascii="Helvetica" w:hAnsi="Helvetica" w:cs="Arial"/>
          <w:sz w:val="20"/>
          <w:lang w:val="lt-LT"/>
        </w:rPr>
        <w:t>skirti panaudoti</w:t>
      </w:r>
      <w:r w:rsidRPr="00574172">
        <w:rPr>
          <w:rFonts w:ascii="Helvetica" w:hAnsi="Helvetica" w:cs="Arial"/>
          <w:sz w:val="20"/>
          <w:lang w:val="lt-LT"/>
        </w:rPr>
        <w:t xml:space="preserve"> pagal 14 punktą, kur subjektas </w:t>
      </w:r>
      <w:r w:rsidR="00F47B80" w:rsidRPr="00574172">
        <w:rPr>
          <w:rFonts w:ascii="Helvetica" w:hAnsi="Helvetica" w:cs="Arial"/>
          <w:sz w:val="20"/>
          <w:lang w:val="lt-LT"/>
        </w:rPr>
        <w:t>serga</w:t>
      </w:r>
      <w:r w:rsidRPr="005741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74172">
        <w:rPr>
          <w:rFonts w:ascii="Helvetica" w:hAnsi="Helvetica" w:cs="Arial"/>
          <w:sz w:val="20"/>
          <w:lang w:val="lt-LT"/>
        </w:rPr>
        <w:t>Diušeno</w:t>
      </w:r>
      <w:proofErr w:type="spellEnd"/>
      <w:r w:rsidRPr="00574172">
        <w:rPr>
          <w:rFonts w:ascii="Helvetica" w:hAnsi="Helvetica" w:cs="Arial"/>
          <w:sz w:val="20"/>
          <w:lang w:val="lt-LT"/>
        </w:rPr>
        <w:t xml:space="preserve"> raumenų distrofij</w:t>
      </w:r>
      <w:r w:rsidR="00F47B80" w:rsidRPr="00574172">
        <w:rPr>
          <w:rFonts w:ascii="Helvetica" w:hAnsi="Helvetica" w:cs="Arial"/>
          <w:sz w:val="20"/>
          <w:lang w:val="lt-LT"/>
        </w:rPr>
        <w:t>a</w:t>
      </w:r>
      <w:r w:rsidRPr="00574172">
        <w:rPr>
          <w:rFonts w:ascii="Helvetica" w:hAnsi="Helvetica" w:cs="Arial"/>
          <w:sz w:val="20"/>
          <w:lang w:val="lt-LT"/>
        </w:rPr>
        <w:t>.</w:t>
      </w:r>
    </w:p>
    <w:sectPr w:rsidR="00434733" w:rsidRPr="00574172" w:rsidSect="0057417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1A9B" w14:textId="77777777" w:rsidR="00C07DB1" w:rsidRDefault="00C07DB1" w:rsidP="007B0A41">
      <w:pPr>
        <w:spacing w:after="0" w:line="240" w:lineRule="auto"/>
      </w:pPr>
      <w:r>
        <w:separator/>
      </w:r>
    </w:p>
  </w:endnote>
  <w:endnote w:type="continuationSeparator" w:id="0">
    <w:p w14:paraId="3BB52925" w14:textId="77777777" w:rsidR="00C07DB1" w:rsidRDefault="00C07DB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51D7" w14:textId="77777777" w:rsidR="00C07DB1" w:rsidRDefault="00C07DB1" w:rsidP="007B0A41">
      <w:pPr>
        <w:spacing w:after="0" w:line="240" w:lineRule="auto"/>
      </w:pPr>
      <w:r>
        <w:separator/>
      </w:r>
    </w:p>
  </w:footnote>
  <w:footnote w:type="continuationSeparator" w:id="0">
    <w:p w14:paraId="72D5F784" w14:textId="77777777" w:rsidR="00C07DB1" w:rsidRDefault="00C07DB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400FA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74172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47BBC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07DB1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37A3"/>
    <w:rsid w:val="00CC640E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A2E"/>
    <w:rsid w:val="00F01CE8"/>
    <w:rsid w:val="00F338E9"/>
    <w:rsid w:val="00F37F4D"/>
    <w:rsid w:val="00F47B80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1394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2024-03-28T18:19:00Z</dcterms:created>
  <dcterms:modified xsi:type="dcterms:W3CDTF">2024-04-09T08:30:00Z</dcterms:modified>
</cp:coreProperties>
</file>