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3E18" w14:textId="2BEAEFCC" w:rsidR="000A5E3C" w:rsidRPr="002F4081" w:rsidRDefault="00B70727" w:rsidP="002F40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 xml:space="preserve">1. </w:t>
      </w:r>
      <w:r w:rsidR="000A5E3C" w:rsidRPr="002F4081">
        <w:rPr>
          <w:rFonts w:ascii="Helvetica" w:hAnsi="Helvetica" w:cs="Arial"/>
          <w:sz w:val="20"/>
          <w:lang w:val="lt-LT"/>
        </w:rPr>
        <w:t>Junginio 2-(3-(8-amino-6-(trifluormetil)imidazo</w:t>
      </w:r>
      <w:r w:rsidR="00F527D0" w:rsidRPr="002F4081">
        <w:rPr>
          <w:rFonts w:ascii="Helvetica" w:hAnsi="Helvetica" w:cs="Arial"/>
          <w:sz w:val="20"/>
          <w:lang w:val="lt-LT"/>
        </w:rPr>
        <w:t>[1,2-a]</w:t>
      </w:r>
      <w:r w:rsidR="000A5E3C" w:rsidRPr="002F4081">
        <w:rPr>
          <w:rFonts w:ascii="Helvetica" w:hAnsi="Helvetica" w:cs="Arial"/>
          <w:sz w:val="20"/>
          <w:lang w:val="lt-LT"/>
        </w:rPr>
        <w:t>pirazin-3-il)-4-metilfenil)-3,3,3-trifluor</w:t>
      </w:r>
      <w:r w:rsidR="00733EED" w:rsidRPr="002F4081">
        <w:rPr>
          <w:rFonts w:ascii="Helvetica" w:hAnsi="Helvetica" w:cs="Arial"/>
          <w:sz w:val="20"/>
          <w:lang w:val="lt-LT"/>
        </w:rPr>
        <w:t xml:space="preserve">-2-hidroksipropanamido </w:t>
      </w:r>
      <w:r w:rsidR="000A5E3C" w:rsidRPr="002F4081">
        <w:rPr>
          <w:rFonts w:ascii="Helvetica" w:hAnsi="Helvetica" w:cs="Arial"/>
          <w:sz w:val="20"/>
          <w:lang w:val="lt-LT"/>
        </w:rPr>
        <w:t>kristalinė forma.</w:t>
      </w:r>
    </w:p>
    <w:p w14:paraId="49221315" w14:textId="77777777" w:rsidR="000A5E3C" w:rsidRPr="002F4081" w:rsidRDefault="000A5E3C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B42E9EA" w14:textId="14BFBF99" w:rsidR="000A5E3C" w:rsidRPr="002F4081" w:rsidRDefault="000A5E3C" w:rsidP="002F40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 xml:space="preserve">2. Kristalinė forma pagal 1 punktą, </w:t>
      </w:r>
      <w:r w:rsidR="00733EED" w:rsidRPr="002F4081">
        <w:rPr>
          <w:rFonts w:ascii="Helvetica" w:hAnsi="Helvetica" w:cs="Arial"/>
          <w:sz w:val="20"/>
          <w:lang w:val="lt-LT"/>
        </w:rPr>
        <w:t>kuri</w:t>
      </w:r>
      <w:r w:rsidRPr="002F4081">
        <w:rPr>
          <w:rFonts w:ascii="Helvetica" w:hAnsi="Helvetica" w:cs="Arial"/>
          <w:sz w:val="20"/>
          <w:lang w:val="lt-LT"/>
        </w:rPr>
        <w:t xml:space="preserve"> yra bevandenė ir </w:t>
      </w:r>
      <w:proofErr w:type="spellStart"/>
      <w:r w:rsidRPr="002F4081">
        <w:rPr>
          <w:rFonts w:ascii="Helvetica" w:hAnsi="Helvetica" w:cs="Arial"/>
          <w:sz w:val="20"/>
          <w:lang w:val="lt-LT"/>
        </w:rPr>
        <w:t>nesolvatuota</w:t>
      </w:r>
      <w:proofErr w:type="spellEnd"/>
      <w:r w:rsidRPr="002F4081">
        <w:rPr>
          <w:rFonts w:ascii="Helvetica" w:hAnsi="Helvetica" w:cs="Arial"/>
          <w:sz w:val="20"/>
          <w:lang w:val="lt-LT"/>
        </w:rPr>
        <w:t>.</w:t>
      </w:r>
    </w:p>
    <w:p w14:paraId="5DB12010" w14:textId="77777777" w:rsidR="000A5E3C" w:rsidRPr="002F4081" w:rsidRDefault="000A5E3C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F27E545" w14:textId="29E74BC8" w:rsidR="000A5E3C" w:rsidRPr="002F4081" w:rsidRDefault="000A5E3C" w:rsidP="002F40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 xml:space="preserve">3. Kristalinė forma pagal 1 arba 2 punktą, </w:t>
      </w:r>
      <w:r w:rsidR="00733EED" w:rsidRPr="002F4081">
        <w:rPr>
          <w:rFonts w:ascii="Helvetica" w:hAnsi="Helvetica" w:cs="Arial"/>
          <w:sz w:val="20"/>
          <w:lang w:val="lt-LT"/>
        </w:rPr>
        <w:t>kuri</w:t>
      </w:r>
      <w:r w:rsidRPr="002F4081">
        <w:rPr>
          <w:rFonts w:ascii="Helvetica" w:hAnsi="Helvetica" w:cs="Arial"/>
          <w:sz w:val="20"/>
          <w:lang w:val="lt-LT"/>
        </w:rPr>
        <w:t xml:space="preserve"> yra forma</w:t>
      </w:r>
      <w:r w:rsidR="00733EED" w:rsidRPr="002F4081">
        <w:rPr>
          <w:rFonts w:ascii="Helvetica" w:hAnsi="Helvetica" w:cs="Arial"/>
          <w:sz w:val="20"/>
          <w:lang w:val="lt-LT"/>
        </w:rPr>
        <w:t xml:space="preserve"> IA</w:t>
      </w:r>
      <w:r w:rsidRPr="002F4081">
        <w:rPr>
          <w:rFonts w:ascii="Helvetica" w:hAnsi="Helvetica" w:cs="Arial"/>
          <w:sz w:val="20"/>
          <w:lang w:val="lt-LT"/>
        </w:rPr>
        <w:t xml:space="preserve">, </w:t>
      </w:r>
      <w:r w:rsidR="00733EED" w:rsidRPr="002F4081">
        <w:rPr>
          <w:rFonts w:ascii="Helvetica" w:hAnsi="Helvetica" w:cs="Arial"/>
          <w:sz w:val="20"/>
          <w:lang w:val="lt-LT"/>
        </w:rPr>
        <w:t>kurios</w:t>
      </w:r>
      <w:r w:rsidRPr="002F4081">
        <w:rPr>
          <w:rFonts w:ascii="Helvetica" w:hAnsi="Helvetica" w:cs="Arial"/>
          <w:sz w:val="20"/>
          <w:lang w:val="lt-LT"/>
        </w:rPr>
        <w:t xml:space="preserve"> </w:t>
      </w:r>
      <w:r w:rsidR="007221E0" w:rsidRPr="002F4081">
        <w:rPr>
          <w:rFonts w:ascii="Helvetica" w:hAnsi="Helvetica" w:cs="Arial"/>
          <w:sz w:val="20"/>
          <w:lang w:val="lt-LT"/>
        </w:rPr>
        <w:t>rentgeno spinduliuotės miltelių difrakcijos schema</w:t>
      </w:r>
      <w:r w:rsidRPr="002F4081">
        <w:rPr>
          <w:rFonts w:ascii="Helvetica" w:hAnsi="Helvetica" w:cs="Arial"/>
          <w:sz w:val="20"/>
          <w:lang w:val="lt-LT"/>
        </w:rPr>
        <w:t xml:space="preserve"> apima:</w:t>
      </w:r>
    </w:p>
    <w:p w14:paraId="689371A3" w14:textId="503E4AAB" w:rsidR="000A5E3C" w:rsidRPr="002F4081" w:rsidRDefault="00733EED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>(</w:t>
      </w:r>
      <w:r w:rsidR="000A5E3C" w:rsidRPr="002F4081">
        <w:rPr>
          <w:rFonts w:ascii="Helvetica" w:hAnsi="Helvetica" w:cs="Arial"/>
          <w:sz w:val="20"/>
          <w:lang w:val="lt-LT"/>
        </w:rPr>
        <w:t xml:space="preserve">i) </w:t>
      </w:r>
      <w:r w:rsidRPr="002F4081">
        <w:rPr>
          <w:rFonts w:ascii="Helvetica" w:hAnsi="Helvetica" w:cs="Arial"/>
          <w:sz w:val="20"/>
          <w:lang w:val="lt-LT"/>
        </w:rPr>
        <w:t>mažiausiai</w:t>
      </w:r>
      <w:r w:rsidR="000A5E3C" w:rsidRPr="002F4081">
        <w:rPr>
          <w:rFonts w:ascii="Helvetica" w:hAnsi="Helvetica" w:cs="Arial"/>
          <w:sz w:val="20"/>
          <w:lang w:val="lt-LT"/>
        </w:rPr>
        <w:t xml:space="preserve"> vien</w:t>
      </w:r>
      <w:r w:rsidR="007221E0" w:rsidRPr="002F4081">
        <w:rPr>
          <w:rFonts w:ascii="Helvetica" w:hAnsi="Helvetica" w:cs="Arial"/>
          <w:sz w:val="20"/>
          <w:lang w:val="lt-LT"/>
        </w:rPr>
        <w:t>ą</w:t>
      </w:r>
      <w:r w:rsidR="000A5E3C" w:rsidRPr="002F4081">
        <w:rPr>
          <w:rFonts w:ascii="Helvetica" w:hAnsi="Helvetica" w:cs="Arial"/>
          <w:sz w:val="20"/>
          <w:lang w:val="lt-LT"/>
        </w:rPr>
        <w:t xml:space="preserve"> smail</w:t>
      </w:r>
      <w:r w:rsidR="007221E0" w:rsidRPr="002F4081">
        <w:rPr>
          <w:rFonts w:ascii="Helvetica" w:hAnsi="Helvetica" w:cs="Arial"/>
          <w:sz w:val="20"/>
          <w:lang w:val="lt-LT"/>
        </w:rPr>
        <w:t>ę</w:t>
      </w:r>
      <w:r w:rsidR="000A5E3C" w:rsidRPr="002F4081">
        <w:rPr>
          <w:rFonts w:ascii="Helvetica" w:hAnsi="Helvetica" w:cs="Arial"/>
          <w:sz w:val="20"/>
          <w:lang w:val="lt-LT"/>
        </w:rPr>
        <w:t>, išreikšt</w:t>
      </w:r>
      <w:r w:rsidR="007221E0" w:rsidRPr="002F4081">
        <w:rPr>
          <w:rFonts w:ascii="Helvetica" w:hAnsi="Helvetica" w:cs="Arial"/>
          <w:sz w:val="20"/>
          <w:lang w:val="lt-LT"/>
        </w:rPr>
        <w:t>ą</w:t>
      </w:r>
      <w:r w:rsidR="000A5E3C" w:rsidRPr="002F4081">
        <w:rPr>
          <w:rFonts w:ascii="Helvetica" w:hAnsi="Helvetica" w:cs="Arial"/>
          <w:sz w:val="20"/>
          <w:lang w:val="lt-LT"/>
        </w:rPr>
        <w:t xml:space="preserve"> 2</w:t>
      </w:r>
      <w:r w:rsidRPr="002F4081">
        <w:rPr>
          <w:rFonts w:ascii="Helvetica" w:hAnsi="Helvetica" w:cs="Arial"/>
          <w:sz w:val="20"/>
          <w:lang w:val="lt-LT"/>
        </w:rPr>
        <w:t>θ</w:t>
      </w:r>
      <w:r w:rsidR="000A5E3C" w:rsidRPr="002F4081">
        <w:rPr>
          <w:rFonts w:ascii="Helvetica" w:hAnsi="Helvetica" w:cs="Arial"/>
          <w:sz w:val="20"/>
          <w:lang w:val="lt-LT"/>
        </w:rPr>
        <w:t xml:space="preserve">, </w:t>
      </w:r>
      <w:r w:rsidR="00AB6BDD" w:rsidRPr="002F4081">
        <w:rPr>
          <w:rFonts w:ascii="Helvetica" w:hAnsi="Helvetica" w:cs="Arial"/>
          <w:sz w:val="20"/>
          <w:lang w:val="lt-LT"/>
        </w:rPr>
        <w:t>ties</w:t>
      </w:r>
      <w:r w:rsidR="000A5E3C" w:rsidRPr="002F4081">
        <w:rPr>
          <w:rFonts w:ascii="Helvetica" w:hAnsi="Helvetica" w:cs="Arial"/>
          <w:sz w:val="20"/>
          <w:lang w:val="lt-LT"/>
        </w:rPr>
        <w:t xml:space="preserve"> 8,6° ± 0,2°;</w:t>
      </w:r>
    </w:p>
    <w:p w14:paraId="7B7B77DE" w14:textId="080D962F" w:rsidR="000A5E3C" w:rsidRPr="002F4081" w:rsidRDefault="00733EED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>(</w:t>
      </w:r>
      <w:r w:rsidR="000A5E3C" w:rsidRPr="002F4081">
        <w:rPr>
          <w:rFonts w:ascii="Helvetica" w:hAnsi="Helvetica" w:cs="Arial"/>
          <w:sz w:val="20"/>
          <w:lang w:val="lt-LT"/>
        </w:rPr>
        <w:t xml:space="preserve">ii) </w:t>
      </w:r>
      <w:r w:rsidRPr="002F4081">
        <w:rPr>
          <w:rFonts w:ascii="Helvetica" w:hAnsi="Helvetica" w:cs="Arial"/>
          <w:sz w:val="20"/>
          <w:lang w:val="lt-LT"/>
        </w:rPr>
        <w:t>mažiausiai</w:t>
      </w:r>
      <w:r w:rsidR="000A5E3C" w:rsidRPr="002F4081">
        <w:rPr>
          <w:rFonts w:ascii="Helvetica" w:hAnsi="Helvetica" w:cs="Arial"/>
          <w:sz w:val="20"/>
          <w:lang w:val="lt-LT"/>
        </w:rPr>
        <w:t xml:space="preserve"> </w:t>
      </w:r>
      <w:r w:rsidR="007221E0" w:rsidRPr="002F4081">
        <w:rPr>
          <w:rFonts w:ascii="Helvetica" w:hAnsi="Helvetica" w:cs="Arial"/>
          <w:sz w:val="20"/>
          <w:lang w:val="lt-LT"/>
        </w:rPr>
        <w:t>vieną smailę, išreikštą</w:t>
      </w:r>
      <w:r w:rsidR="000A5E3C" w:rsidRPr="002F4081">
        <w:rPr>
          <w:rFonts w:ascii="Helvetica" w:hAnsi="Helvetica" w:cs="Arial"/>
          <w:sz w:val="20"/>
          <w:lang w:val="lt-LT"/>
        </w:rPr>
        <w:t xml:space="preserve"> 2</w:t>
      </w:r>
      <w:r w:rsidR="00AB6BDD" w:rsidRPr="002F4081">
        <w:rPr>
          <w:rFonts w:ascii="Helvetica" w:hAnsi="Helvetica" w:cs="Arial"/>
          <w:sz w:val="20"/>
          <w:lang w:val="lt-LT"/>
        </w:rPr>
        <w:t>θ</w:t>
      </w:r>
      <w:r w:rsidR="000A5E3C" w:rsidRPr="002F4081">
        <w:rPr>
          <w:rFonts w:ascii="Helvetica" w:hAnsi="Helvetica" w:cs="Arial"/>
          <w:sz w:val="20"/>
          <w:lang w:val="lt-LT"/>
        </w:rPr>
        <w:t xml:space="preserve">, </w:t>
      </w:r>
      <w:r w:rsidR="00AB6BDD" w:rsidRPr="002F4081">
        <w:rPr>
          <w:rFonts w:ascii="Helvetica" w:hAnsi="Helvetica" w:cs="Arial"/>
          <w:sz w:val="20"/>
          <w:lang w:val="lt-LT"/>
        </w:rPr>
        <w:t>ties</w:t>
      </w:r>
      <w:r w:rsidR="000A5E3C" w:rsidRPr="002F4081">
        <w:rPr>
          <w:rFonts w:ascii="Helvetica" w:hAnsi="Helvetica" w:cs="Arial"/>
          <w:sz w:val="20"/>
          <w:lang w:val="lt-LT"/>
        </w:rPr>
        <w:t xml:space="preserve"> 9,5° ± 0,2°;</w:t>
      </w:r>
    </w:p>
    <w:p w14:paraId="3AA3999B" w14:textId="670BD59A" w:rsidR="000A5E3C" w:rsidRPr="002F4081" w:rsidRDefault="00733EED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>(</w:t>
      </w:r>
      <w:r w:rsidR="000A5E3C" w:rsidRPr="002F4081">
        <w:rPr>
          <w:rFonts w:ascii="Helvetica" w:hAnsi="Helvetica" w:cs="Arial"/>
          <w:sz w:val="20"/>
          <w:lang w:val="lt-LT"/>
        </w:rPr>
        <w:t>iii) ši</w:t>
      </w:r>
      <w:r w:rsidR="007221E0" w:rsidRPr="002F4081">
        <w:rPr>
          <w:rFonts w:ascii="Helvetica" w:hAnsi="Helvetica" w:cs="Arial"/>
          <w:sz w:val="20"/>
          <w:lang w:val="lt-LT"/>
        </w:rPr>
        <w:t>a</w:t>
      </w:r>
      <w:r w:rsidR="000A5E3C" w:rsidRPr="002F4081">
        <w:rPr>
          <w:rFonts w:ascii="Helvetica" w:hAnsi="Helvetica" w:cs="Arial"/>
          <w:sz w:val="20"/>
          <w:lang w:val="lt-LT"/>
        </w:rPr>
        <w:t>s smail</w:t>
      </w:r>
      <w:r w:rsidR="007221E0" w:rsidRPr="002F4081">
        <w:rPr>
          <w:rFonts w:ascii="Helvetica" w:hAnsi="Helvetica" w:cs="Arial"/>
          <w:sz w:val="20"/>
          <w:lang w:val="lt-LT"/>
        </w:rPr>
        <w:t>e</w:t>
      </w:r>
      <w:r w:rsidR="000A5E3C" w:rsidRPr="002F4081">
        <w:rPr>
          <w:rFonts w:ascii="Helvetica" w:hAnsi="Helvetica" w:cs="Arial"/>
          <w:sz w:val="20"/>
          <w:lang w:val="lt-LT"/>
        </w:rPr>
        <w:t>s, išreikšt</w:t>
      </w:r>
      <w:r w:rsidR="007221E0" w:rsidRPr="002F4081">
        <w:rPr>
          <w:rFonts w:ascii="Helvetica" w:hAnsi="Helvetica" w:cs="Arial"/>
          <w:sz w:val="20"/>
          <w:lang w:val="lt-LT"/>
        </w:rPr>
        <w:t>a</w:t>
      </w:r>
      <w:r w:rsidR="000A5E3C" w:rsidRPr="002F4081">
        <w:rPr>
          <w:rFonts w:ascii="Helvetica" w:hAnsi="Helvetica" w:cs="Arial"/>
          <w:sz w:val="20"/>
          <w:lang w:val="lt-LT"/>
        </w:rPr>
        <w:t>s 2</w:t>
      </w:r>
      <w:r w:rsidR="00AB6BDD" w:rsidRPr="002F4081">
        <w:rPr>
          <w:rFonts w:ascii="Helvetica" w:hAnsi="Helvetica" w:cs="Arial"/>
          <w:sz w:val="20"/>
          <w:lang w:val="lt-LT"/>
        </w:rPr>
        <w:t>θ</w:t>
      </w:r>
      <w:r w:rsidR="000A5E3C" w:rsidRPr="002F4081">
        <w:rPr>
          <w:rFonts w:ascii="Helvetica" w:hAnsi="Helvetica" w:cs="Arial"/>
          <w:sz w:val="20"/>
          <w:lang w:val="lt-LT"/>
        </w:rPr>
        <w:t>: 8,6° ± 0,2°; 9,5° ± 0,2°; 10,3° ± 0,2°; 13,0°</w:t>
      </w:r>
      <w:r w:rsidRPr="002F4081">
        <w:rPr>
          <w:rFonts w:ascii="Helvetica" w:hAnsi="Helvetica" w:cs="Arial"/>
          <w:sz w:val="20"/>
          <w:lang w:val="lt-LT"/>
        </w:rPr>
        <w:t xml:space="preserve"> </w:t>
      </w:r>
      <w:r w:rsidR="000A5E3C" w:rsidRPr="002F4081">
        <w:rPr>
          <w:rFonts w:ascii="Helvetica" w:hAnsi="Helvetica" w:cs="Arial"/>
          <w:sz w:val="20"/>
          <w:lang w:val="lt-LT"/>
        </w:rPr>
        <w:t xml:space="preserve">± 0,2°; 13,6° ± 0,2°; 14,2° ± 0,2°; ir 14,9° ± 0,2°; </w:t>
      </w:r>
      <w:r w:rsidRPr="002F4081">
        <w:rPr>
          <w:rFonts w:ascii="Helvetica" w:hAnsi="Helvetica" w:cs="Arial"/>
          <w:sz w:val="20"/>
          <w:lang w:val="lt-LT"/>
        </w:rPr>
        <w:t>ir (arba)</w:t>
      </w:r>
    </w:p>
    <w:p w14:paraId="1EB7FB3F" w14:textId="4C0E5800" w:rsidR="000A5E3C" w:rsidRPr="002F4081" w:rsidRDefault="00733EED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>(</w:t>
      </w:r>
      <w:r w:rsidR="000A5E3C" w:rsidRPr="002F4081">
        <w:rPr>
          <w:rFonts w:ascii="Helvetica" w:hAnsi="Helvetica" w:cs="Arial"/>
          <w:sz w:val="20"/>
          <w:lang w:val="lt-LT"/>
        </w:rPr>
        <w:t>iv) 4 ar</w:t>
      </w:r>
      <w:r w:rsidR="00AB6BDD" w:rsidRPr="002F4081">
        <w:rPr>
          <w:rFonts w:ascii="Helvetica" w:hAnsi="Helvetica" w:cs="Arial"/>
          <w:sz w:val="20"/>
          <w:lang w:val="lt-LT"/>
        </w:rPr>
        <w:t>ba</w:t>
      </w:r>
      <w:r w:rsidR="000A5E3C" w:rsidRPr="002F4081">
        <w:rPr>
          <w:rFonts w:ascii="Helvetica" w:hAnsi="Helvetica" w:cs="Arial"/>
          <w:sz w:val="20"/>
          <w:lang w:val="lt-LT"/>
        </w:rPr>
        <w:t xml:space="preserve"> daugiau iš šių smailių, išreikštų 2</w:t>
      </w:r>
      <w:r w:rsidR="00AB6BDD" w:rsidRPr="002F4081">
        <w:rPr>
          <w:rFonts w:ascii="Helvetica" w:hAnsi="Helvetica" w:cs="Arial"/>
          <w:sz w:val="20"/>
          <w:lang w:val="lt-LT"/>
        </w:rPr>
        <w:t>θ</w:t>
      </w:r>
      <w:r w:rsidR="000A5E3C" w:rsidRPr="002F4081">
        <w:rPr>
          <w:rFonts w:ascii="Helvetica" w:hAnsi="Helvetica" w:cs="Arial"/>
          <w:sz w:val="20"/>
          <w:lang w:val="lt-LT"/>
        </w:rPr>
        <w:t>: 8,6° ± 0,2°; 9,5° ± 0,2°; 10,3°</w:t>
      </w:r>
      <w:r w:rsidR="00AB6BDD" w:rsidRPr="002F4081">
        <w:rPr>
          <w:rFonts w:ascii="Helvetica" w:hAnsi="Helvetica" w:cs="Arial"/>
          <w:sz w:val="20"/>
          <w:lang w:val="lt-LT"/>
        </w:rPr>
        <w:t xml:space="preserve"> </w:t>
      </w:r>
      <w:r w:rsidR="000A5E3C" w:rsidRPr="002F4081">
        <w:rPr>
          <w:rFonts w:ascii="Helvetica" w:hAnsi="Helvetica" w:cs="Arial"/>
          <w:sz w:val="20"/>
          <w:lang w:val="lt-LT"/>
        </w:rPr>
        <w:t>± 0,2°; 13,0° ± 0,2°; 13,6° ± 0,2°; 14,2° ± 0,2°; 14,9° ± 0,2°; 17,3° ± 0,2°; 19,2°</w:t>
      </w:r>
      <w:r w:rsidR="00AB6BDD" w:rsidRPr="002F4081">
        <w:rPr>
          <w:rFonts w:ascii="Helvetica" w:hAnsi="Helvetica" w:cs="Arial"/>
          <w:sz w:val="20"/>
          <w:lang w:val="lt-LT"/>
        </w:rPr>
        <w:t xml:space="preserve"> </w:t>
      </w:r>
      <w:r w:rsidR="000A5E3C" w:rsidRPr="002F4081">
        <w:rPr>
          <w:rFonts w:ascii="Helvetica" w:hAnsi="Helvetica" w:cs="Arial"/>
          <w:sz w:val="20"/>
          <w:lang w:val="lt-LT"/>
        </w:rPr>
        <w:t>± 0,2°; 20,6° ± 0,2°; 24,0° ± 0,2° ir 28,7° ± 0,2°.</w:t>
      </w:r>
    </w:p>
    <w:p w14:paraId="764345CB" w14:textId="77777777" w:rsidR="000A5E3C" w:rsidRPr="002F4081" w:rsidRDefault="000A5E3C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DD98498" w14:textId="3706D8E4" w:rsidR="000A5E3C" w:rsidRPr="002F4081" w:rsidRDefault="000A5E3C" w:rsidP="002F40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>4. Kristalinė forma pagal bet kurį</w:t>
      </w:r>
      <w:r w:rsidR="00AB6BDD" w:rsidRPr="002F4081">
        <w:rPr>
          <w:rFonts w:ascii="Helvetica" w:hAnsi="Helvetica" w:cs="Arial"/>
          <w:sz w:val="20"/>
          <w:lang w:val="lt-LT"/>
        </w:rPr>
        <w:t xml:space="preserve"> vieną</w:t>
      </w:r>
      <w:r w:rsidRPr="002F4081">
        <w:rPr>
          <w:rFonts w:ascii="Helvetica" w:hAnsi="Helvetica" w:cs="Arial"/>
          <w:sz w:val="20"/>
          <w:lang w:val="lt-LT"/>
        </w:rPr>
        <w:t xml:space="preserve"> iš 1-3 punktų, turinti:</w:t>
      </w:r>
    </w:p>
    <w:p w14:paraId="6CC07AD5" w14:textId="1446CEBB" w:rsidR="000A5E3C" w:rsidRPr="002F4081" w:rsidRDefault="000A5E3C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>(i) miltelinės rentgeno spinduliuotės difrakcijos schem</w:t>
      </w:r>
      <w:r w:rsidR="00AB6BDD" w:rsidRPr="002F4081">
        <w:rPr>
          <w:rFonts w:ascii="Helvetica" w:hAnsi="Helvetica" w:cs="Arial"/>
          <w:sz w:val="20"/>
          <w:lang w:val="lt-LT"/>
        </w:rPr>
        <w:t>ą</w:t>
      </w:r>
      <w:r w:rsidRPr="002F4081">
        <w:rPr>
          <w:rFonts w:ascii="Helvetica" w:hAnsi="Helvetica" w:cs="Arial"/>
          <w:sz w:val="20"/>
          <w:lang w:val="lt-LT"/>
        </w:rPr>
        <w:t xml:space="preserve">, kaip parodyta </w:t>
      </w:r>
      <w:r w:rsidR="00AB6BDD" w:rsidRPr="002F4081">
        <w:rPr>
          <w:rFonts w:ascii="Helvetica" w:hAnsi="Helvetica" w:cs="Arial"/>
          <w:sz w:val="20"/>
          <w:lang w:val="lt-LT"/>
        </w:rPr>
        <w:t>1</w:t>
      </w:r>
      <w:r w:rsidRPr="002F4081">
        <w:rPr>
          <w:rFonts w:ascii="Helvetica" w:hAnsi="Helvetica" w:cs="Arial"/>
          <w:sz w:val="20"/>
          <w:lang w:val="lt-LT"/>
        </w:rPr>
        <w:t xml:space="preserve"> paveiksle;</w:t>
      </w:r>
    </w:p>
    <w:p w14:paraId="2F351F63" w14:textId="5C96F05C" w:rsidR="000A5E3C" w:rsidRPr="002F4081" w:rsidRDefault="000A5E3C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 xml:space="preserve">(ii) DSC </w:t>
      </w:r>
      <w:proofErr w:type="spellStart"/>
      <w:r w:rsidRPr="002F4081">
        <w:rPr>
          <w:rFonts w:ascii="Helvetica" w:hAnsi="Helvetica" w:cs="Arial"/>
          <w:sz w:val="20"/>
          <w:lang w:val="lt-LT"/>
        </w:rPr>
        <w:t>termogramą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, apimančią </w:t>
      </w:r>
      <w:proofErr w:type="spellStart"/>
      <w:r w:rsidRPr="002F4081">
        <w:rPr>
          <w:rFonts w:ascii="Helvetica" w:hAnsi="Helvetica" w:cs="Arial"/>
          <w:sz w:val="20"/>
          <w:lang w:val="lt-LT"/>
        </w:rPr>
        <w:t>endoterminę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 smailę, kurios </w:t>
      </w:r>
      <w:r w:rsidR="00AB6BDD" w:rsidRPr="002F4081">
        <w:rPr>
          <w:rFonts w:ascii="Helvetica" w:hAnsi="Helvetica" w:cs="Arial"/>
          <w:sz w:val="20"/>
          <w:lang w:val="lt-LT"/>
        </w:rPr>
        <w:t>didžiausia vertė</w:t>
      </w:r>
      <w:r w:rsidRPr="002F4081">
        <w:rPr>
          <w:rFonts w:ascii="Helvetica" w:hAnsi="Helvetica" w:cs="Arial"/>
          <w:sz w:val="20"/>
          <w:lang w:val="lt-LT"/>
        </w:rPr>
        <w:t xml:space="preserve"> yra maždaug 193 °C</w:t>
      </w:r>
      <w:r w:rsidR="00AB6BDD" w:rsidRPr="002F4081">
        <w:rPr>
          <w:rFonts w:ascii="Helvetica" w:hAnsi="Helvetica" w:cs="Arial"/>
          <w:sz w:val="20"/>
          <w:lang w:val="lt-LT"/>
        </w:rPr>
        <w:t xml:space="preserve"> temperatūroje</w:t>
      </w:r>
      <w:r w:rsidRPr="002F4081">
        <w:rPr>
          <w:rFonts w:ascii="Helvetica" w:hAnsi="Helvetica" w:cs="Arial"/>
          <w:sz w:val="20"/>
          <w:lang w:val="lt-LT"/>
        </w:rPr>
        <w:t>;</w:t>
      </w:r>
    </w:p>
    <w:p w14:paraId="2401E2EC" w14:textId="29154C82" w:rsidR="000A5E3C" w:rsidRPr="002F4081" w:rsidRDefault="000A5E3C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 xml:space="preserve">(iii) diferencinės skenuojančios </w:t>
      </w:r>
      <w:proofErr w:type="spellStart"/>
      <w:r w:rsidRPr="002F4081">
        <w:rPr>
          <w:rFonts w:ascii="Helvetica" w:hAnsi="Helvetica" w:cs="Arial"/>
          <w:sz w:val="20"/>
          <w:lang w:val="lt-LT"/>
        </w:rPr>
        <w:t>kalorimetrijos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F4081">
        <w:rPr>
          <w:rFonts w:ascii="Helvetica" w:hAnsi="Helvetica" w:cs="Arial"/>
          <w:sz w:val="20"/>
          <w:lang w:val="lt-LT"/>
        </w:rPr>
        <w:t>termogram</w:t>
      </w:r>
      <w:r w:rsidR="00EB5955" w:rsidRPr="002F4081">
        <w:rPr>
          <w:rFonts w:ascii="Helvetica" w:hAnsi="Helvetica" w:cs="Arial"/>
          <w:sz w:val="20"/>
          <w:lang w:val="lt-LT"/>
        </w:rPr>
        <w:t>ą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 (DSC), kaip parodyta 2 paveiksle; </w:t>
      </w:r>
      <w:r w:rsidR="00733EED" w:rsidRPr="002F4081">
        <w:rPr>
          <w:rFonts w:ascii="Helvetica" w:hAnsi="Helvetica" w:cs="Arial"/>
          <w:sz w:val="20"/>
          <w:lang w:val="lt-LT"/>
        </w:rPr>
        <w:t>ir (arba)</w:t>
      </w:r>
    </w:p>
    <w:p w14:paraId="776B35EC" w14:textId="6CB7E650" w:rsidR="000A5E3C" w:rsidRPr="002F4081" w:rsidRDefault="00733EED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>(</w:t>
      </w:r>
      <w:r w:rsidR="000A5E3C" w:rsidRPr="002F4081">
        <w:rPr>
          <w:rFonts w:ascii="Helvetica" w:hAnsi="Helvetica" w:cs="Arial"/>
          <w:sz w:val="20"/>
          <w:lang w:val="lt-LT"/>
        </w:rPr>
        <w:t xml:space="preserve">iv) </w:t>
      </w:r>
      <w:proofErr w:type="spellStart"/>
      <w:r w:rsidR="000A5E3C" w:rsidRPr="002F4081">
        <w:rPr>
          <w:rFonts w:ascii="Helvetica" w:hAnsi="Helvetica" w:cs="Arial"/>
          <w:sz w:val="20"/>
          <w:lang w:val="lt-LT"/>
        </w:rPr>
        <w:t>termogravimetrin</w:t>
      </w:r>
      <w:r w:rsidR="00EB5955" w:rsidRPr="002F4081">
        <w:rPr>
          <w:rFonts w:ascii="Helvetica" w:hAnsi="Helvetica" w:cs="Arial"/>
          <w:sz w:val="20"/>
          <w:lang w:val="lt-LT"/>
        </w:rPr>
        <w:t>ę</w:t>
      </w:r>
      <w:proofErr w:type="spellEnd"/>
      <w:r w:rsidR="000A5E3C" w:rsidRPr="002F4081">
        <w:rPr>
          <w:rFonts w:ascii="Helvetica" w:hAnsi="Helvetica" w:cs="Arial"/>
          <w:sz w:val="20"/>
          <w:lang w:val="lt-LT"/>
        </w:rPr>
        <w:t xml:space="preserve"> analiz</w:t>
      </w:r>
      <w:r w:rsidR="00EB5955" w:rsidRPr="002F4081">
        <w:rPr>
          <w:rFonts w:ascii="Helvetica" w:hAnsi="Helvetica" w:cs="Arial"/>
          <w:sz w:val="20"/>
          <w:lang w:val="lt-LT"/>
        </w:rPr>
        <w:t>ę</w:t>
      </w:r>
      <w:r w:rsidR="000A5E3C" w:rsidRPr="002F4081">
        <w:rPr>
          <w:rFonts w:ascii="Helvetica" w:hAnsi="Helvetica" w:cs="Arial"/>
          <w:sz w:val="20"/>
          <w:lang w:val="lt-LT"/>
        </w:rPr>
        <w:t xml:space="preserve"> (TGA), kaip parodyta 3 paveiksle.</w:t>
      </w:r>
    </w:p>
    <w:p w14:paraId="1C7F7EB7" w14:textId="77777777" w:rsidR="000A5E3C" w:rsidRPr="002F4081" w:rsidRDefault="000A5E3C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22CF085" w14:textId="1E2533F1" w:rsidR="000A5E3C" w:rsidRPr="002F4081" w:rsidRDefault="000A5E3C" w:rsidP="002F40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>5. Kristalinė forma pagal 1 arba 2 punktą, kuri yra forma</w:t>
      </w:r>
      <w:r w:rsidR="007221E0" w:rsidRPr="002F4081">
        <w:rPr>
          <w:rFonts w:ascii="Helvetica" w:hAnsi="Helvetica" w:cs="Arial"/>
          <w:sz w:val="20"/>
          <w:lang w:val="lt-LT"/>
        </w:rPr>
        <w:t xml:space="preserve"> IIA</w:t>
      </w:r>
      <w:r w:rsidRPr="002F4081">
        <w:rPr>
          <w:rFonts w:ascii="Helvetica" w:hAnsi="Helvetica" w:cs="Arial"/>
          <w:sz w:val="20"/>
          <w:lang w:val="lt-LT"/>
        </w:rPr>
        <w:t xml:space="preserve">, </w:t>
      </w:r>
      <w:r w:rsidR="00AB6BDD" w:rsidRPr="002F4081">
        <w:rPr>
          <w:rFonts w:ascii="Helvetica" w:hAnsi="Helvetica" w:cs="Arial"/>
          <w:sz w:val="20"/>
          <w:lang w:val="lt-LT"/>
        </w:rPr>
        <w:t xml:space="preserve">kurios </w:t>
      </w:r>
      <w:r w:rsidR="007221E0" w:rsidRPr="002F4081">
        <w:rPr>
          <w:rFonts w:ascii="Helvetica" w:hAnsi="Helvetica" w:cs="Arial"/>
          <w:sz w:val="20"/>
          <w:lang w:val="lt-LT"/>
        </w:rPr>
        <w:t>rentgeno spinduliuotės miltelių difrakcijos schema</w:t>
      </w:r>
      <w:r w:rsidR="00AB6BDD" w:rsidRPr="002F4081">
        <w:rPr>
          <w:rFonts w:ascii="Helvetica" w:hAnsi="Helvetica" w:cs="Arial"/>
          <w:sz w:val="20"/>
          <w:lang w:val="lt-LT"/>
        </w:rPr>
        <w:t xml:space="preserve"> apima</w:t>
      </w:r>
      <w:r w:rsidRPr="002F4081">
        <w:rPr>
          <w:rFonts w:ascii="Helvetica" w:hAnsi="Helvetica" w:cs="Arial"/>
          <w:sz w:val="20"/>
          <w:lang w:val="lt-LT"/>
        </w:rPr>
        <w:t>:</w:t>
      </w:r>
    </w:p>
    <w:p w14:paraId="71140770" w14:textId="344AFA8F" w:rsidR="000A5E3C" w:rsidRPr="002F4081" w:rsidRDefault="00AB6BDD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>(</w:t>
      </w:r>
      <w:r w:rsidR="000A5E3C" w:rsidRPr="002F4081">
        <w:rPr>
          <w:rFonts w:ascii="Helvetica" w:hAnsi="Helvetica" w:cs="Arial"/>
          <w:sz w:val="20"/>
          <w:lang w:val="lt-LT"/>
        </w:rPr>
        <w:t xml:space="preserve">i) </w:t>
      </w:r>
      <w:r w:rsidR="00733EED" w:rsidRPr="002F4081">
        <w:rPr>
          <w:rFonts w:ascii="Helvetica" w:hAnsi="Helvetica" w:cs="Arial"/>
          <w:sz w:val="20"/>
          <w:lang w:val="lt-LT"/>
        </w:rPr>
        <w:t>mažiausiai</w:t>
      </w:r>
      <w:r w:rsidR="000A5E3C" w:rsidRPr="002F4081">
        <w:rPr>
          <w:rFonts w:ascii="Helvetica" w:hAnsi="Helvetica" w:cs="Arial"/>
          <w:sz w:val="20"/>
          <w:lang w:val="lt-LT"/>
        </w:rPr>
        <w:t xml:space="preserve"> vien</w:t>
      </w:r>
      <w:r w:rsidRPr="002F4081">
        <w:rPr>
          <w:rFonts w:ascii="Helvetica" w:hAnsi="Helvetica" w:cs="Arial"/>
          <w:sz w:val="20"/>
          <w:lang w:val="lt-LT"/>
        </w:rPr>
        <w:t>ą</w:t>
      </w:r>
      <w:r w:rsidR="000A5E3C" w:rsidRPr="002F4081">
        <w:rPr>
          <w:rFonts w:ascii="Helvetica" w:hAnsi="Helvetica" w:cs="Arial"/>
          <w:sz w:val="20"/>
          <w:lang w:val="lt-LT"/>
        </w:rPr>
        <w:t xml:space="preserve"> smail</w:t>
      </w:r>
      <w:r w:rsidRPr="002F4081">
        <w:rPr>
          <w:rFonts w:ascii="Helvetica" w:hAnsi="Helvetica" w:cs="Arial"/>
          <w:sz w:val="20"/>
          <w:lang w:val="lt-LT"/>
        </w:rPr>
        <w:t>ę</w:t>
      </w:r>
      <w:r w:rsidR="000A5E3C" w:rsidRPr="002F4081">
        <w:rPr>
          <w:rFonts w:ascii="Helvetica" w:hAnsi="Helvetica" w:cs="Arial"/>
          <w:sz w:val="20"/>
          <w:lang w:val="lt-LT"/>
        </w:rPr>
        <w:t>, išreikšt</w:t>
      </w:r>
      <w:r w:rsidRPr="002F4081">
        <w:rPr>
          <w:rFonts w:ascii="Helvetica" w:hAnsi="Helvetica" w:cs="Arial"/>
          <w:sz w:val="20"/>
          <w:lang w:val="lt-LT"/>
        </w:rPr>
        <w:t>ą</w:t>
      </w:r>
      <w:r w:rsidR="000A5E3C" w:rsidRPr="002F4081">
        <w:rPr>
          <w:rFonts w:ascii="Helvetica" w:hAnsi="Helvetica" w:cs="Arial"/>
          <w:sz w:val="20"/>
          <w:lang w:val="lt-LT"/>
        </w:rPr>
        <w:t xml:space="preserve"> </w:t>
      </w:r>
      <w:r w:rsidRPr="002F4081">
        <w:rPr>
          <w:rFonts w:ascii="Helvetica" w:hAnsi="Helvetica" w:cs="Arial"/>
          <w:sz w:val="20"/>
          <w:lang w:val="lt-LT"/>
        </w:rPr>
        <w:t>2θ</w:t>
      </w:r>
      <w:r w:rsidR="000A5E3C" w:rsidRPr="002F4081">
        <w:rPr>
          <w:rFonts w:ascii="Helvetica" w:hAnsi="Helvetica" w:cs="Arial"/>
          <w:sz w:val="20"/>
          <w:lang w:val="lt-LT"/>
        </w:rPr>
        <w:t xml:space="preserve">, </w:t>
      </w:r>
      <w:r w:rsidRPr="002F4081">
        <w:rPr>
          <w:rFonts w:ascii="Helvetica" w:hAnsi="Helvetica" w:cs="Arial"/>
          <w:sz w:val="20"/>
          <w:lang w:val="lt-LT"/>
        </w:rPr>
        <w:t>ties</w:t>
      </w:r>
      <w:r w:rsidR="000A5E3C" w:rsidRPr="002F4081">
        <w:rPr>
          <w:rFonts w:ascii="Helvetica" w:hAnsi="Helvetica" w:cs="Arial"/>
          <w:sz w:val="20"/>
          <w:lang w:val="lt-LT"/>
        </w:rPr>
        <w:t xml:space="preserve"> 9,1° ± 0,2°;</w:t>
      </w:r>
    </w:p>
    <w:p w14:paraId="286E4DD3" w14:textId="00F9A2D2" w:rsidR="000A5E3C" w:rsidRPr="002F4081" w:rsidRDefault="00AB6BDD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>(</w:t>
      </w:r>
      <w:r w:rsidR="000A5E3C" w:rsidRPr="002F4081">
        <w:rPr>
          <w:rFonts w:ascii="Helvetica" w:hAnsi="Helvetica" w:cs="Arial"/>
          <w:sz w:val="20"/>
          <w:lang w:val="lt-LT"/>
        </w:rPr>
        <w:t xml:space="preserve">ii) </w:t>
      </w:r>
      <w:r w:rsidR="00733EED" w:rsidRPr="002F4081">
        <w:rPr>
          <w:rFonts w:ascii="Helvetica" w:hAnsi="Helvetica" w:cs="Arial"/>
          <w:sz w:val="20"/>
          <w:lang w:val="lt-LT"/>
        </w:rPr>
        <w:t>mažiausiai</w:t>
      </w:r>
      <w:r w:rsidR="000A5E3C" w:rsidRPr="002F4081">
        <w:rPr>
          <w:rFonts w:ascii="Helvetica" w:hAnsi="Helvetica" w:cs="Arial"/>
          <w:sz w:val="20"/>
          <w:lang w:val="lt-LT"/>
        </w:rPr>
        <w:t xml:space="preserve"> </w:t>
      </w:r>
      <w:r w:rsidR="007221E0" w:rsidRPr="002F4081">
        <w:rPr>
          <w:rFonts w:ascii="Helvetica" w:hAnsi="Helvetica" w:cs="Arial"/>
          <w:sz w:val="20"/>
          <w:lang w:val="lt-LT"/>
        </w:rPr>
        <w:t>vieną smailę, išreikštą</w:t>
      </w:r>
      <w:r w:rsidR="000A5E3C" w:rsidRPr="002F4081">
        <w:rPr>
          <w:rFonts w:ascii="Helvetica" w:hAnsi="Helvetica" w:cs="Arial"/>
          <w:sz w:val="20"/>
          <w:lang w:val="lt-LT"/>
        </w:rPr>
        <w:t xml:space="preserve"> </w:t>
      </w:r>
      <w:r w:rsidRPr="002F4081">
        <w:rPr>
          <w:rFonts w:ascii="Helvetica" w:hAnsi="Helvetica" w:cs="Arial"/>
          <w:sz w:val="20"/>
          <w:lang w:val="lt-LT"/>
        </w:rPr>
        <w:t>2θ</w:t>
      </w:r>
      <w:r w:rsidR="000A5E3C" w:rsidRPr="002F4081">
        <w:rPr>
          <w:rFonts w:ascii="Helvetica" w:hAnsi="Helvetica" w:cs="Arial"/>
          <w:sz w:val="20"/>
          <w:lang w:val="lt-LT"/>
        </w:rPr>
        <w:t xml:space="preserve">, </w:t>
      </w:r>
      <w:r w:rsidRPr="002F4081">
        <w:rPr>
          <w:rFonts w:ascii="Helvetica" w:hAnsi="Helvetica" w:cs="Arial"/>
          <w:sz w:val="20"/>
          <w:lang w:val="lt-LT"/>
        </w:rPr>
        <w:t>ties</w:t>
      </w:r>
      <w:r w:rsidR="000A5E3C" w:rsidRPr="002F4081">
        <w:rPr>
          <w:rFonts w:ascii="Helvetica" w:hAnsi="Helvetica" w:cs="Arial"/>
          <w:sz w:val="20"/>
          <w:lang w:val="lt-LT"/>
        </w:rPr>
        <w:t xml:space="preserve"> 11,1° ± </w:t>
      </w:r>
      <w:r w:rsidRPr="002F4081">
        <w:rPr>
          <w:rFonts w:ascii="Helvetica" w:hAnsi="Helvetica" w:cs="Arial"/>
          <w:sz w:val="20"/>
          <w:lang w:val="lt-LT"/>
        </w:rPr>
        <w:t>0</w:t>
      </w:r>
      <w:r w:rsidR="000A5E3C" w:rsidRPr="002F4081">
        <w:rPr>
          <w:rFonts w:ascii="Helvetica" w:hAnsi="Helvetica" w:cs="Arial"/>
          <w:sz w:val="20"/>
          <w:lang w:val="lt-LT"/>
        </w:rPr>
        <w:t>,2°;</w:t>
      </w:r>
    </w:p>
    <w:p w14:paraId="2AAC4E20" w14:textId="48873646" w:rsidR="000A5E3C" w:rsidRPr="002F4081" w:rsidRDefault="00AB6BDD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>(</w:t>
      </w:r>
      <w:r w:rsidR="000A5E3C" w:rsidRPr="002F4081">
        <w:rPr>
          <w:rFonts w:ascii="Helvetica" w:hAnsi="Helvetica" w:cs="Arial"/>
          <w:sz w:val="20"/>
          <w:lang w:val="lt-LT"/>
        </w:rPr>
        <w:t>iii) mažiausiai dvi smail</w:t>
      </w:r>
      <w:r w:rsidR="007221E0" w:rsidRPr="002F4081">
        <w:rPr>
          <w:rFonts w:ascii="Helvetica" w:hAnsi="Helvetica" w:cs="Arial"/>
          <w:sz w:val="20"/>
          <w:lang w:val="lt-LT"/>
        </w:rPr>
        <w:t>e</w:t>
      </w:r>
      <w:r w:rsidR="000A5E3C" w:rsidRPr="002F4081">
        <w:rPr>
          <w:rFonts w:ascii="Helvetica" w:hAnsi="Helvetica" w:cs="Arial"/>
          <w:sz w:val="20"/>
          <w:lang w:val="lt-LT"/>
        </w:rPr>
        <w:t xml:space="preserve">s, </w:t>
      </w:r>
      <w:r w:rsidR="007221E0" w:rsidRPr="002F4081">
        <w:rPr>
          <w:rFonts w:ascii="Helvetica" w:hAnsi="Helvetica" w:cs="Arial"/>
          <w:sz w:val="20"/>
          <w:lang w:val="lt-LT"/>
        </w:rPr>
        <w:t xml:space="preserve">išreikštas </w:t>
      </w:r>
      <w:r w:rsidRPr="002F4081">
        <w:rPr>
          <w:rFonts w:ascii="Helvetica" w:hAnsi="Helvetica" w:cs="Arial"/>
          <w:sz w:val="20"/>
          <w:lang w:val="lt-LT"/>
        </w:rPr>
        <w:t>2θ</w:t>
      </w:r>
      <w:r w:rsidR="000A5E3C" w:rsidRPr="002F4081">
        <w:rPr>
          <w:rFonts w:ascii="Helvetica" w:hAnsi="Helvetica" w:cs="Arial"/>
          <w:sz w:val="20"/>
          <w:lang w:val="lt-LT"/>
        </w:rPr>
        <w:t xml:space="preserve">, </w:t>
      </w:r>
      <w:r w:rsidRPr="002F4081">
        <w:rPr>
          <w:rFonts w:ascii="Helvetica" w:hAnsi="Helvetica" w:cs="Arial"/>
          <w:sz w:val="20"/>
          <w:lang w:val="lt-LT"/>
        </w:rPr>
        <w:t>ties</w:t>
      </w:r>
      <w:r w:rsidR="000A5E3C" w:rsidRPr="002F4081">
        <w:rPr>
          <w:rFonts w:ascii="Helvetica" w:hAnsi="Helvetica" w:cs="Arial"/>
          <w:sz w:val="20"/>
          <w:lang w:val="lt-LT"/>
        </w:rPr>
        <w:t xml:space="preserve"> 9,1° ± 0,2° ir 12,6° ± 0,2°;</w:t>
      </w:r>
    </w:p>
    <w:p w14:paraId="2F3DFD7D" w14:textId="7666E49E" w:rsidR="000A5E3C" w:rsidRPr="002F4081" w:rsidRDefault="00AB6BDD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>(</w:t>
      </w:r>
      <w:r w:rsidR="000A5E3C" w:rsidRPr="002F4081">
        <w:rPr>
          <w:rFonts w:ascii="Helvetica" w:hAnsi="Helvetica" w:cs="Arial"/>
          <w:sz w:val="20"/>
          <w:lang w:val="lt-LT"/>
        </w:rPr>
        <w:t>iv) mažiausiai dvi smailės, išreikšt</w:t>
      </w:r>
      <w:r w:rsidR="007221E0" w:rsidRPr="002F4081">
        <w:rPr>
          <w:rFonts w:ascii="Helvetica" w:hAnsi="Helvetica" w:cs="Arial"/>
          <w:sz w:val="20"/>
          <w:lang w:val="lt-LT"/>
        </w:rPr>
        <w:t>a</w:t>
      </w:r>
      <w:r w:rsidR="000A5E3C" w:rsidRPr="002F4081">
        <w:rPr>
          <w:rFonts w:ascii="Helvetica" w:hAnsi="Helvetica" w:cs="Arial"/>
          <w:sz w:val="20"/>
          <w:lang w:val="lt-LT"/>
        </w:rPr>
        <w:t xml:space="preserve">s </w:t>
      </w:r>
      <w:r w:rsidRPr="002F4081">
        <w:rPr>
          <w:rFonts w:ascii="Helvetica" w:hAnsi="Helvetica" w:cs="Arial"/>
          <w:sz w:val="20"/>
          <w:lang w:val="lt-LT"/>
        </w:rPr>
        <w:t>2θ</w:t>
      </w:r>
      <w:r w:rsidR="000A5E3C" w:rsidRPr="002F4081">
        <w:rPr>
          <w:rFonts w:ascii="Helvetica" w:hAnsi="Helvetica" w:cs="Arial"/>
          <w:sz w:val="20"/>
          <w:lang w:val="lt-LT"/>
        </w:rPr>
        <w:t xml:space="preserve">, </w:t>
      </w:r>
      <w:r w:rsidRPr="002F4081">
        <w:rPr>
          <w:rFonts w:ascii="Helvetica" w:hAnsi="Helvetica" w:cs="Arial"/>
          <w:sz w:val="20"/>
          <w:lang w:val="lt-LT"/>
        </w:rPr>
        <w:t>ties</w:t>
      </w:r>
      <w:r w:rsidR="000A5E3C" w:rsidRPr="002F4081">
        <w:rPr>
          <w:rFonts w:ascii="Helvetica" w:hAnsi="Helvetica" w:cs="Arial"/>
          <w:sz w:val="20"/>
          <w:lang w:val="lt-LT"/>
        </w:rPr>
        <w:t xml:space="preserve"> 9,1° ± 0,2° ir 13,5° ± 0,2°;</w:t>
      </w:r>
    </w:p>
    <w:p w14:paraId="425C035B" w14:textId="34D514A6" w:rsidR="000A5E3C" w:rsidRPr="002F4081" w:rsidRDefault="00AB6BDD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>(</w:t>
      </w:r>
      <w:r w:rsidR="000A5E3C" w:rsidRPr="002F4081">
        <w:rPr>
          <w:rFonts w:ascii="Helvetica" w:hAnsi="Helvetica" w:cs="Arial"/>
          <w:sz w:val="20"/>
          <w:lang w:val="lt-LT"/>
        </w:rPr>
        <w:t>v) ši</w:t>
      </w:r>
      <w:r w:rsidR="007221E0" w:rsidRPr="002F4081">
        <w:rPr>
          <w:rFonts w:ascii="Helvetica" w:hAnsi="Helvetica" w:cs="Arial"/>
          <w:sz w:val="20"/>
          <w:lang w:val="lt-LT"/>
        </w:rPr>
        <w:t>a</w:t>
      </w:r>
      <w:r w:rsidR="000A5E3C" w:rsidRPr="002F4081">
        <w:rPr>
          <w:rFonts w:ascii="Helvetica" w:hAnsi="Helvetica" w:cs="Arial"/>
          <w:sz w:val="20"/>
          <w:lang w:val="lt-LT"/>
        </w:rPr>
        <w:t>s smail</w:t>
      </w:r>
      <w:r w:rsidR="007221E0" w:rsidRPr="002F4081">
        <w:rPr>
          <w:rFonts w:ascii="Helvetica" w:hAnsi="Helvetica" w:cs="Arial"/>
          <w:sz w:val="20"/>
          <w:lang w:val="lt-LT"/>
        </w:rPr>
        <w:t>e</w:t>
      </w:r>
      <w:r w:rsidR="000A5E3C" w:rsidRPr="002F4081">
        <w:rPr>
          <w:rFonts w:ascii="Helvetica" w:hAnsi="Helvetica" w:cs="Arial"/>
          <w:sz w:val="20"/>
          <w:lang w:val="lt-LT"/>
        </w:rPr>
        <w:t>s, išreikšt</w:t>
      </w:r>
      <w:r w:rsidR="007221E0" w:rsidRPr="002F4081">
        <w:rPr>
          <w:rFonts w:ascii="Helvetica" w:hAnsi="Helvetica" w:cs="Arial"/>
          <w:sz w:val="20"/>
          <w:lang w:val="lt-LT"/>
        </w:rPr>
        <w:t>a</w:t>
      </w:r>
      <w:r w:rsidR="000A5E3C" w:rsidRPr="002F4081">
        <w:rPr>
          <w:rFonts w:ascii="Helvetica" w:hAnsi="Helvetica" w:cs="Arial"/>
          <w:sz w:val="20"/>
          <w:lang w:val="lt-LT"/>
        </w:rPr>
        <w:t xml:space="preserve">s </w:t>
      </w:r>
      <w:r w:rsidRPr="002F4081">
        <w:rPr>
          <w:rFonts w:ascii="Helvetica" w:hAnsi="Helvetica" w:cs="Arial"/>
          <w:sz w:val="20"/>
          <w:lang w:val="lt-LT"/>
        </w:rPr>
        <w:t>2θ</w:t>
      </w:r>
      <w:r w:rsidR="000A5E3C" w:rsidRPr="002F4081">
        <w:rPr>
          <w:rFonts w:ascii="Helvetica" w:hAnsi="Helvetica" w:cs="Arial"/>
          <w:sz w:val="20"/>
          <w:lang w:val="lt-LT"/>
        </w:rPr>
        <w:t>: 9,1° ± 0,2°; 11,1° ± 0,2°; 12,6° ± 0,2°; ir</w:t>
      </w:r>
      <w:r w:rsidR="005162B0" w:rsidRPr="002F4081">
        <w:rPr>
          <w:rFonts w:ascii="Helvetica" w:hAnsi="Helvetica" w:cs="Arial"/>
          <w:sz w:val="20"/>
          <w:lang w:val="lt-LT"/>
        </w:rPr>
        <w:t xml:space="preserve"> </w:t>
      </w:r>
      <w:r w:rsidR="000A5E3C" w:rsidRPr="002F4081">
        <w:rPr>
          <w:rFonts w:ascii="Helvetica" w:hAnsi="Helvetica" w:cs="Arial"/>
          <w:sz w:val="20"/>
          <w:lang w:val="lt-LT"/>
        </w:rPr>
        <w:t xml:space="preserve">13,5° ± 0,2°; </w:t>
      </w:r>
      <w:r w:rsidR="00733EED" w:rsidRPr="002F4081">
        <w:rPr>
          <w:rFonts w:ascii="Helvetica" w:hAnsi="Helvetica" w:cs="Arial"/>
          <w:sz w:val="20"/>
          <w:lang w:val="lt-LT"/>
        </w:rPr>
        <w:t>ir (arba)</w:t>
      </w:r>
    </w:p>
    <w:p w14:paraId="7F4FC5C5" w14:textId="6D85FC31" w:rsidR="00434733" w:rsidRPr="002F4081" w:rsidRDefault="00AB6BDD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>(</w:t>
      </w:r>
      <w:r w:rsidR="000A5E3C" w:rsidRPr="002F4081">
        <w:rPr>
          <w:rFonts w:ascii="Helvetica" w:hAnsi="Helvetica" w:cs="Arial"/>
          <w:sz w:val="20"/>
          <w:lang w:val="lt-LT"/>
        </w:rPr>
        <w:t>vi) 4 ar</w:t>
      </w:r>
      <w:r w:rsidRPr="002F4081">
        <w:rPr>
          <w:rFonts w:ascii="Helvetica" w:hAnsi="Helvetica" w:cs="Arial"/>
          <w:sz w:val="20"/>
          <w:lang w:val="lt-LT"/>
        </w:rPr>
        <w:t>ba</w:t>
      </w:r>
      <w:r w:rsidR="000A5E3C" w:rsidRPr="002F4081">
        <w:rPr>
          <w:rFonts w:ascii="Helvetica" w:hAnsi="Helvetica" w:cs="Arial"/>
          <w:sz w:val="20"/>
          <w:lang w:val="lt-LT"/>
        </w:rPr>
        <w:t xml:space="preserve"> daugiau iš šių smailių, išreikštų </w:t>
      </w:r>
      <w:r w:rsidRPr="002F4081">
        <w:rPr>
          <w:rFonts w:ascii="Helvetica" w:hAnsi="Helvetica" w:cs="Arial"/>
          <w:sz w:val="20"/>
          <w:lang w:val="lt-LT"/>
        </w:rPr>
        <w:t>2θ</w:t>
      </w:r>
      <w:r w:rsidR="000A5E3C" w:rsidRPr="002F4081">
        <w:rPr>
          <w:rFonts w:ascii="Helvetica" w:hAnsi="Helvetica" w:cs="Arial"/>
          <w:sz w:val="20"/>
          <w:lang w:val="lt-LT"/>
        </w:rPr>
        <w:t>: 9,1° ± 0,2°; 11,1° ± 0,2°;</w:t>
      </w:r>
      <w:r w:rsidRPr="002F4081">
        <w:rPr>
          <w:rFonts w:ascii="Helvetica" w:hAnsi="Helvetica" w:cs="Arial"/>
          <w:sz w:val="20"/>
          <w:lang w:val="lt-LT"/>
        </w:rPr>
        <w:t xml:space="preserve"> </w:t>
      </w:r>
      <w:r w:rsidR="000A5E3C" w:rsidRPr="002F4081">
        <w:rPr>
          <w:rFonts w:ascii="Helvetica" w:hAnsi="Helvetica" w:cs="Arial"/>
          <w:sz w:val="20"/>
          <w:lang w:val="lt-LT"/>
        </w:rPr>
        <w:t>12,6° ± 0,2°; 13,5° ± 0,2°; 18,0° ± 0,2°; 19,0° ± 0,2°; 20,5° ± 0,2° ir 21,9° ±</w:t>
      </w:r>
      <w:r w:rsidRPr="002F4081">
        <w:rPr>
          <w:rFonts w:ascii="Helvetica" w:hAnsi="Helvetica" w:cs="Arial"/>
          <w:sz w:val="20"/>
          <w:lang w:val="lt-LT"/>
        </w:rPr>
        <w:t xml:space="preserve"> </w:t>
      </w:r>
      <w:r w:rsidR="000A5E3C" w:rsidRPr="002F4081">
        <w:rPr>
          <w:rFonts w:ascii="Helvetica" w:hAnsi="Helvetica" w:cs="Arial"/>
          <w:sz w:val="20"/>
          <w:lang w:val="lt-LT"/>
        </w:rPr>
        <w:t>0,2°.</w:t>
      </w:r>
    </w:p>
    <w:p w14:paraId="20925CB0" w14:textId="77777777" w:rsidR="00434733" w:rsidRPr="002F4081" w:rsidRDefault="00434733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164029E" w14:textId="4DF26FBD" w:rsidR="003D4752" w:rsidRPr="002F4081" w:rsidRDefault="003D4752" w:rsidP="002F40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>6. Kristalinė forma pagal bet kurį</w:t>
      </w:r>
      <w:r w:rsidR="00AB6BDD" w:rsidRPr="002F4081">
        <w:rPr>
          <w:rFonts w:ascii="Helvetica" w:hAnsi="Helvetica" w:cs="Arial"/>
          <w:sz w:val="20"/>
          <w:lang w:val="lt-LT"/>
        </w:rPr>
        <w:t xml:space="preserve"> vieną</w:t>
      </w:r>
      <w:r w:rsidRPr="002F4081">
        <w:rPr>
          <w:rFonts w:ascii="Helvetica" w:hAnsi="Helvetica" w:cs="Arial"/>
          <w:sz w:val="20"/>
          <w:lang w:val="lt-LT"/>
        </w:rPr>
        <w:t xml:space="preserve"> iš 1, 2 ir 5 punktų, turinti:</w:t>
      </w:r>
    </w:p>
    <w:p w14:paraId="74C529EF" w14:textId="76B5AAA6" w:rsidR="003D4752" w:rsidRPr="002F4081" w:rsidRDefault="003D4752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 xml:space="preserve">(i) </w:t>
      </w:r>
      <w:r w:rsidR="00AB6BDD" w:rsidRPr="002F4081">
        <w:rPr>
          <w:rFonts w:ascii="Helvetica" w:hAnsi="Helvetica" w:cs="Arial"/>
          <w:sz w:val="20"/>
          <w:lang w:val="lt-LT"/>
        </w:rPr>
        <w:t>miltelių</w:t>
      </w:r>
      <w:r w:rsidRPr="002F4081">
        <w:rPr>
          <w:rFonts w:ascii="Helvetica" w:hAnsi="Helvetica" w:cs="Arial"/>
          <w:sz w:val="20"/>
          <w:lang w:val="lt-LT"/>
        </w:rPr>
        <w:t xml:space="preserve"> rentgeno spinduliuotės difrakcijos schem</w:t>
      </w:r>
      <w:r w:rsidR="00EB5955" w:rsidRPr="002F4081">
        <w:rPr>
          <w:rFonts w:ascii="Helvetica" w:hAnsi="Helvetica" w:cs="Arial"/>
          <w:sz w:val="20"/>
          <w:lang w:val="lt-LT"/>
        </w:rPr>
        <w:t>ą</w:t>
      </w:r>
      <w:r w:rsidRPr="002F4081">
        <w:rPr>
          <w:rFonts w:ascii="Helvetica" w:hAnsi="Helvetica" w:cs="Arial"/>
          <w:sz w:val="20"/>
          <w:lang w:val="lt-LT"/>
        </w:rPr>
        <w:t>, kaip parodyta 4 paveiksle;</w:t>
      </w:r>
    </w:p>
    <w:p w14:paraId="4AE69B0E" w14:textId="528F1387" w:rsidR="003D4752" w:rsidRPr="002F4081" w:rsidRDefault="003D4752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 xml:space="preserve">(ii) DSC </w:t>
      </w:r>
      <w:proofErr w:type="spellStart"/>
      <w:r w:rsidRPr="002F4081">
        <w:rPr>
          <w:rFonts w:ascii="Helvetica" w:hAnsi="Helvetica" w:cs="Arial"/>
          <w:sz w:val="20"/>
          <w:lang w:val="lt-LT"/>
        </w:rPr>
        <w:t>termogramą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, apimančią </w:t>
      </w:r>
      <w:proofErr w:type="spellStart"/>
      <w:r w:rsidRPr="002F4081">
        <w:rPr>
          <w:rFonts w:ascii="Helvetica" w:hAnsi="Helvetica" w:cs="Arial"/>
          <w:sz w:val="20"/>
          <w:lang w:val="lt-LT"/>
        </w:rPr>
        <w:t>endoterminę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 smailę, </w:t>
      </w:r>
      <w:r w:rsidR="00EB5955" w:rsidRPr="002F4081">
        <w:rPr>
          <w:rFonts w:ascii="Helvetica" w:hAnsi="Helvetica" w:cs="Arial"/>
          <w:sz w:val="20"/>
          <w:lang w:val="lt-LT"/>
        </w:rPr>
        <w:t>kurios didžiausia vertė yra maždaug</w:t>
      </w:r>
      <w:r w:rsidRPr="002F4081">
        <w:rPr>
          <w:rFonts w:ascii="Helvetica" w:hAnsi="Helvetica" w:cs="Arial"/>
          <w:sz w:val="20"/>
          <w:lang w:val="lt-LT"/>
        </w:rPr>
        <w:t xml:space="preserve"> 180 °C</w:t>
      </w:r>
      <w:r w:rsidR="00EB5955" w:rsidRPr="002F4081">
        <w:rPr>
          <w:rFonts w:ascii="Helvetica" w:hAnsi="Helvetica" w:cs="Arial"/>
          <w:sz w:val="20"/>
          <w:lang w:val="lt-LT"/>
        </w:rPr>
        <w:t xml:space="preserve"> temperatūroje</w:t>
      </w:r>
      <w:r w:rsidRPr="002F4081">
        <w:rPr>
          <w:rFonts w:ascii="Helvetica" w:hAnsi="Helvetica" w:cs="Arial"/>
          <w:sz w:val="20"/>
          <w:lang w:val="lt-LT"/>
        </w:rPr>
        <w:t>;</w:t>
      </w:r>
    </w:p>
    <w:p w14:paraId="0BD73664" w14:textId="172FCC3D" w:rsidR="003D4752" w:rsidRPr="002F4081" w:rsidRDefault="003D4752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 xml:space="preserve">(iii) diferencinės skenuojančios </w:t>
      </w:r>
      <w:proofErr w:type="spellStart"/>
      <w:r w:rsidRPr="002F4081">
        <w:rPr>
          <w:rFonts w:ascii="Helvetica" w:hAnsi="Helvetica" w:cs="Arial"/>
          <w:sz w:val="20"/>
          <w:lang w:val="lt-LT"/>
        </w:rPr>
        <w:t>kalorimetrijos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F4081">
        <w:rPr>
          <w:rFonts w:ascii="Helvetica" w:hAnsi="Helvetica" w:cs="Arial"/>
          <w:sz w:val="20"/>
          <w:lang w:val="lt-LT"/>
        </w:rPr>
        <w:t>termogram</w:t>
      </w:r>
      <w:r w:rsidR="00EB5955" w:rsidRPr="002F4081">
        <w:rPr>
          <w:rFonts w:ascii="Helvetica" w:hAnsi="Helvetica" w:cs="Arial"/>
          <w:sz w:val="20"/>
          <w:lang w:val="lt-LT"/>
        </w:rPr>
        <w:t>ą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 (DSC), kaip parodyta 5 paveiksle; </w:t>
      </w:r>
      <w:r w:rsidR="00733EED" w:rsidRPr="002F4081">
        <w:rPr>
          <w:rFonts w:ascii="Helvetica" w:hAnsi="Helvetica" w:cs="Arial"/>
          <w:sz w:val="20"/>
          <w:lang w:val="lt-LT"/>
        </w:rPr>
        <w:t>ir (arba)</w:t>
      </w:r>
    </w:p>
    <w:p w14:paraId="5A4E46AF" w14:textId="660B8232" w:rsidR="003D4752" w:rsidRPr="002F4081" w:rsidRDefault="003D4752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 xml:space="preserve">iv) </w:t>
      </w:r>
      <w:proofErr w:type="spellStart"/>
      <w:r w:rsidRPr="002F4081">
        <w:rPr>
          <w:rFonts w:ascii="Helvetica" w:hAnsi="Helvetica" w:cs="Arial"/>
          <w:sz w:val="20"/>
          <w:lang w:val="lt-LT"/>
        </w:rPr>
        <w:t>termogravimetrinę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 analizę (TGA), kaip parodyta 6 paveiksle.</w:t>
      </w:r>
    </w:p>
    <w:p w14:paraId="07FA95CC" w14:textId="77777777" w:rsidR="003D4752" w:rsidRPr="002F4081" w:rsidRDefault="003D4752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3516E01" w14:textId="70CE9DB0" w:rsidR="003D4752" w:rsidRPr="002F4081" w:rsidRDefault="003D4752" w:rsidP="002F40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 xml:space="preserve">7. Kristalinė forma pagal 1 arba 2 punktą, </w:t>
      </w:r>
      <w:r w:rsidR="00EB5955" w:rsidRPr="002F4081">
        <w:rPr>
          <w:rFonts w:ascii="Helvetica" w:hAnsi="Helvetica" w:cs="Arial"/>
          <w:sz w:val="20"/>
          <w:lang w:val="lt-LT"/>
        </w:rPr>
        <w:t>kuri</w:t>
      </w:r>
      <w:r w:rsidRPr="002F4081">
        <w:rPr>
          <w:rFonts w:ascii="Helvetica" w:hAnsi="Helvetica" w:cs="Arial"/>
          <w:sz w:val="20"/>
          <w:lang w:val="lt-LT"/>
        </w:rPr>
        <w:t xml:space="preserve"> yra forma</w:t>
      </w:r>
      <w:r w:rsidR="005162B0" w:rsidRPr="002F4081">
        <w:rPr>
          <w:rFonts w:ascii="Helvetica" w:hAnsi="Helvetica" w:cs="Arial"/>
          <w:sz w:val="20"/>
          <w:lang w:val="lt-LT"/>
        </w:rPr>
        <w:t xml:space="preserve"> IIIA</w:t>
      </w:r>
      <w:r w:rsidRPr="002F4081">
        <w:rPr>
          <w:rFonts w:ascii="Helvetica" w:hAnsi="Helvetica" w:cs="Arial"/>
          <w:sz w:val="20"/>
          <w:lang w:val="lt-LT"/>
        </w:rPr>
        <w:t xml:space="preserve">, </w:t>
      </w:r>
      <w:r w:rsidR="00EB5955" w:rsidRPr="002F4081">
        <w:rPr>
          <w:rFonts w:ascii="Helvetica" w:hAnsi="Helvetica" w:cs="Arial"/>
          <w:sz w:val="20"/>
          <w:lang w:val="lt-LT"/>
        </w:rPr>
        <w:t xml:space="preserve">kurios </w:t>
      </w:r>
      <w:r w:rsidR="007221E0" w:rsidRPr="002F4081">
        <w:rPr>
          <w:rFonts w:ascii="Helvetica" w:hAnsi="Helvetica" w:cs="Arial"/>
          <w:sz w:val="20"/>
          <w:lang w:val="lt-LT"/>
        </w:rPr>
        <w:t>rentgeno spinduliuotės miltelių difrakcijos schema</w:t>
      </w:r>
      <w:r w:rsidR="00EB5955" w:rsidRPr="002F4081">
        <w:rPr>
          <w:rFonts w:ascii="Helvetica" w:hAnsi="Helvetica" w:cs="Arial"/>
          <w:sz w:val="20"/>
          <w:lang w:val="lt-LT"/>
        </w:rPr>
        <w:t xml:space="preserve"> apima</w:t>
      </w:r>
      <w:r w:rsidRPr="002F4081">
        <w:rPr>
          <w:rFonts w:ascii="Helvetica" w:hAnsi="Helvetica" w:cs="Arial"/>
          <w:sz w:val="20"/>
          <w:lang w:val="lt-LT"/>
        </w:rPr>
        <w:t>:</w:t>
      </w:r>
    </w:p>
    <w:p w14:paraId="4B0E709A" w14:textId="7C0F6FF5" w:rsidR="003D4752" w:rsidRPr="002F4081" w:rsidRDefault="003D4752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>(i)</w:t>
      </w:r>
      <w:r w:rsidR="008E2B25" w:rsidRPr="002F4081">
        <w:rPr>
          <w:rFonts w:ascii="Helvetica" w:hAnsi="Helvetica" w:cs="Arial"/>
          <w:sz w:val="20"/>
          <w:lang w:val="lt-LT"/>
        </w:rPr>
        <w:t xml:space="preserve"> </w:t>
      </w:r>
      <w:r w:rsidRPr="002F4081">
        <w:rPr>
          <w:rFonts w:ascii="Helvetica" w:hAnsi="Helvetica" w:cs="Arial"/>
          <w:sz w:val="20"/>
          <w:lang w:val="lt-LT"/>
        </w:rPr>
        <w:t>ši</w:t>
      </w:r>
      <w:r w:rsidR="00EB5955" w:rsidRPr="002F4081">
        <w:rPr>
          <w:rFonts w:ascii="Helvetica" w:hAnsi="Helvetica" w:cs="Arial"/>
          <w:sz w:val="20"/>
          <w:lang w:val="lt-LT"/>
        </w:rPr>
        <w:t>a</w:t>
      </w:r>
      <w:r w:rsidRPr="002F4081">
        <w:rPr>
          <w:rFonts w:ascii="Helvetica" w:hAnsi="Helvetica" w:cs="Arial"/>
          <w:sz w:val="20"/>
          <w:lang w:val="lt-LT"/>
        </w:rPr>
        <w:t>s smail</w:t>
      </w:r>
      <w:r w:rsidR="00EB5955" w:rsidRPr="002F4081">
        <w:rPr>
          <w:rFonts w:ascii="Helvetica" w:hAnsi="Helvetica" w:cs="Arial"/>
          <w:sz w:val="20"/>
          <w:lang w:val="lt-LT"/>
        </w:rPr>
        <w:t>e</w:t>
      </w:r>
      <w:r w:rsidRPr="002F4081">
        <w:rPr>
          <w:rFonts w:ascii="Helvetica" w:hAnsi="Helvetica" w:cs="Arial"/>
          <w:sz w:val="20"/>
          <w:lang w:val="lt-LT"/>
        </w:rPr>
        <w:t xml:space="preserve">s, </w:t>
      </w:r>
      <w:r w:rsidR="00EB5955" w:rsidRPr="002F4081">
        <w:rPr>
          <w:rFonts w:ascii="Helvetica" w:hAnsi="Helvetica" w:cs="Arial"/>
          <w:sz w:val="20"/>
          <w:lang w:val="lt-LT"/>
        </w:rPr>
        <w:t>išreikštas</w:t>
      </w:r>
      <w:r w:rsidRPr="002F4081">
        <w:rPr>
          <w:rFonts w:ascii="Helvetica" w:hAnsi="Helvetica" w:cs="Arial"/>
          <w:sz w:val="20"/>
          <w:lang w:val="lt-LT"/>
        </w:rPr>
        <w:t xml:space="preserve"> </w:t>
      </w:r>
      <w:r w:rsidR="00EB5955" w:rsidRPr="002F4081">
        <w:rPr>
          <w:rFonts w:ascii="Helvetica" w:hAnsi="Helvetica" w:cs="Arial"/>
          <w:sz w:val="20"/>
          <w:lang w:val="lt-LT"/>
        </w:rPr>
        <w:t>2θ</w:t>
      </w:r>
      <w:r w:rsidRPr="002F4081">
        <w:rPr>
          <w:rFonts w:ascii="Helvetica" w:hAnsi="Helvetica" w:cs="Arial"/>
          <w:sz w:val="20"/>
          <w:lang w:val="lt-LT"/>
        </w:rPr>
        <w:t>: 8,1° ± 0,2°; 10,6° ± 0,2°; 13,5° ± 0,2°; ir 14,2° ±</w:t>
      </w:r>
      <w:r w:rsidR="00EB5955" w:rsidRPr="002F4081">
        <w:rPr>
          <w:rFonts w:ascii="Helvetica" w:hAnsi="Helvetica" w:cs="Arial"/>
          <w:sz w:val="20"/>
          <w:lang w:val="lt-LT"/>
        </w:rPr>
        <w:t xml:space="preserve"> </w:t>
      </w:r>
      <w:r w:rsidRPr="002F4081">
        <w:rPr>
          <w:rFonts w:ascii="Helvetica" w:hAnsi="Helvetica" w:cs="Arial"/>
          <w:sz w:val="20"/>
          <w:lang w:val="lt-LT"/>
        </w:rPr>
        <w:t xml:space="preserve">0,2°; </w:t>
      </w:r>
      <w:r w:rsidR="00733EED" w:rsidRPr="002F4081">
        <w:rPr>
          <w:rFonts w:ascii="Helvetica" w:hAnsi="Helvetica" w:cs="Arial"/>
          <w:sz w:val="20"/>
          <w:lang w:val="lt-LT"/>
        </w:rPr>
        <w:t>ir (arba)</w:t>
      </w:r>
    </w:p>
    <w:p w14:paraId="3F143C30" w14:textId="418465D8" w:rsidR="003D4752" w:rsidRPr="002F4081" w:rsidRDefault="008E2B25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>(</w:t>
      </w:r>
      <w:r w:rsidR="003D4752" w:rsidRPr="002F4081">
        <w:rPr>
          <w:rFonts w:ascii="Helvetica" w:hAnsi="Helvetica" w:cs="Arial"/>
          <w:sz w:val="20"/>
          <w:lang w:val="lt-LT"/>
        </w:rPr>
        <w:t>ii) 4 ar</w:t>
      </w:r>
      <w:r w:rsidR="00EB5955" w:rsidRPr="002F4081">
        <w:rPr>
          <w:rFonts w:ascii="Helvetica" w:hAnsi="Helvetica" w:cs="Arial"/>
          <w:sz w:val="20"/>
          <w:lang w:val="lt-LT"/>
        </w:rPr>
        <w:t>ba</w:t>
      </w:r>
      <w:r w:rsidR="003D4752" w:rsidRPr="002F4081">
        <w:rPr>
          <w:rFonts w:ascii="Helvetica" w:hAnsi="Helvetica" w:cs="Arial"/>
          <w:sz w:val="20"/>
          <w:lang w:val="lt-LT"/>
        </w:rPr>
        <w:t xml:space="preserve"> daugiau iš šių smailių, išreikštų </w:t>
      </w:r>
      <w:r w:rsidR="00EB5955" w:rsidRPr="002F4081">
        <w:rPr>
          <w:rFonts w:ascii="Helvetica" w:hAnsi="Helvetica" w:cs="Arial"/>
          <w:sz w:val="20"/>
          <w:lang w:val="lt-LT"/>
        </w:rPr>
        <w:t>2θ</w:t>
      </w:r>
      <w:r w:rsidR="003D4752" w:rsidRPr="002F4081">
        <w:rPr>
          <w:rFonts w:ascii="Helvetica" w:hAnsi="Helvetica" w:cs="Arial"/>
          <w:sz w:val="20"/>
          <w:lang w:val="lt-LT"/>
        </w:rPr>
        <w:t>: 8,1° ± 0,2°; 10,6° ± 0,2°;</w:t>
      </w:r>
      <w:r w:rsidR="00EB5955" w:rsidRPr="002F4081">
        <w:rPr>
          <w:rFonts w:ascii="Helvetica" w:hAnsi="Helvetica" w:cs="Arial"/>
          <w:sz w:val="20"/>
          <w:lang w:val="lt-LT"/>
        </w:rPr>
        <w:t xml:space="preserve"> </w:t>
      </w:r>
      <w:r w:rsidR="003D4752" w:rsidRPr="002F4081">
        <w:rPr>
          <w:rFonts w:ascii="Helvetica" w:hAnsi="Helvetica" w:cs="Arial"/>
          <w:sz w:val="20"/>
          <w:lang w:val="lt-LT"/>
        </w:rPr>
        <w:t>13,5°±0,2°; 14,2°±0,2°; 16,4°±0,2°; 17,1°±0,2°; 17,9°±0,2°;20,3°±0,2°</w:t>
      </w:r>
      <w:r w:rsidR="00EB5955" w:rsidRPr="002F4081">
        <w:rPr>
          <w:rFonts w:ascii="Helvetica" w:hAnsi="Helvetica" w:cs="Arial"/>
          <w:sz w:val="20"/>
          <w:lang w:val="lt-LT"/>
        </w:rPr>
        <w:t xml:space="preserve"> </w:t>
      </w:r>
      <w:r w:rsidR="003D4752" w:rsidRPr="002F4081">
        <w:rPr>
          <w:rFonts w:ascii="Helvetica" w:hAnsi="Helvetica" w:cs="Arial"/>
          <w:sz w:val="20"/>
          <w:lang w:val="lt-LT"/>
        </w:rPr>
        <w:t>ir 24,1° ± 0,2°.</w:t>
      </w:r>
    </w:p>
    <w:p w14:paraId="22DDB6BF" w14:textId="77777777" w:rsidR="003D4752" w:rsidRPr="002F4081" w:rsidRDefault="003D4752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EB88EFC" w14:textId="0287E60A" w:rsidR="003D4752" w:rsidRPr="002F4081" w:rsidRDefault="003D4752" w:rsidP="002F40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lastRenderedPageBreak/>
        <w:t>8. Kristalinė forma pagal bet kurį</w:t>
      </w:r>
      <w:r w:rsidR="00EB5955" w:rsidRPr="002F4081">
        <w:rPr>
          <w:rFonts w:ascii="Helvetica" w:hAnsi="Helvetica" w:cs="Arial"/>
          <w:sz w:val="20"/>
          <w:lang w:val="lt-LT"/>
        </w:rPr>
        <w:t xml:space="preserve"> vieną</w:t>
      </w:r>
      <w:r w:rsidRPr="002F4081">
        <w:rPr>
          <w:rFonts w:ascii="Helvetica" w:hAnsi="Helvetica" w:cs="Arial"/>
          <w:sz w:val="20"/>
          <w:lang w:val="lt-LT"/>
        </w:rPr>
        <w:t xml:space="preserve"> iš 1, 2 ir 7 punktų, turinti:</w:t>
      </w:r>
    </w:p>
    <w:p w14:paraId="79522BF7" w14:textId="77B190CE" w:rsidR="003D4752" w:rsidRPr="002F4081" w:rsidRDefault="003D4752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>(i) milteli</w:t>
      </w:r>
      <w:r w:rsidR="00EB5955" w:rsidRPr="002F4081">
        <w:rPr>
          <w:rFonts w:ascii="Helvetica" w:hAnsi="Helvetica" w:cs="Arial"/>
          <w:sz w:val="20"/>
          <w:lang w:val="lt-LT"/>
        </w:rPr>
        <w:t>ų</w:t>
      </w:r>
      <w:r w:rsidRPr="002F4081">
        <w:rPr>
          <w:rFonts w:ascii="Helvetica" w:hAnsi="Helvetica" w:cs="Arial"/>
          <w:sz w:val="20"/>
          <w:lang w:val="lt-LT"/>
        </w:rPr>
        <w:t xml:space="preserve"> rentgeno spinduliuotės difrakcijos schem</w:t>
      </w:r>
      <w:r w:rsidR="00EB5955" w:rsidRPr="002F4081">
        <w:rPr>
          <w:rFonts w:ascii="Helvetica" w:hAnsi="Helvetica" w:cs="Arial"/>
          <w:sz w:val="20"/>
          <w:lang w:val="lt-LT"/>
        </w:rPr>
        <w:t>ą</w:t>
      </w:r>
      <w:r w:rsidRPr="002F4081">
        <w:rPr>
          <w:rFonts w:ascii="Helvetica" w:hAnsi="Helvetica" w:cs="Arial"/>
          <w:sz w:val="20"/>
          <w:lang w:val="lt-LT"/>
        </w:rPr>
        <w:t>, kaip parodyta 7 paveiksle;</w:t>
      </w:r>
    </w:p>
    <w:p w14:paraId="606D9B70" w14:textId="5A011588" w:rsidR="003D4752" w:rsidRPr="002F4081" w:rsidRDefault="003D4752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 xml:space="preserve">(ii) DSC </w:t>
      </w:r>
      <w:proofErr w:type="spellStart"/>
      <w:r w:rsidRPr="002F4081">
        <w:rPr>
          <w:rFonts w:ascii="Helvetica" w:hAnsi="Helvetica" w:cs="Arial"/>
          <w:sz w:val="20"/>
          <w:lang w:val="lt-LT"/>
        </w:rPr>
        <w:t>termogramą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, apimančią </w:t>
      </w:r>
      <w:proofErr w:type="spellStart"/>
      <w:r w:rsidRPr="002F4081">
        <w:rPr>
          <w:rFonts w:ascii="Helvetica" w:hAnsi="Helvetica" w:cs="Arial"/>
          <w:sz w:val="20"/>
          <w:lang w:val="lt-LT"/>
        </w:rPr>
        <w:t>endoterminę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 smailę, </w:t>
      </w:r>
      <w:r w:rsidR="00EB5955" w:rsidRPr="002F4081">
        <w:rPr>
          <w:rFonts w:ascii="Helvetica" w:hAnsi="Helvetica" w:cs="Arial"/>
          <w:sz w:val="20"/>
          <w:lang w:val="lt-LT"/>
        </w:rPr>
        <w:t>kurios didžiausia vertė yra maždaug</w:t>
      </w:r>
      <w:r w:rsidRPr="002F4081">
        <w:rPr>
          <w:rFonts w:ascii="Helvetica" w:hAnsi="Helvetica" w:cs="Arial"/>
          <w:sz w:val="20"/>
          <w:lang w:val="lt-LT"/>
        </w:rPr>
        <w:t xml:space="preserve"> 143 °C</w:t>
      </w:r>
      <w:r w:rsidR="00EB5955" w:rsidRPr="002F4081">
        <w:rPr>
          <w:rFonts w:ascii="Helvetica" w:hAnsi="Helvetica" w:cs="Arial"/>
          <w:sz w:val="20"/>
          <w:lang w:val="lt-LT"/>
        </w:rPr>
        <w:t xml:space="preserve"> temperatūroje</w:t>
      </w:r>
      <w:r w:rsidRPr="002F4081">
        <w:rPr>
          <w:rFonts w:ascii="Helvetica" w:hAnsi="Helvetica" w:cs="Arial"/>
          <w:sz w:val="20"/>
          <w:lang w:val="lt-LT"/>
        </w:rPr>
        <w:t>;</w:t>
      </w:r>
    </w:p>
    <w:p w14:paraId="67F10980" w14:textId="07FD2649" w:rsidR="003D4752" w:rsidRPr="002F4081" w:rsidRDefault="003D4752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 xml:space="preserve">(iii) diferencinės skenuojančios </w:t>
      </w:r>
      <w:proofErr w:type="spellStart"/>
      <w:r w:rsidRPr="002F4081">
        <w:rPr>
          <w:rFonts w:ascii="Helvetica" w:hAnsi="Helvetica" w:cs="Arial"/>
          <w:sz w:val="20"/>
          <w:lang w:val="lt-LT"/>
        </w:rPr>
        <w:t>kalorimetrijos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F4081">
        <w:rPr>
          <w:rFonts w:ascii="Helvetica" w:hAnsi="Helvetica" w:cs="Arial"/>
          <w:sz w:val="20"/>
          <w:lang w:val="lt-LT"/>
        </w:rPr>
        <w:t>termogram</w:t>
      </w:r>
      <w:r w:rsidR="00EB5955" w:rsidRPr="002F4081">
        <w:rPr>
          <w:rFonts w:ascii="Helvetica" w:hAnsi="Helvetica" w:cs="Arial"/>
          <w:sz w:val="20"/>
          <w:lang w:val="lt-LT"/>
        </w:rPr>
        <w:t>ą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 (DSC), kaip parodyta 8 paveiksle; </w:t>
      </w:r>
      <w:r w:rsidR="00733EED" w:rsidRPr="002F4081">
        <w:rPr>
          <w:rFonts w:ascii="Helvetica" w:hAnsi="Helvetica" w:cs="Arial"/>
          <w:sz w:val="20"/>
          <w:lang w:val="lt-LT"/>
        </w:rPr>
        <w:t>ir (arba)</w:t>
      </w:r>
    </w:p>
    <w:p w14:paraId="25067055" w14:textId="5AC879D2" w:rsidR="003D4752" w:rsidRPr="002F4081" w:rsidRDefault="003D4752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 xml:space="preserve">iv) </w:t>
      </w:r>
      <w:proofErr w:type="spellStart"/>
      <w:r w:rsidRPr="002F4081">
        <w:rPr>
          <w:rFonts w:ascii="Helvetica" w:hAnsi="Helvetica" w:cs="Arial"/>
          <w:sz w:val="20"/>
          <w:lang w:val="lt-LT"/>
        </w:rPr>
        <w:t>termogravimetrin</w:t>
      </w:r>
      <w:r w:rsidR="00EB5955" w:rsidRPr="002F4081">
        <w:rPr>
          <w:rFonts w:ascii="Helvetica" w:hAnsi="Helvetica" w:cs="Arial"/>
          <w:sz w:val="20"/>
          <w:lang w:val="lt-LT"/>
        </w:rPr>
        <w:t>ę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 analiz</w:t>
      </w:r>
      <w:r w:rsidR="00EB5955" w:rsidRPr="002F4081">
        <w:rPr>
          <w:rFonts w:ascii="Helvetica" w:hAnsi="Helvetica" w:cs="Arial"/>
          <w:sz w:val="20"/>
          <w:lang w:val="lt-LT"/>
        </w:rPr>
        <w:t>ę</w:t>
      </w:r>
      <w:r w:rsidRPr="002F4081">
        <w:rPr>
          <w:rFonts w:ascii="Helvetica" w:hAnsi="Helvetica" w:cs="Arial"/>
          <w:sz w:val="20"/>
          <w:lang w:val="lt-LT"/>
        </w:rPr>
        <w:t xml:space="preserve"> (TGA), kaip parodyta 9 paveiksle.</w:t>
      </w:r>
    </w:p>
    <w:p w14:paraId="031037E3" w14:textId="77777777" w:rsidR="003D4752" w:rsidRPr="002F4081" w:rsidRDefault="003D4752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03CAC20" w14:textId="1FD9BA3B" w:rsidR="003D4752" w:rsidRPr="002F4081" w:rsidRDefault="003D4752" w:rsidP="002F40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>9. Druska, kuri yra 2-(3-(8-amino-6-(trifluormetil)imidazo[</w:t>
      </w:r>
      <w:r w:rsidR="00EB5955" w:rsidRPr="002F4081">
        <w:rPr>
          <w:rFonts w:ascii="Helvetica" w:hAnsi="Helvetica" w:cs="Arial"/>
          <w:sz w:val="20"/>
          <w:lang w:val="lt-LT"/>
        </w:rPr>
        <w:t>1</w:t>
      </w:r>
      <w:r w:rsidRPr="002F4081">
        <w:rPr>
          <w:rFonts w:ascii="Helvetica" w:hAnsi="Helvetica" w:cs="Arial"/>
          <w:sz w:val="20"/>
          <w:lang w:val="lt-LT"/>
        </w:rPr>
        <w:t>,2-a]pirazin-3-il)-4-metilfenil)-3,3,3-trifluor-2 -</w:t>
      </w:r>
      <w:proofErr w:type="spellStart"/>
      <w:r w:rsidRPr="002F4081">
        <w:rPr>
          <w:rFonts w:ascii="Helvetica" w:hAnsi="Helvetica" w:cs="Arial"/>
          <w:sz w:val="20"/>
          <w:lang w:val="lt-LT"/>
        </w:rPr>
        <w:t>hidroksipropanamido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 vandenilio bromido rūgšties druska.</w:t>
      </w:r>
    </w:p>
    <w:p w14:paraId="52A404FE" w14:textId="77777777" w:rsidR="003D4752" w:rsidRPr="002F4081" w:rsidRDefault="003D4752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9606C0C" w14:textId="59E2ED0E" w:rsidR="003D4752" w:rsidRPr="002F4081" w:rsidRDefault="003D4752" w:rsidP="002F40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 xml:space="preserve">10. Druska pagal 9 punktą, </w:t>
      </w:r>
      <w:r w:rsidR="00EB5955" w:rsidRPr="002F4081">
        <w:rPr>
          <w:rFonts w:ascii="Helvetica" w:hAnsi="Helvetica" w:cs="Arial"/>
          <w:sz w:val="20"/>
          <w:lang w:val="lt-LT"/>
        </w:rPr>
        <w:t>kuri yra</w:t>
      </w:r>
      <w:r w:rsidRPr="002F4081">
        <w:rPr>
          <w:rFonts w:ascii="Helvetica" w:hAnsi="Helvetica" w:cs="Arial"/>
          <w:sz w:val="20"/>
          <w:lang w:val="lt-LT"/>
        </w:rPr>
        <w:t xml:space="preserve"> 2-(3-(8-amino-6-(trifluormetil)imidazo[1,2-a]pirazin-3-il)-4-metilfenil</w:t>
      </w:r>
      <w:r w:rsidR="00EB5955" w:rsidRPr="002F4081">
        <w:rPr>
          <w:rFonts w:ascii="Helvetica" w:hAnsi="Helvetica" w:cs="Arial"/>
          <w:sz w:val="20"/>
          <w:lang w:val="lt-LT"/>
        </w:rPr>
        <w:t>)-3,3,3-trifluor-2-hidroksipropanamid</w:t>
      </w:r>
      <w:r w:rsidR="005162B0" w:rsidRPr="002F4081">
        <w:rPr>
          <w:rFonts w:ascii="Helvetica" w:hAnsi="Helvetica" w:cs="Arial"/>
          <w:sz w:val="20"/>
          <w:lang w:val="lt-LT"/>
        </w:rPr>
        <w:t>as</w:t>
      </w:r>
      <w:r w:rsidR="009B4BEC" w:rsidRPr="002F4081">
        <w:rPr>
          <w:rFonts w:ascii="Helvetica" w:hAnsi="Helvetica" w:cs="Arial"/>
          <w:sz w:val="20"/>
          <w:lang w:val="lt-LT"/>
        </w:rPr>
        <w:t xml:space="preserve"> ir vandenilio bromido rūgštis</w:t>
      </w:r>
      <w:r w:rsidRPr="002F408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F4081">
        <w:rPr>
          <w:rFonts w:ascii="Helvetica" w:hAnsi="Helvetica" w:cs="Arial"/>
          <w:sz w:val="20"/>
          <w:lang w:val="lt-LT"/>
        </w:rPr>
        <w:t>stechiometrini</w:t>
      </w:r>
      <w:r w:rsidR="009B4BEC" w:rsidRPr="002F4081">
        <w:rPr>
          <w:rFonts w:ascii="Helvetica" w:hAnsi="Helvetica" w:cs="Arial"/>
          <w:sz w:val="20"/>
          <w:lang w:val="lt-LT"/>
        </w:rPr>
        <w:t>u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 santyki</w:t>
      </w:r>
      <w:r w:rsidR="009B4BEC" w:rsidRPr="002F4081">
        <w:rPr>
          <w:rFonts w:ascii="Helvetica" w:hAnsi="Helvetica" w:cs="Arial"/>
          <w:sz w:val="20"/>
          <w:lang w:val="lt-LT"/>
        </w:rPr>
        <w:t>u</w:t>
      </w:r>
      <w:r w:rsidRPr="002F4081">
        <w:rPr>
          <w:rFonts w:ascii="Helvetica" w:hAnsi="Helvetica" w:cs="Arial"/>
          <w:sz w:val="20"/>
          <w:lang w:val="lt-LT"/>
        </w:rPr>
        <w:t xml:space="preserve"> 1</w:t>
      </w:r>
      <w:r w:rsidR="009B4BEC" w:rsidRPr="002F4081">
        <w:rPr>
          <w:rFonts w:ascii="Helvetica" w:hAnsi="Helvetica" w:cs="Arial"/>
          <w:sz w:val="20"/>
          <w:lang w:val="lt-LT"/>
        </w:rPr>
        <w:t xml:space="preserve"> </w:t>
      </w:r>
      <w:r w:rsidRPr="002F4081">
        <w:rPr>
          <w:rFonts w:ascii="Helvetica" w:hAnsi="Helvetica" w:cs="Arial"/>
          <w:b/>
          <w:bCs/>
          <w:sz w:val="20"/>
          <w:lang w:val="lt-LT"/>
        </w:rPr>
        <w:t>:</w:t>
      </w:r>
      <w:r w:rsidR="009B4BEC" w:rsidRPr="002F4081">
        <w:rPr>
          <w:rFonts w:ascii="Helvetica" w:hAnsi="Helvetica" w:cs="Arial"/>
          <w:sz w:val="20"/>
          <w:lang w:val="lt-LT"/>
        </w:rPr>
        <w:t xml:space="preserve"> </w:t>
      </w:r>
      <w:r w:rsidRPr="002F4081">
        <w:rPr>
          <w:rFonts w:ascii="Helvetica" w:hAnsi="Helvetica" w:cs="Arial"/>
          <w:sz w:val="20"/>
          <w:lang w:val="lt-LT"/>
        </w:rPr>
        <w:t>1.</w:t>
      </w:r>
    </w:p>
    <w:p w14:paraId="031DF828" w14:textId="77777777" w:rsidR="003D4752" w:rsidRPr="002F4081" w:rsidRDefault="003D4752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EC23FF6" w14:textId="71B9819C" w:rsidR="00434733" w:rsidRPr="002F4081" w:rsidRDefault="003D4752" w:rsidP="002F40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>11. Druska pagal 9 arba 10 punktą, kuri yra kristalinė</w:t>
      </w:r>
      <w:r w:rsidR="009B4BEC" w:rsidRPr="002F4081">
        <w:rPr>
          <w:rFonts w:ascii="Helvetica" w:hAnsi="Helvetica" w:cs="Arial"/>
          <w:sz w:val="20"/>
          <w:lang w:val="lt-LT"/>
        </w:rPr>
        <w:t>s</w:t>
      </w:r>
      <w:r w:rsidRPr="002F4081">
        <w:rPr>
          <w:rFonts w:ascii="Helvetica" w:hAnsi="Helvetica" w:cs="Arial"/>
          <w:sz w:val="20"/>
          <w:lang w:val="lt-LT"/>
        </w:rPr>
        <w:t xml:space="preserve"> form</w:t>
      </w:r>
      <w:r w:rsidR="009B4BEC" w:rsidRPr="002F4081">
        <w:rPr>
          <w:rFonts w:ascii="Helvetica" w:hAnsi="Helvetica" w:cs="Arial"/>
          <w:sz w:val="20"/>
          <w:lang w:val="lt-LT"/>
        </w:rPr>
        <w:t>os</w:t>
      </w:r>
      <w:r w:rsidRPr="002F4081">
        <w:rPr>
          <w:rFonts w:ascii="Helvetica" w:hAnsi="Helvetica" w:cs="Arial"/>
          <w:sz w:val="20"/>
          <w:lang w:val="lt-LT"/>
        </w:rPr>
        <w:t>.</w:t>
      </w:r>
    </w:p>
    <w:p w14:paraId="58444F40" w14:textId="77777777" w:rsidR="00434733" w:rsidRPr="002F4081" w:rsidRDefault="00434733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77AD14D" w14:textId="00A1F10D" w:rsidR="003D4752" w:rsidRPr="002F4081" w:rsidRDefault="003D4752" w:rsidP="002F40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 xml:space="preserve">12. Kristalinė forma pagal 11 punktą, </w:t>
      </w:r>
      <w:r w:rsidR="009B4BEC" w:rsidRPr="002F4081">
        <w:rPr>
          <w:rFonts w:ascii="Helvetica" w:hAnsi="Helvetica" w:cs="Arial"/>
          <w:sz w:val="20"/>
          <w:lang w:val="lt-LT"/>
        </w:rPr>
        <w:t>kuri</w:t>
      </w:r>
      <w:r w:rsidRPr="002F4081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2F4081">
        <w:rPr>
          <w:rFonts w:ascii="Helvetica" w:hAnsi="Helvetica" w:cs="Arial"/>
          <w:sz w:val="20"/>
          <w:lang w:val="lt-LT"/>
        </w:rPr>
        <w:t>solvatuota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 kristalinė forma, pasirinktinai metanolio </w:t>
      </w:r>
      <w:proofErr w:type="spellStart"/>
      <w:r w:rsidRPr="002F4081">
        <w:rPr>
          <w:rFonts w:ascii="Helvetica" w:hAnsi="Helvetica" w:cs="Arial"/>
          <w:sz w:val="20"/>
          <w:lang w:val="lt-LT"/>
        </w:rPr>
        <w:t>solvato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 kristalinė forma.</w:t>
      </w:r>
    </w:p>
    <w:p w14:paraId="3DBC76E0" w14:textId="77777777" w:rsidR="003D4752" w:rsidRPr="002F4081" w:rsidRDefault="003D4752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2294B9E" w14:textId="136BD3E4" w:rsidR="003D4752" w:rsidRPr="002F4081" w:rsidRDefault="003D4752" w:rsidP="002F40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 xml:space="preserve">13. Kompozicija, apimanti kristalinę formą pagal bet kurį </w:t>
      </w:r>
      <w:r w:rsidR="009B4BEC" w:rsidRPr="002F4081">
        <w:rPr>
          <w:rFonts w:ascii="Helvetica" w:hAnsi="Helvetica" w:cs="Arial"/>
          <w:sz w:val="20"/>
          <w:lang w:val="lt-LT"/>
        </w:rPr>
        <w:t xml:space="preserve">vieną </w:t>
      </w:r>
      <w:r w:rsidRPr="002F4081">
        <w:rPr>
          <w:rFonts w:ascii="Helvetica" w:hAnsi="Helvetica" w:cs="Arial"/>
          <w:sz w:val="20"/>
          <w:lang w:val="lt-LT"/>
        </w:rPr>
        <w:t>iš 1-8 ir 12 punktų arba druską pagal bet kurį</w:t>
      </w:r>
      <w:r w:rsidR="009B4BEC" w:rsidRPr="002F4081">
        <w:rPr>
          <w:rFonts w:ascii="Helvetica" w:hAnsi="Helvetica" w:cs="Arial"/>
          <w:sz w:val="20"/>
          <w:lang w:val="lt-LT"/>
        </w:rPr>
        <w:t xml:space="preserve"> vieną</w:t>
      </w:r>
      <w:r w:rsidRPr="002F4081">
        <w:rPr>
          <w:rFonts w:ascii="Helvetica" w:hAnsi="Helvetica" w:cs="Arial"/>
          <w:sz w:val="20"/>
          <w:lang w:val="lt-LT"/>
        </w:rPr>
        <w:t xml:space="preserve"> iš 9-11 punktų; pasirinktinai, kur minėta kompozicija papildomai apima </w:t>
      </w:r>
      <w:r w:rsidR="00733EED" w:rsidRPr="002F4081">
        <w:rPr>
          <w:rFonts w:ascii="Helvetica" w:hAnsi="Helvetica" w:cs="Arial"/>
          <w:sz w:val="20"/>
          <w:lang w:val="lt-LT"/>
        </w:rPr>
        <w:t>mažiausiai</w:t>
      </w:r>
      <w:r w:rsidRPr="002F4081">
        <w:rPr>
          <w:rFonts w:ascii="Helvetica" w:hAnsi="Helvetica" w:cs="Arial"/>
          <w:sz w:val="20"/>
          <w:lang w:val="lt-LT"/>
        </w:rPr>
        <w:t xml:space="preserve"> vieną farmaciniu požiūriu priimtiną nešiklį.</w:t>
      </w:r>
    </w:p>
    <w:p w14:paraId="05469085" w14:textId="77777777" w:rsidR="003D4752" w:rsidRPr="002F4081" w:rsidRDefault="003D4752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F22E08F" w14:textId="5FA931A0" w:rsidR="003D4752" w:rsidRPr="002F4081" w:rsidRDefault="003D4752" w:rsidP="002F40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 xml:space="preserve">14. </w:t>
      </w:r>
      <w:proofErr w:type="spellStart"/>
      <w:r w:rsidRPr="002F4081">
        <w:rPr>
          <w:rFonts w:ascii="Helvetica" w:hAnsi="Helvetica" w:cs="Arial"/>
          <w:sz w:val="20"/>
          <w:lang w:val="lt-LT"/>
        </w:rPr>
        <w:t>PBK</w:t>
      </w:r>
      <w:r w:rsidR="009B4BEC" w:rsidRPr="002F4081">
        <w:rPr>
          <w:rFonts w:ascii="Helvetica" w:hAnsi="Helvetica" w:cs="Arial"/>
          <w:sz w:val="20"/>
          <w:lang w:val="lt-LT"/>
        </w:rPr>
        <w:t>γ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F4081">
        <w:rPr>
          <w:rFonts w:ascii="Helvetica" w:hAnsi="Helvetica" w:cs="Arial"/>
          <w:sz w:val="20"/>
          <w:lang w:val="lt-LT"/>
        </w:rPr>
        <w:t>kinazės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 aktyvumo slopinimo būdas, apimantis </w:t>
      </w:r>
      <w:proofErr w:type="spellStart"/>
      <w:r w:rsidRPr="002F4081">
        <w:rPr>
          <w:rFonts w:ascii="Helvetica" w:hAnsi="Helvetica" w:cs="Arial"/>
          <w:sz w:val="20"/>
          <w:lang w:val="lt-LT"/>
        </w:rPr>
        <w:t>kinazės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 kontaktavimą </w:t>
      </w:r>
      <w:proofErr w:type="spellStart"/>
      <w:r w:rsidRPr="002F4081">
        <w:rPr>
          <w:rFonts w:ascii="Helvetica" w:hAnsi="Helvetica" w:cs="Arial"/>
          <w:i/>
          <w:iCs/>
          <w:sz w:val="20"/>
          <w:lang w:val="lt-LT"/>
        </w:rPr>
        <w:t>ex</w:t>
      </w:r>
      <w:proofErr w:type="spellEnd"/>
      <w:r w:rsidRPr="002F4081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Pr="002F4081">
        <w:rPr>
          <w:rFonts w:ascii="Helvetica" w:hAnsi="Helvetica" w:cs="Arial"/>
          <w:i/>
          <w:iCs/>
          <w:sz w:val="20"/>
          <w:lang w:val="lt-LT"/>
        </w:rPr>
        <w:t>vivo</w:t>
      </w:r>
      <w:proofErr w:type="spellEnd"/>
      <w:r w:rsidR="009B4BEC" w:rsidRPr="002F4081">
        <w:rPr>
          <w:rFonts w:ascii="Helvetica" w:hAnsi="Helvetica" w:cs="Arial"/>
          <w:sz w:val="20"/>
          <w:lang w:val="lt-LT"/>
        </w:rPr>
        <w:t xml:space="preserve"> sąlygomis</w:t>
      </w:r>
      <w:r w:rsidRPr="002F4081">
        <w:rPr>
          <w:rFonts w:ascii="Helvetica" w:hAnsi="Helvetica" w:cs="Arial"/>
          <w:sz w:val="20"/>
          <w:lang w:val="lt-LT"/>
        </w:rPr>
        <w:t xml:space="preserve"> su kristaline forma pagal bet kurį</w:t>
      </w:r>
      <w:r w:rsidR="009B4BEC" w:rsidRPr="002F4081">
        <w:rPr>
          <w:rFonts w:ascii="Helvetica" w:hAnsi="Helvetica" w:cs="Arial"/>
          <w:sz w:val="20"/>
          <w:lang w:val="lt-LT"/>
        </w:rPr>
        <w:t xml:space="preserve"> vieną</w:t>
      </w:r>
      <w:r w:rsidRPr="002F4081">
        <w:rPr>
          <w:rFonts w:ascii="Helvetica" w:hAnsi="Helvetica" w:cs="Arial"/>
          <w:sz w:val="20"/>
          <w:lang w:val="lt-LT"/>
        </w:rPr>
        <w:t xml:space="preserve"> iš 1-8 ir 12 punktų arba druska pagal bet kurį </w:t>
      </w:r>
      <w:r w:rsidR="009B4BEC" w:rsidRPr="002F4081">
        <w:rPr>
          <w:rFonts w:ascii="Helvetica" w:hAnsi="Helvetica" w:cs="Arial"/>
          <w:sz w:val="20"/>
          <w:lang w:val="lt-LT"/>
        </w:rPr>
        <w:t xml:space="preserve">vieną </w:t>
      </w:r>
      <w:r w:rsidRPr="002F4081">
        <w:rPr>
          <w:rFonts w:ascii="Helvetica" w:hAnsi="Helvetica" w:cs="Arial"/>
          <w:sz w:val="20"/>
          <w:lang w:val="lt-LT"/>
        </w:rPr>
        <w:t>iš 9-11 punktų; pasirinktinai</w:t>
      </w:r>
      <w:r w:rsidR="005162B0" w:rsidRPr="002F4081">
        <w:rPr>
          <w:rFonts w:ascii="Helvetica" w:hAnsi="Helvetica" w:cs="Arial"/>
          <w:sz w:val="20"/>
          <w:lang w:val="lt-LT"/>
        </w:rPr>
        <w:t>,</w:t>
      </w:r>
      <w:r w:rsidRPr="002F4081">
        <w:rPr>
          <w:rFonts w:ascii="Helvetica" w:hAnsi="Helvetica" w:cs="Arial"/>
          <w:sz w:val="20"/>
          <w:lang w:val="lt-LT"/>
        </w:rPr>
        <w:t xml:space="preserve"> kur minėta kristalinė forma yra selektyvus </w:t>
      </w:r>
      <w:r w:rsidR="009B4BEC" w:rsidRPr="002F4081">
        <w:rPr>
          <w:rFonts w:ascii="Helvetica" w:hAnsi="Helvetica" w:cs="Arial"/>
          <w:sz w:val="20"/>
          <w:lang w:val="lt-LT"/>
        </w:rPr>
        <w:t xml:space="preserve">inhibitorius </w:t>
      </w:r>
      <w:r w:rsidRPr="002F4081">
        <w:rPr>
          <w:rFonts w:ascii="Helvetica" w:hAnsi="Helvetica" w:cs="Arial"/>
          <w:sz w:val="20"/>
          <w:lang w:val="lt-LT"/>
        </w:rPr>
        <w:t>PI3K</w:t>
      </w:r>
      <w:r w:rsidR="009B4BEC" w:rsidRPr="002F4081">
        <w:rPr>
          <w:rFonts w:ascii="Helvetica" w:hAnsi="Helvetica" w:cs="Arial"/>
          <w:sz w:val="20"/>
          <w:lang w:val="lt-LT"/>
        </w:rPr>
        <w:t>γ atžvilgiu</w:t>
      </w:r>
      <w:r w:rsidRPr="002F4081">
        <w:rPr>
          <w:rFonts w:ascii="Helvetica" w:hAnsi="Helvetica" w:cs="Arial"/>
          <w:sz w:val="20"/>
          <w:lang w:val="lt-LT"/>
        </w:rPr>
        <w:t xml:space="preserve">, </w:t>
      </w:r>
      <w:r w:rsidR="009B4BEC" w:rsidRPr="002F4081">
        <w:rPr>
          <w:rFonts w:ascii="Helvetica" w:hAnsi="Helvetica" w:cs="Arial"/>
          <w:sz w:val="20"/>
          <w:lang w:val="lt-LT"/>
        </w:rPr>
        <w:t>lyginant</w:t>
      </w:r>
      <w:r w:rsidRPr="002F4081">
        <w:rPr>
          <w:rFonts w:ascii="Helvetica" w:hAnsi="Helvetica" w:cs="Arial"/>
          <w:sz w:val="20"/>
          <w:lang w:val="lt-LT"/>
        </w:rPr>
        <w:t xml:space="preserve"> su vienu arba daugiau iš PI3K</w:t>
      </w:r>
      <w:r w:rsidR="009B4BEC" w:rsidRPr="002F4081">
        <w:rPr>
          <w:rFonts w:ascii="Helvetica" w:hAnsi="Helvetica" w:cs="Arial"/>
          <w:sz w:val="20"/>
          <w:lang w:val="lt-LT"/>
        </w:rPr>
        <w:t>α</w:t>
      </w:r>
      <w:r w:rsidRPr="002F4081">
        <w:rPr>
          <w:rFonts w:ascii="Helvetica" w:hAnsi="Helvetica" w:cs="Arial"/>
          <w:sz w:val="20"/>
          <w:lang w:val="lt-LT"/>
        </w:rPr>
        <w:t xml:space="preserve">, </w:t>
      </w:r>
      <w:r w:rsidR="009B4BEC" w:rsidRPr="002F4081">
        <w:rPr>
          <w:rFonts w:ascii="Helvetica" w:hAnsi="Helvetica" w:cs="Arial"/>
          <w:sz w:val="20"/>
          <w:lang w:val="lt-LT"/>
        </w:rPr>
        <w:t>PI3Kβ</w:t>
      </w:r>
      <w:r w:rsidRPr="002F4081">
        <w:rPr>
          <w:rFonts w:ascii="Helvetica" w:hAnsi="Helvetica" w:cs="Arial"/>
          <w:sz w:val="20"/>
          <w:lang w:val="lt-LT"/>
        </w:rPr>
        <w:t xml:space="preserve"> ir </w:t>
      </w:r>
      <w:r w:rsidR="009B4BEC" w:rsidRPr="002F4081">
        <w:rPr>
          <w:rFonts w:ascii="Helvetica" w:hAnsi="Helvetica" w:cs="Arial"/>
          <w:sz w:val="20"/>
          <w:lang w:val="lt-LT"/>
        </w:rPr>
        <w:t>PI3Kδ</w:t>
      </w:r>
      <w:r w:rsidRPr="002F4081">
        <w:rPr>
          <w:rFonts w:ascii="Helvetica" w:hAnsi="Helvetica" w:cs="Arial"/>
          <w:sz w:val="20"/>
          <w:lang w:val="lt-LT"/>
        </w:rPr>
        <w:t>.</w:t>
      </w:r>
    </w:p>
    <w:p w14:paraId="780DBF27" w14:textId="77777777" w:rsidR="003D4752" w:rsidRPr="002F4081" w:rsidRDefault="003D4752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26B3DC5" w14:textId="50B4EAB2" w:rsidR="003D4752" w:rsidRPr="002F4081" w:rsidRDefault="003D4752" w:rsidP="002F40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>15. Kristalinė forma pagal bet kurį</w:t>
      </w:r>
      <w:r w:rsidR="009B4BEC" w:rsidRPr="002F4081">
        <w:rPr>
          <w:rFonts w:ascii="Helvetica" w:hAnsi="Helvetica" w:cs="Arial"/>
          <w:sz w:val="20"/>
          <w:lang w:val="lt-LT"/>
        </w:rPr>
        <w:t xml:space="preserve"> vieną</w:t>
      </w:r>
      <w:r w:rsidRPr="002F4081">
        <w:rPr>
          <w:rFonts w:ascii="Helvetica" w:hAnsi="Helvetica" w:cs="Arial"/>
          <w:sz w:val="20"/>
          <w:lang w:val="lt-LT"/>
        </w:rPr>
        <w:t xml:space="preserve"> iš 1-8 ir 12 punktų arba druska pagal bet kurį</w:t>
      </w:r>
      <w:r w:rsidR="009B4BEC" w:rsidRPr="002F4081">
        <w:rPr>
          <w:rFonts w:ascii="Helvetica" w:hAnsi="Helvetica" w:cs="Arial"/>
          <w:sz w:val="20"/>
          <w:lang w:val="lt-LT"/>
        </w:rPr>
        <w:t xml:space="preserve"> vieną</w:t>
      </w:r>
      <w:r w:rsidRPr="002F4081">
        <w:rPr>
          <w:rFonts w:ascii="Helvetica" w:hAnsi="Helvetica" w:cs="Arial"/>
          <w:sz w:val="20"/>
          <w:lang w:val="lt-LT"/>
        </w:rPr>
        <w:t xml:space="preserve"> iš 9-11 punktų, skirti </w:t>
      </w:r>
      <w:r w:rsidR="009B4BEC" w:rsidRPr="002F4081">
        <w:rPr>
          <w:rFonts w:ascii="Helvetica" w:hAnsi="Helvetica" w:cs="Arial"/>
          <w:sz w:val="20"/>
          <w:lang w:val="lt-LT"/>
        </w:rPr>
        <w:t>pa</w:t>
      </w:r>
      <w:r w:rsidRPr="002F4081">
        <w:rPr>
          <w:rFonts w:ascii="Helvetica" w:hAnsi="Helvetica" w:cs="Arial"/>
          <w:sz w:val="20"/>
          <w:lang w:val="lt-LT"/>
        </w:rPr>
        <w:t>naudoti paciento ligos ar</w:t>
      </w:r>
      <w:r w:rsidR="009B4BEC" w:rsidRPr="002F4081">
        <w:rPr>
          <w:rFonts w:ascii="Helvetica" w:hAnsi="Helvetica" w:cs="Arial"/>
          <w:sz w:val="20"/>
          <w:lang w:val="lt-LT"/>
        </w:rPr>
        <w:t>ba</w:t>
      </w:r>
      <w:r w:rsidRPr="002F4081">
        <w:rPr>
          <w:rFonts w:ascii="Helvetica" w:hAnsi="Helvetica" w:cs="Arial"/>
          <w:sz w:val="20"/>
          <w:lang w:val="lt-LT"/>
        </w:rPr>
        <w:t xml:space="preserve"> sutrikimo gydymui, kur minėta liga arba sutrikimas yra susijęs su </w:t>
      </w:r>
      <w:r w:rsidR="005162B0" w:rsidRPr="002F4081">
        <w:rPr>
          <w:rFonts w:ascii="Helvetica" w:hAnsi="Helvetica" w:cs="Arial"/>
          <w:sz w:val="20"/>
          <w:lang w:val="lt-LT"/>
        </w:rPr>
        <w:t xml:space="preserve">PI3Ky </w:t>
      </w:r>
      <w:proofErr w:type="spellStart"/>
      <w:r w:rsidR="005162B0" w:rsidRPr="002F4081">
        <w:rPr>
          <w:rFonts w:ascii="Helvetica" w:hAnsi="Helvetica" w:cs="Arial"/>
          <w:sz w:val="20"/>
          <w:lang w:val="lt-LT"/>
        </w:rPr>
        <w:t>kinazės</w:t>
      </w:r>
      <w:proofErr w:type="spellEnd"/>
      <w:r w:rsidR="005162B0" w:rsidRPr="002F4081">
        <w:rPr>
          <w:rFonts w:ascii="Helvetica" w:hAnsi="Helvetica" w:cs="Arial"/>
          <w:sz w:val="20"/>
          <w:lang w:val="lt-LT"/>
        </w:rPr>
        <w:t xml:space="preserve"> </w:t>
      </w:r>
      <w:r w:rsidRPr="002F4081">
        <w:rPr>
          <w:rFonts w:ascii="Helvetica" w:hAnsi="Helvetica" w:cs="Arial"/>
          <w:sz w:val="20"/>
          <w:lang w:val="lt-LT"/>
        </w:rPr>
        <w:t>nenormalia ekspresija arba aktyvumu, k</w:t>
      </w:r>
      <w:r w:rsidR="009B4BEC" w:rsidRPr="002F4081">
        <w:rPr>
          <w:rFonts w:ascii="Helvetica" w:hAnsi="Helvetica" w:cs="Arial"/>
          <w:sz w:val="20"/>
          <w:lang w:val="lt-LT"/>
        </w:rPr>
        <w:t>ur</w:t>
      </w:r>
      <w:r w:rsidRPr="002F4081">
        <w:rPr>
          <w:rFonts w:ascii="Helvetica" w:hAnsi="Helvetica" w:cs="Arial"/>
          <w:sz w:val="20"/>
          <w:lang w:val="lt-LT"/>
        </w:rPr>
        <w:t xml:space="preserve"> liga arba sutrikimas yra:</w:t>
      </w:r>
    </w:p>
    <w:p w14:paraId="168C69D7" w14:textId="54B1549A" w:rsidR="003D4752" w:rsidRPr="002F4081" w:rsidRDefault="00F81ABF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>(</w:t>
      </w:r>
      <w:r w:rsidR="003D4752" w:rsidRPr="002F4081">
        <w:rPr>
          <w:rFonts w:ascii="Helvetica" w:hAnsi="Helvetica" w:cs="Arial"/>
          <w:sz w:val="20"/>
          <w:lang w:val="lt-LT"/>
        </w:rPr>
        <w:t xml:space="preserve">i) autoimuninė liga arba sutrikimas, vėžys, širdies ir kraujagyslių liga arba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neurodegeneracinė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liga;</w:t>
      </w:r>
    </w:p>
    <w:p w14:paraId="598A3C44" w14:textId="7607B75F" w:rsidR="003D4752" w:rsidRPr="002F4081" w:rsidRDefault="00F81ABF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>(</w:t>
      </w:r>
      <w:r w:rsidR="003D4752" w:rsidRPr="002F4081">
        <w:rPr>
          <w:rFonts w:ascii="Helvetica" w:hAnsi="Helvetica" w:cs="Arial"/>
          <w:sz w:val="20"/>
          <w:lang w:val="lt-LT"/>
        </w:rPr>
        <w:t xml:space="preserve">ii) plaučių vėžys, melanoma, kasos vėžys, krūties vėžys, prostatos vėžys, kepenų vėžys, </w:t>
      </w:r>
      <w:r w:rsidRPr="002F4081">
        <w:rPr>
          <w:rFonts w:ascii="Helvetica" w:hAnsi="Helvetica" w:cs="Arial"/>
          <w:sz w:val="20"/>
          <w:lang w:val="lt-LT"/>
        </w:rPr>
        <w:t>storosios</w:t>
      </w:r>
      <w:r w:rsidR="003D4752" w:rsidRPr="002F4081">
        <w:rPr>
          <w:rFonts w:ascii="Helvetica" w:hAnsi="Helvetica" w:cs="Arial"/>
          <w:sz w:val="20"/>
          <w:lang w:val="lt-LT"/>
        </w:rPr>
        <w:t xml:space="preserve"> žarnos vėžys, </w:t>
      </w:r>
      <w:r w:rsidRPr="002F4081">
        <w:rPr>
          <w:rFonts w:ascii="Helvetica" w:hAnsi="Helvetica" w:cs="Arial"/>
          <w:sz w:val="20"/>
          <w:lang w:val="lt-LT"/>
        </w:rPr>
        <w:t>gimdos gleivinės</w:t>
      </w:r>
      <w:r w:rsidR="003D4752" w:rsidRPr="002F4081">
        <w:rPr>
          <w:rFonts w:ascii="Helvetica" w:hAnsi="Helvetica" w:cs="Arial"/>
          <w:sz w:val="20"/>
          <w:lang w:val="lt-LT"/>
        </w:rPr>
        <w:t xml:space="preserve"> vėžys, šlapimo pūslės vėžys, odos vėžys, gimdos vėžys, inkstų vėžys, skrandžio vėžys,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seminoma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teratokarcinoma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astrocitoma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neuroblastoma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glioma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arba sarkoma; pasirinktinai, kur sarkoma yra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Askino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navikas, </w:t>
      </w:r>
      <w:proofErr w:type="spellStart"/>
      <w:r w:rsidR="00AD34B8" w:rsidRPr="002F4081">
        <w:rPr>
          <w:rFonts w:ascii="Helvetica" w:hAnsi="Helvetica" w:cs="Arial"/>
          <w:sz w:val="20"/>
          <w:lang w:val="lt-LT"/>
        </w:rPr>
        <w:t>Botr</w:t>
      </w:r>
      <w:r w:rsidR="006D1CCE" w:rsidRPr="002F4081">
        <w:rPr>
          <w:rFonts w:ascii="Helvetica" w:hAnsi="Helvetica" w:cs="Arial"/>
          <w:sz w:val="20"/>
          <w:lang w:val="lt-LT"/>
        </w:rPr>
        <w:t>i</w:t>
      </w:r>
      <w:r w:rsidR="00AD34B8" w:rsidRPr="002F4081">
        <w:rPr>
          <w:rFonts w:ascii="Helvetica" w:hAnsi="Helvetica" w:cs="Arial"/>
          <w:sz w:val="20"/>
          <w:lang w:val="lt-LT"/>
        </w:rPr>
        <w:t>odo</w:t>
      </w:r>
      <w:proofErr w:type="spellEnd"/>
      <w:r w:rsidR="00AD34B8" w:rsidRPr="002F4081">
        <w:rPr>
          <w:rFonts w:ascii="Helvetica" w:hAnsi="Helvetica" w:cs="Arial"/>
          <w:sz w:val="20"/>
          <w:lang w:val="lt-LT"/>
        </w:rPr>
        <w:t xml:space="preserve"> </w:t>
      </w:r>
      <w:r w:rsidR="003D4752" w:rsidRPr="002F4081">
        <w:rPr>
          <w:rFonts w:ascii="Helvetica" w:hAnsi="Helvetica" w:cs="Arial"/>
          <w:sz w:val="20"/>
          <w:lang w:val="lt-LT"/>
        </w:rPr>
        <w:t xml:space="preserve">sarkoma,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chondrosarkoma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E</w:t>
      </w:r>
      <w:r w:rsidR="00AD34B8" w:rsidRPr="002F4081">
        <w:rPr>
          <w:rFonts w:ascii="Helvetica" w:hAnsi="Helvetica" w:cs="Arial"/>
          <w:sz w:val="20"/>
          <w:lang w:val="lt-LT"/>
        </w:rPr>
        <w:t>v</w:t>
      </w:r>
      <w:r w:rsidR="003D4752" w:rsidRPr="002F4081">
        <w:rPr>
          <w:rFonts w:ascii="Helvetica" w:hAnsi="Helvetica" w:cs="Arial"/>
          <w:sz w:val="20"/>
          <w:lang w:val="lt-LT"/>
        </w:rPr>
        <w:t>ingo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sarkoma, piktybinė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hemangioendotelioma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, piktybinė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švannoma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osteosarkoma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, alveolių minkštosios dalies sarkoma,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angiosarkoma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AD34B8" w:rsidRPr="002F4081">
        <w:rPr>
          <w:rFonts w:ascii="Helvetica" w:hAnsi="Helvetica" w:cs="Arial"/>
          <w:sz w:val="20"/>
          <w:lang w:val="lt-LT"/>
        </w:rPr>
        <w:t>filoidinė</w:t>
      </w:r>
      <w:proofErr w:type="spellEnd"/>
      <w:r w:rsidR="00AD34B8" w:rsidRPr="002F408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AD34B8" w:rsidRPr="002F4081">
        <w:rPr>
          <w:rFonts w:ascii="Helvetica" w:hAnsi="Helvetica" w:cs="Arial"/>
          <w:sz w:val="20"/>
          <w:lang w:val="lt-LT"/>
        </w:rPr>
        <w:t>cistosarkoma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, </w:t>
      </w:r>
      <w:r w:rsidR="00AD34B8" w:rsidRPr="002F4081">
        <w:rPr>
          <w:rFonts w:ascii="Helvetica" w:hAnsi="Helvetica" w:cs="Arial"/>
          <w:sz w:val="20"/>
          <w:lang w:val="lt-LT"/>
        </w:rPr>
        <w:t xml:space="preserve">iškilioji </w:t>
      </w:r>
      <w:proofErr w:type="spellStart"/>
      <w:r w:rsidR="00AD34B8" w:rsidRPr="002F4081">
        <w:rPr>
          <w:rFonts w:ascii="Helvetica" w:hAnsi="Helvetica" w:cs="Arial"/>
          <w:sz w:val="20"/>
          <w:lang w:val="lt-LT"/>
        </w:rPr>
        <w:t>dermatofibrosarkoma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770839" w:rsidRPr="002F4081">
        <w:rPr>
          <w:rFonts w:ascii="Helvetica" w:hAnsi="Helvetica" w:cs="Arial"/>
          <w:sz w:val="20"/>
          <w:lang w:val="lt-LT"/>
        </w:rPr>
        <w:t>desmoidinis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navikas, </w:t>
      </w:r>
      <w:proofErr w:type="spellStart"/>
      <w:r w:rsidR="00770839" w:rsidRPr="002F4081">
        <w:rPr>
          <w:rFonts w:ascii="Helvetica" w:hAnsi="Helvetica" w:cs="Arial"/>
          <w:sz w:val="20"/>
          <w:lang w:val="lt-LT"/>
        </w:rPr>
        <w:t>desmoplastinis</w:t>
      </w:r>
      <w:proofErr w:type="spellEnd"/>
      <w:r w:rsidR="00770839" w:rsidRPr="002F4081">
        <w:rPr>
          <w:rFonts w:ascii="Helvetica" w:hAnsi="Helvetica" w:cs="Arial"/>
          <w:sz w:val="20"/>
          <w:lang w:val="lt-LT"/>
        </w:rPr>
        <w:t xml:space="preserve"> mažųjų apvaliųjų ląstelių navikas,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epitelioidinė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sarkoma,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ekstraskeletinė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chondrosarkoma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ekstraskeletinė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osteosarkoma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fibrosarkoma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, virškinimo trakto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stromos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navikas (GIST),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hemangiopericitoma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hemangiosarkoma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Kapoši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sarkoma,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lejomiosarkoma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liposarkoma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limfangiosarkoma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limfosarkoma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, piktybinis periferinio nervo </w:t>
      </w:r>
      <w:r w:rsidR="00770839" w:rsidRPr="002F4081">
        <w:rPr>
          <w:rFonts w:ascii="Helvetica" w:hAnsi="Helvetica" w:cs="Arial"/>
          <w:sz w:val="20"/>
          <w:lang w:val="lt-LT"/>
        </w:rPr>
        <w:t>dangalo navikas (MPNST)</w:t>
      </w:r>
      <w:r w:rsidR="003D4752" w:rsidRPr="002F408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neurofibrosarkoma</w:t>
      </w:r>
      <w:proofErr w:type="spellEnd"/>
      <w:r w:rsidR="00770839" w:rsidRPr="002F408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770839" w:rsidRPr="002F4081">
        <w:rPr>
          <w:rFonts w:ascii="Helvetica" w:hAnsi="Helvetica" w:cs="Arial"/>
          <w:sz w:val="20"/>
          <w:lang w:val="lt-LT"/>
        </w:rPr>
        <w:t>rabdomiosarkoma</w:t>
      </w:r>
      <w:proofErr w:type="spellEnd"/>
      <w:r w:rsidR="00770839" w:rsidRPr="002F408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770839" w:rsidRPr="002F4081">
        <w:rPr>
          <w:rFonts w:ascii="Helvetica" w:hAnsi="Helvetica" w:cs="Arial"/>
          <w:sz w:val="20"/>
          <w:lang w:val="lt-LT"/>
        </w:rPr>
        <w:t>sinovijos</w:t>
      </w:r>
      <w:proofErr w:type="spellEnd"/>
      <w:r w:rsidR="00770839" w:rsidRPr="002F4081">
        <w:rPr>
          <w:rFonts w:ascii="Helvetica" w:hAnsi="Helvetica" w:cs="Arial"/>
          <w:sz w:val="20"/>
          <w:lang w:val="lt-LT"/>
        </w:rPr>
        <w:t xml:space="preserve"> sarkoma</w:t>
      </w:r>
      <w:r w:rsidR="003D4752" w:rsidRPr="002F4081">
        <w:rPr>
          <w:rFonts w:ascii="Helvetica" w:hAnsi="Helvetica" w:cs="Arial"/>
          <w:sz w:val="20"/>
          <w:lang w:val="lt-LT"/>
        </w:rPr>
        <w:t xml:space="preserve"> arba nediferencijuota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pleomorfinė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sarkoma;</w:t>
      </w:r>
    </w:p>
    <w:p w14:paraId="7FE24C5E" w14:textId="72B2CFD5" w:rsidR="003D4752" w:rsidRPr="002F4081" w:rsidRDefault="00F81ABF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>(</w:t>
      </w:r>
      <w:r w:rsidR="003D4752" w:rsidRPr="002F4081">
        <w:rPr>
          <w:rFonts w:ascii="Helvetica" w:hAnsi="Helvetica" w:cs="Arial"/>
          <w:sz w:val="20"/>
          <w:lang w:val="lt-LT"/>
        </w:rPr>
        <w:t xml:space="preserve">iii) ūminė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mieloidinė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leukemija, ūminė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monocitinė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leukemija,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smulki</w:t>
      </w:r>
      <w:r w:rsidR="005A6125" w:rsidRPr="002F4081">
        <w:rPr>
          <w:rFonts w:ascii="Helvetica" w:hAnsi="Helvetica" w:cs="Arial"/>
          <w:sz w:val="20"/>
          <w:lang w:val="lt-LT"/>
        </w:rPr>
        <w:t>aląstelinė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limfocitinė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limfoma, lėtinė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limfocitinė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leukemija (</w:t>
      </w:r>
      <w:r w:rsidR="000F77B0" w:rsidRPr="002F4081">
        <w:rPr>
          <w:rFonts w:ascii="Helvetica" w:hAnsi="Helvetica" w:cs="Arial"/>
          <w:sz w:val="20"/>
          <w:lang w:val="lt-LT"/>
        </w:rPr>
        <w:t>C</w:t>
      </w:r>
      <w:r w:rsidR="003D4752" w:rsidRPr="002F4081">
        <w:rPr>
          <w:rFonts w:ascii="Helvetica" w:hAnsi="Helvetica" w:cs="Arial"/>
          <w:sz w:val="20"/>
          <w:lang w:val="lt-LT"/>
        </w:rPr>
        <w:t xml:space="preserve">LL), lėtinė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mielogeninė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leukemija (</w:t>
      </w:r>
      <w:r w:rsidR="000F77B0" w:rsidRPr="002F4081">
        <w:rPr>
          <w:rFonts w:ascii="Helvetica" w:hAnsi="Helvetica" w:cs="Arial"/>
          <w:sz w:val="20"/>
          <w:lang w:val="lt-LT"/>
        </w:rPr>
        <w:t>C</w:t>
      </w:r>
      <w:r w:rsidR="003D4752" w:rsidRPr="002F4081">
        <w:rPr>
          <w:rFonts w:ascii="Helvetica" w:hAnsi="Helvetica" w:cs="Arial"/>
          <w:sz w:val="20"/>
          <w:lang w:val="lt-LT"/>
        </w:rPr>
        <w:t xml:space="preserve">ML), dauginė mieloma, T ląstelių ūminė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lastRenderedPageBreak/>
        <w:t>limfoblastinė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leukemija (T</w:t>
      </w:r>
      <w:r w:rsidR="000F77B0" w:rsidRPr="002F4081">
        <w:rPr>
          <w:rFonts w:ascii="Helvetica" w:hAnsi="Helvetica" w:cs="Arial"/>
          <w:sz w:val="20"/>
          <w:lang w:val="lt-LT"/>
        </w:rPr>
        <w:t>A</w:t>
      </w:r>
      <w:r w:rsidR="003D4752" w:rsidRPr="002F4081">
        <w:rPr>
          <w:rFonts w:ascii="Helvetica" w:hAnsi="Helvetica" w:cs="Arial"/>
          <w:sz w:val="20"/>
          <w:lang w:val="lt-LT"/>
        </w:rPr>
        <w:t>LL), odos T ląstelių limfoma, did</w:t>
      </w:r>
      <w:r w:rsidR="005A6125" w:rsidRPr="002F4081">
        <w:rPr>
          <w:rFonts w:ascii="Helvetica" w:hAnsi="Helvetica" w:cs="Arial"/>
          <w:sz w:val="20"/>
          <w:lang w:val="lt-LT"/>
        </w:rPr>
        <w:t>žiųjų</w:t>
      </w:r>
      <w:r w:rsidR="003D4752" w:rsidRPr="002F4081">
        <w:rPr>
          <w:rFonts w:ascii="Helvetica" w:hAnsi="Helvetica" w:cs="Arial"/>
          <w:sz w:val="20"/>
          <w:lang w:val="lt-LT"/>
        </w:rPr>
        <w:t xml:space="preserve"> </w:t>
      </w:r>
      <w:r w:rsidR="005A6125" w:rsidRPr="002F4081">
        <w:rPr>
          <w:rFonts w:ascii="Helvetica" w:hAnsi="Helvetica" w:cs="Arial"/>
          <w:sz w:val="20"/>
          <w:lang w:val="lt-LT"/>
        </w:rPr>
        <w:t>granuliuotų limfocitų leukemija</w:t>
      </w:r>
      <w:r w:rsidR="003D4752" w:rsidRPr="002F4081">
        <w:rPr>
          <w:rFonts w:ascii="Helvetica" w:hAnsi="Helvetica" w:cs="Arial"/>
          <w:sz w:val="20"/>
          <w:lang w:val="lt-LT"/>
        </w:rPr>
        <w:t xml:space="preserve">, subrendusi (periferinė) </w:t>
      </w:r>
      <w:r w:rsidR="005A6125" w:rsidRPr="002F4081">
        <w:rPr>
          <w:rFonts w:ascii="Helvetica" w:hAnsi="Helvetica" w:cs="Arial"/>
          <w:sz w:val="20"/>
          <w:lang w:val="lt-LT"/>
        </w:rPr>
        <w:t xml:space="preserve">T </w:t>
      </w:r>
      <w:r w:rsidR="003D4752" w:rsidRPr="002F4081">
        <w:rPr>
          <w:rFonts w:ascii="Helvetica" w:hAnsi="Helvetica" w:cs="Arial"/>
          <w:sz w:val="20"/>
          <w:lang w:val="lt-LT"/>
        </w:rPr>
        <w:t xml:space="preserve">ląstelių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neoplazma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(PTCL),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anaplastinė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</w:t>
      </w:r>
      <w:r w:rsidR="005A6125" w:rsidRPr="002F4081">
        <w:rPr>
          <w:rFonts w:ascii="Helvetica" w:hAnsi="Helvetica" w:cs="Arial"/>
          <w:sz w:val="20"/>
          <w:lang w:val="lt-LT"/>
        </w:rPr>
        <w:t xml:space="preserve">didžiųjų </w:t>
      </w:r>
      <w:r w:rsidR="003D4752" w:rsidRPr="002F4081">
        <w:rPr>
          <w:rFonts w:ascii="Helvetica" w:hAnsi="Helvetica" w:cs="Arial"/>
          <w:sz w:val="20"/>
          <w:lang w:val="lt-LT"/>
        </w:rPr>
        <w:t xml:space="preserve">ląstelių limfoma (ALCL) arba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limfoblastinė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limfoma; pasirinktinai, kur subrendusi (periferinė) </w:t>
      </w:r>
      <w:r w:rsidR="000F77B0" w:rsidRPr="002F4081">
        <w:rPr>
          <w:rFonts w:ascii="Helvetica" w:hAnsi="Helvetica" w:cs="Arial"/>
          <w:sz w:val="20"/>
          <w:lang w:val="lt-LT"/>
        </w:rPr>
        <w:t xml:space="preserve">T </w:t>
      </w:r>
      <w:r w:rsidR="003D4752" w:rsidRPr="002F4081">
        <w:rPr>
          <w:rFonts w:ascii="Helvetica" w:hAnsi="Helvetica" w:cs="Arial"/>
          <w:sz w:val="20"/>
          <w:lang w:val="lt-LT"/>
        </w:rPr>
        <w:t xml:space="preserve">ląstelių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neoplazma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(PTCL) yra T</w:t>
      </w:r>
      <w:r w:rsidR="000F77B0" w:rsidRPr="002F4081">
        <w:rPr>
          <w:rFonts w:ascii="Helvetica" w:hAnsi="Helvetica" w:cs="Arial"/>
          <w:sz w:val="20"/>
          <w:lang w:val="lt-LT"/>
        </w:rPr>
        <w:t xml:space="preserve"> </w:t>
      </w:r>
      <w:r w:rsidR="003D4752" w:rsidRPr="002F4081">
        <w:rPr>
          <w:rFonts w:ascii="Helvetica" w:hAnsi="Helvetica" w:cs="Arial"/>
          <w:sz w:val="20"/>
          <w:lang w:val="lt-LT"/>
        </w:rPr>
        <w:t xml:space="preserve">ląstelių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prolimfocitinė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leukemija, </w:t>
      </w:r>
      <w:r w:rsidR="000F77B0" w:rsidRPr="002F4081">
        <w:rPr>
          <w:rFonts w:ascii="Helvetica" w:hAnsi="Helvetica" w:cs="Arial"/>
          <w:sz w:val="20"/>
          <w:lang w:val="lt-LT"/>
        </w:rPr>
        <w:t>granuliuotų T limfocitų leukemija</w:t>
      </w:r>
      <w:r w:rsidR="003D4752" w:rsidRPr="002F4081">
        <w:rPr>
          <w:rFonts w:ascii="Helvetica" w:hAnsi="Helvetica" w:cs="Arial"/>
          <w:sz w:val="20"/>
          <w:lang w:val="lt-LT"/>
        </w:rPr>
        <w:t xml:space="preserve">, agresyvi NK ląstelių leukemija, grybelinė mikozė/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Sezar</w:t>
      </w:r>
      <w:r w:rsidR="000F77B0" w:rsidRPr="002F4081">
        <w:rPr>
          <w:rFonts w:ascii="Helvetica" w:hAnsi="Helvetica" w:cs="Arial"/>
          <w:sz w:val="20"/>
          <w:lang w:val="lt-LT"/>
        </w:rPr>
        <w:t>i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sindromas,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anaplastinė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</w:t>
      </w:r>
      <w:r w:rsidR="000F77B0" w:rsidRPr="002F4081">
        <w:rPr>
          <w:rFonts w:ascii="Helvetica" w:hAnsi="Helvetica" w:cs="Arial"/>
          <w:sz w:val="20"/>
          <w:lang w:val="lt-LT"/>
        </w:rPr>
        <w:t xml:space="preserve">didžiųjų </w:t>
      </w:r>
      <w:r w:rsidR="003D4752" w:rsidRPr="002F4081">
        <w:rPr>
          <w:rFonts w:ascii="Helvetica" w:hAnsi="Helvetica" w:cs="Arial"/>
          <w:sz w:val="20"/>
          <w:lang w:val="lt-LT"/>
        </w:rPr>
        <w:t>ląstelių limfoma (T ląstelių tip</w:t>
      </w:r>
      <w:r w:rsidR="000F77B0" w:rsidRPr="002F4081">
        <w:rPr>
          <w:rFonts w:ascii="Helvetica" w:hAnsi="Helvetica" w:cs="Arial"/>
          <w:sz w:val="20"/>
          <w:lang w:val="lt-LT"/>
        </w:rPr>
        <w:t>o</w:t>
      </w:r>
      <w:r w:rsidR="003D4752" w:rsidRPr="002F4081">
        <w:rPr>
          <w:rFonts w:ascii="Helvetica" w:hAnsi="Helvetica" w:cs="Arial"/>
          <w:sz w:val="20"/>
          <w:lang w:val="lt-LT"/>
        </w:rPr>
        <w:t xml:space="preserve">),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enteropatijos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tipo T ląstelių limfoma, suaugusiųjų T ląstelių leukemija/</w:t>
      </w:r>
      <w:r w:rsidR="000F77B0" w:rsidRPr="002F4081">
        <w:rPr>
          <w:rFonts w:ascii="Helvetica" w:hAnsi="Helvetica" w:cs="Arial"/>
          <w:sz w:val="20"/>
          <w:lang w:val="lt-LT"/>
        </w:rPr>
        <w:t xml:space="preserve"> </w:t>
      </w:r>
      <w:r w:rsidR="003D4752" w:rsidRPr="002F4081">
        <w:rPr>
          <w:rFonts w:ascii="Helvetica" w:hAnsi="Helvetica" w:cs="Arial"/>
          <w:sz w:val="20"/>
          <w:lang w:val="lt-LT"/>
        </w:rPr>
        <w:t xml:space="preserve">limfoma arba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angioimunoblastinė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T ląstelių limfoma; pasirinktinai</w:t>
      </w:r>
      <w:r w:rsidR="000F77B0" w:rsidRPr="002F4081">
        <w:rPr>
          <w:rFonts w:ascii="Helvetica" w:hAnsi="Helvetica" w:cs="Arial"/>
          <w:sz w:val="20"/>
          <w:lang w:val="lt-LT"/>
        </w:rPr>
        <w:t>,</w:t>
      </w:r>
      <w:r w:rsidR="003D4752" w:rsidRPr="002F4081">
        <w:rPr>
          <w:rFonts w:ascii="Helvetica" w:hAnsi="Helvetica" w:cs="Arial"/>
          <w:sz w:val="20"/>
          <w:lang w:val="lt-LT"/>
        </w:rPr>
        <w:t xml:space="preserve"> kur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anaplastinė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</w:t>
      </w:r>
      <w:r w:rsidR="000F77B0" w:rsidRPr="002F4081">
        <w:rPr>
          <w:rFonts w:ascii="Helvetica" w:hAnsi="Helvetica" w:cs="Arial"/>
          <w:sz w:val="20"/>
          <w:lang w:val="lt-LT"/>
        </w:rPr>
        <w:t xml:space="preserve">didžiųjų </w:t>
      </w:r>
      <w:r w:rsidR="003D4752" w:rsidRPr="002F4081">
        <w:rPr>
          <w:rFonts w:ascii="Helvetica" w:hAnsi="Helvetica" w:cs="Arial"/>
          <w:sz w:val="20"/>
          <w:lang w:val="lt-LT"/>
        </w:rPr>
        <w:t>ląstelių limfoma (ALCL) yra sisteminė ALCL arba pirminė odos ALCL;</w:t>
      </w:r>
    </w:p>
    <w:p w14:paraId="27668187" w14:textId="1CEC1875" w:rsidR="003D4752" w:rsidRPr="002F4081" w:rsidRDefault="00655DAA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>(</w:t>
      </w:r>
      <w:r w:rsidR="003D4752" w:rsidRPr="002F4081">
        <w:rPr>
          <w:rFonts w:ascii="Helvetica" w:hAnsi="Helvetica" w:cs="Arial"/>
          <w:sz w:val="20"/>
          <w:lang w:val="lt-LT"/>
        </w:rPr>
        <w:t xml:space="preserve">iv)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Burkit</w:t>
      </w:r>
      <w:r w:rsidR="000F77B0" w:rsidRPr="002F4081">
        <w:rPr>
          <w:rFonts w:ascii="Helvetica" w:hAnsi="Helvetica" w:cs="Arial"/>
          <w:sz w:val="20"/>
          <w:lang w:val="lt-LT"/>
        </w:rPr>
        <w:t>o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limfoma, ūminė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mieloblastinė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leukemija, lėtinė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mieloidinė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leukemija, ne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Hodžkino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limfoma,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Hodžkino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limfoma, plaukuotųjų ląstelių leukemija, mantijos ląstelių limfoma, maž</w:t>
      </w:r>
      <w:r w:rsidR="000F77B0" w:rsidRPr="002F4081">
        <w:rPr>
          <w:rFonts w:ascii="Helvetica" w:hAnsi="Helvetica" w:cs="Arial"/>
          <w:sz w:val="20"/>
          <w:lang w:val="lt-LT"/>
        </w:rPr>
        <w:t>ųjų</w:t>
      </w:r>
      <w:r w:rsidR="003D4752" w:rsidRPr="002F4081">
        <w:rPr>
          <w:rFonts w:ascii="Helvetica" w:hAnsi="Helvetica" w:cs="Arial"/>
          <w:sz w:val="20"/>
          <w:lang w:val="lt-LT"/>
        </w:rPr>
        <w:t xml:space="preserve"> limfocit</w:t>
      </w:r>
      <w:r w:rsidR="000F77B0" w:rsidRPr="002F4081">
        <w:rPr>
          <w:rFonts w:ascii="Helvetica" w:hAnsi="Helvetica" w:cs="Arial"/>
          <w:sz w:val="20"/>
          <w:lang w:val="lt-LT"/>
        </w:rPr>
        <w:t>ų</w:t>
      </w:r>
      <w:r w:rsidR="003D4752" w:rsidRPr="002F4081">
        <w:rPr>
          <w:rFonts w:ascii="Helvetica" w:hAnsi="Helvetica" w:cs="Arial"/>
          <w:sz w:val="20"/>
          <w:lang w:val="lt-LT"/>
        </w:rPr>
        <w:t xml:space="preserve"> limfoma, folikulinė limfoma, pigmentinė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kseroderoma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keratoakantoma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limfoplazm</w:t>
      </w:r>
      <w:r w:rsidR="000F77B0" w:rsidRPr="002F4081">
        <w:rPr>
          <w:rFonts w:ascii="Helvetica" w:hAnsi="Helvetica" w:cs="Arial"/>
          <w:sz w:val="20"/>
          <w:lang w:val="lt-LT"/>
        </w:rPr>
        <w:t>acit</w:t>
      </w:r>
      <w:r w:rsidR="003D4752" w:rsidRPr="002F4081">
        <w:rPr>
          <w:rFonts w:ascii="Helvetica" w:hAnsi="Helvetica" w:cs="Arial"/>
          <w:sz w:val="20"/>
          <w:lang w:val="lt-LT"/>
        </w:rPr>
        <w:t>inė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limfoma, </w:t>
      </w:r>
      <w:proofErr w:type="spellStart"/>
      <w:r w:rsidR="008C2F38" w:rsidRPr="002F4081">
        <w:rPr>
          <w:rFonts w:ascii="Helvetica" w:hAnsi="Helvetica" w:cs="Arial"/>
          <w:sz w:val="20"/>
          <w:lang w:val="lt-LT"/>
        </w:rPr>
        <w:t>ekstranodalinė</w:t>
      </w:r>
      <w:proofErr w:type="spellEnd"/>
      <w:r w:rsidR="008C2F38" w:rsidRPr="002F4081">
        <w:rPr>
          <w:rFonts w:ascii="Helvetica" w:hAnsi="Helvetica" w:cs="Arial"/>
          <w:sz w:val="20"/>
          <w:lang w:val="lt-LT"/>
        </w:rPr>
        <w:t xml:space="preserve"> ribinės zonos limfoma,</w:t>
      </w:r>
      <w:r w:rsidR="003D4752" w:rsidRPr="002F408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8C2F38" w:rsidRPr="002F4081">
        <w:rPr>
          <w:rFonts w:ascii="Helvetica" w:hAnsi="Helvetica" w:cs="Arial"/>
          <w:sz w:val="20"/>
          <w:lang w:val="lt-LT"/>
        </w:rPr>
        <w:t>Valdenštremo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makroglobulinemija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prolimfocitinė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leukemija, ūminė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limfoblastinė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leukemija,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mielofibrozė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>, su gleivine susijusi limfinio audinio (MALT) limfoma, tarpuplaučio (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užkrūčio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liaukos) didžiųjų B ląstelių limfoma,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limfomatoidinė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granulomatozė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, blužnies </w:t>
      </w:r>
      <w:r w:rsidR="008C2F38" w:rsidRPr="002F4081">
        <w:rPr>
          <w:rFonts w:ascii="Helvetica" w:hAnsi="Helvetica" w:cs="Arial"/>
          <w:sz w:val="20"/>
          <w:lang w:val="lt-LT"/>
        </w:rPr>
        <w:t xml:space="preserve">ribinės </w:t>
      </w:r>
      <w:r w:rsidR="003D4752" w:rsidRPr="002F4081">
        <w:rPr>
          <w:rFonts w:ascii="Helvetica" w:hAnsi="Helvetica" w:cs="Arial"/>
          <w:sz w:val="20"/>
          <w:lang w:val="lt-LT"/>
        </w:rPr>
        <w:t xml:space="preserve">zonos limfoma, pirminė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efuzinė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limfoma, </w:t>
      </w:r>
      <w:r w:rsidR="008C2F38" w:rsidRPr="002F4081">
        <w:rPr>
          <w:rFonts w:ascii="Helvetica" w:hAnsi="Helvetica" w:cs="Arial"/>
          <w:sz w:val="20"/>
          <w:lang w:val="lt-LT"/>
        </w:rPr>
        <w:t>kraujagyslių vidaus</w:t>
      </w:r>
      <w:r w:rsidR="003D4752" w:rsidRPr="002F4081">
        <w:rPr>
          <w:rFonts w:ascii="Helvetica" w:hAnsi="Helvetica" w:cs="Arial"/>
          <w:sz w:val="20"/>
          <w:lang w:val="lt-LT"/>
        </w:rPr>
        <w:t xml:space="preserve"> </w:t>
      </w:r>
      <w:r w:rsidR="008C2F38" w:rsidRPr="002F4081">
        <w:rPr>
          <w:rFonts w:ascii="Helvetica" w:hAnsi="Helvetica" w:cs="Arial"/>
          <w:sz w:val="20"/>
          <w:lang w:val="lt-LT"/>
        </w:rPr>
        <w:t xml:space="preserve">didžiųjų B </w:t>
      </w:r>
      <w:r w:rsidR="003D4752" w:rsidRPr="002F4081">
        <w:rPr>
          <w:rFonts w:ascii="Helvetica" w:hAnsi="Helvetica" w:cs="Arial"/>
          <w:sz w:val="20"/>
          <w:lang w:val="lt-LT"/>
        </w:rPr>
        <w:t>ląstelių limfoma</w:t>
      </w:r>
      <w:r w:rsidR="008C2F38" w:rsidRPr="002F4081">
        <w:rPr>
          <w:rFonts w:ascii="Helvetica" w:hAnsi="Helvetica" w:cs="Arial"/>
          <w:sz w:val="20"/>
          <w:lang w:val="lt-LT"/>
        </w:rPr>
        <w:t>,</w:t>
      </w:r>
      <w:r w:rsidR="003D4752" w:rsidRPr="002F4081">
        <w:rPr>
          <w:rFonts w:ascii="Helvetica" w:hAnsi="Helvetica" w:cs="Arial"/>
          <w:sz w:val="20"/>
          <w:lang w:val="lt-LT"/>
        </w:rPr>
        <w:t xml:space="preserve"> plazm</w:t>
      </w:r>
      <w:r w:rsidR="008C2F38" w:rsidRPr="002F4081">
        <w:rPr>
          <w:rFonts w:ascii="Helvetica" w:hAnsi="Helvetica" w:cs="Arial"/>
          <w:sz w:val="20"/>
          <w:lang w:val="lt-LT"/>
        </w:rPr>
        <w:t>inių</w:t>
      </w:r>
      <w:r w:rsidR="003D4752" w:rsidRPr="002F4081">
        <w:rPr>
          <w:rFonts w:ascii="Helvetica" w:hAnsi="Helvetica" w:cs="Arial"/>
          <w:sz w:val="20"/>
          <w:lang w:val="lt-LT"/>
        </w:rPr>
        <w:t xml:space="preserve"> ląstelių leukemija,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ekstramedulinė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plazmocitoma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, </w:t>
      </w:r>
      <w:r w:rsidR="008C2F38" w:rsidRPr="002F4081">
        <w:rPr>
          <w:rFonts w:ascii="Helvetica" w:hAnsi="Helvetica" w:cs="Arial"/>
          <w:sz w:val="20"/>
          <w:lang w:val="lt-LT"/>
        </w:rPr>
        <w:t>smilkstančioji</w:t>
      </w:r>
      <w:r w:rsidR="003D4752" w:rsidRPr="002F4081">
        <w:rPr>
          <w:rFonts w:ascii="Helvetica" w:hAnsi="Helvetica" w:cs="Arial"/>
          <w:sz w:val="20"/>
          <w:lang w:val="lt-LT"/>
        </w:rPr>
        <w:t xml:space="preserve"> mieloma (dar žinoma kaip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besimptomė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mieloma),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monokloninė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 </w:t>
      </w:r>
      <w:r w:rsidR="003D4752" w:rsidRPr="002F4081">
        <w:rPr>
          <w:rFonts w:ascii="Helvetica" w:hAnsi="Helvetica" w:cs="Arial"/>
          <w:sz w:val="20"/>
          <w:lang w:val="lt-LT"/>
        </w:rPr>
        <w:t xml:space="preserve">nenustatytos reikšmės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gamopatija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(MGUS) arba difuzinė </w:t>
      </w:r>
      <w:r w:rsidRPr="002F4081">
        <w:rPr>
          <w:rFonts w:ascii="Helvetica" w:hAnsi="Helvetica" w:cs="Arial"/>
          <w:sz w:val="20"/>
          <w:lang w:val="lt-LT"/>
        </w:rPr>
        <w:t xml:space="preserve">didžiųjų </w:t>
      </w:r>
      <w:r w:rsidR="003D4752" w:rsidRPr="002F4081">
        <w:rPr>
          <w:rFonts w:ascii="Helvetica" w:hAnsi="Helvetica" w:cs="Arial"/>
          <w:sz w:val="20"/>
          <w:lang w:val="lt-LT"/>
        </w:rPr>
        <w:t>B ląstelių limfoma; pasirinktinai kur:</w:t>
      </w:r>
    </w:p>
    <w:p w14:paraId="2283ED63" w14:textId="07380221" w:rsidR="003D4752" w:rsidRPr="002F4081" w:rsidRDefault="00655DAA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>(</w:t>
      </w:r>
      <w:r w:rsidR="003D4752" w:rsidRPr="002F4081">
        <w:rPr>
          <w:rFonts w:ascii="Helvetica" w:hAnsi="Helvetica" w:cs="Arial"/>
          <w:sz w:val="20"/>
          <w:lang w:val="lt-LT"/>
        </w:rPr>
        <w:t xml:space="preserve">a) ne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Hodžkino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limfoma (NHL) yra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recidyvuojanti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NHL, atspari NHL, pasikartojanti folikulinė NHL, </w:t>
      </w:r>
      <w:r w:rsidRPr="002F4081">
        <w:rPr>
          <w:rFonts w:ascii="Helvetica" w:hAnsi="Helvetica" w:cs="Arial"/>
          <w:sz w:val="20"/>
          <w:lang w:val="lt-LT"/>
        </w:rPr>
        <w:t>vangi</w:t>
      </w:r>
      <w:r w:rsidR="003D4752" w:rsidRPr="002F4081">
        <w:rPr>
          <w:rFonts w:ascii="Helvetica" w:hAnsi="Helvetica" w:cs="Arial"/>
          <w:sz w:val="20"/>
          <w:lang w:val="lt-LT"/>
        </w:rPr>
        <w:t xml:space="preserve"> NHL (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iNHL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>) arba agresyvi NHL (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aNHL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>);</w:t>
      </w:r>
    </w:p>
    <w:p w14:paraId="3A36C489" w14:textId="5EE82171" w:rsidR="003D4752" w:rsidRPr="002F4081" w:rsidRDefault="003D4752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 xml:space="preserve">(b) difuzinė </w:t>
      </w:r>
      <w:r w:rsidR="00655DAA" w:rsidRPr="002F4081">
        <w:rPr>
          <w:rFonts w:ascii="Helvetica" w:hAnsi="Helvetica" w:cs="Arial"/>
          <w:sz w:val="20"/>
          <w:lang w:val="lt-LT"/>
        </w:rPr>
        <w:t xml:space="preserve">didžiųjų </w:t>
      </w:r>
      <w:r w:rsidRPr="002F4081">
        <w:rPr>
          <w:rFonts w:ascii="Helvetica" w:hAnsi="Helvetica" w:cs="Arial"/>
          <w:sz w:val="20"/>
          <w:lang w:val="lt-LT"/>
        </w:rPr>
        <w:t>B ląstelių limfoma yra aktyvuot</w:t>
      </w:r>
      <w:r w:rsidR="00BB5A60" w:rsidRPr="002F4081">
        <w:rPr>
          <w:rFonts w:ascii="Helvetica" w:hAnsi="Helvetica" w:cs="Arial"/>
          <w:sz w:val="20"/>
          <w:lang w:val="lt-LT"/>
        </w:rPr>
        <w:t>ų</w:t>
      </w:r>
      <w:r w:rsidRPr="002F4081">
        <w:rPr>
          <w:rFonts w:ascii="Helvetica" w:hAnsi="Helvetica" w:cs="Arial"/>
          <w:sz w:val="20"/>
          <w:lang w:val="lt-LT"/>
        </w:rPr>
        <w:t xml:space="preserve"> B ląstelių tipo (ABC) difuzinė </w:t>
      </w:r>
      <w:r w:rsidR="00655DAA" w:rsidRPr="002F4081">
        <w:rPr>
          <w:rFonts w:ascii="Helvetica" w:hAnsi="Helvetica" w:cs="Arial"/>
          <w:sz w:val="20"/>
          <w:lang w:val="lt-LT"/>
        </w:rPr>
        <w:t xml:space="preserve">didžiųjų </w:t>
      </w:r>
      <w:r w:rsidRPr="002F4081">
        <w:rPr>
          <w:rFonts w:ascii="Helvetica" w:hAnsi="Helvetica" w:cs="Arial"/>
          <w:sz w:val="20"/>
          <w:lang w:val="lt-LT"/>
        </w:rPr>
        <w:t xml:space="preserve">B ląstelių limfoma arba gemalinio centro B ląstelių (GCB) difuzinė </w:t>
      </w:r>
      <w:r w:rsidR="00655DAA" w:rsidRPr="002F4081">
        <w:rPr>
          <w:rFonts w:ascii="Helvetica" w:hAnsi="Helvetica" w:cs="Arial"/>
          <w:sz w:val="20"/>
          <w:lang w:val="lt-LT"/>
        </w:rPr>
        <w:t xml:space="preserve">didžiųjų </w:t>
      </w:r>
      <w:r w:rsidRPr="002F4081">
        <w:rPr>
          <w:rFonts w:ascii="Helvetica" w:hAnsi="Helvetica" w:cs="Arial"/>
          <w:sz w:val="20"/>
          <w:lang w:val="lt-LT"/>
        </w:rPr>
        <w:t>B ląstelių limfoma; arba</w:t>
      </w:r>
    </w:p>
    <w:p w14:paraId="621E7FE1" w14:textId="6931F53E" w:rsidR="003D4752" w:rsidRPr="002F4081" w:rsidRDefault="00655DAA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>(</w:t>
      </w:r>
      <w:r w:rsidR="003D4752" w:rsidRPr="002F4081">
        <w:rPr>
          <w:rFonts w:ascii="Helvetica" w:hAnsi="Helvetica" w:cs="Arial"/>
          <w:sz w:val="20"/>
          <w:lang w:val="lt-LT"/>
        </w:rPr>
        <w:t xml:space="preserve">c)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Burkito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limfoma yra endeminė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Burkito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limfoma, sporadinė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Burkito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limfoma arba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Burkito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</w:t>
      </w:r>
      <w:r w:rsidRPr="002F4081">
        <w:rPr>
          <w:rFonts w:ascii="Helvetica" w:hAnsi="Helvetica" w:cs="Arial"/>
          <w:sz w:val="20"/>
          <w:lang w:val="lt-LT"/>
        </w:rPr>
        <w:t xml:space="preserve">tipo </w:t>
      </w:r>
      <w:r w:rsidR="003D4752" w:rsidRPr="002F4081">
        <w:rPr>
          <w:rFonts w:ascii="Helvetica" w:hAnsi="Helvetica" w:cs="Arial"/>
          <w:sz w:val="20"/>
          <w:lang w:val="lt-LT"/>
        </w:rPr>
        <w:t>limfoma;</w:t>
      </w:r>
    </w:p>
    <w:p w14:paraId="7AF3C543" w14:textId="52E3A094" w:rsidR="00434733" w:rsidRPr="002F4081" w:rsidRDefault="003D4752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 xml:space="preserve">(v) reumatoidinis artritas, išsėtinė sklerozė, sisteminė raudonoji vilkligė, astma, alergija, alerginis rinitas, pankreatitas, psoriazė, </w:t>
      </w:r>
      <w:proofErr w:type="spellStart"/>
      <w:r w:rsidRPr="002F4081">
        <w:rPr>
          <w:rFonts w:ascii="Helvetica" w:hAnsi="Helvetica" w:cs="Arial"/>
          <w:sz w:val="20"/>
          <w:lang w:val="lt-LT"/>
        </w:rPr>
        <w:t>anafilaksija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2F4081">
        <w:rPr>
          <w:rFonts w:ascii="Helvetica" w:hAnsi="Helvetica" w:cs="Arial"/>
          <w:sz w:val="20"/>
          <w:lang w:val="lt-LT"/>
        </w:rPr>
        <w:t>glomerulonefritas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, uždegiminė žarnyno liga, trombozė, meningitas, encefalitas, diabetinė </w:t>
      </w:r>
      <w:proofErr w:type="spellStart"/>
      <w:r w:rsidRPr="002F4081">
        <w:rPr>
          <w:rFonts w:ascii="Helvetica" w:hAnsi="Helvetica" w:cs="Arial"/>
          <w:sz w:val="20"/>
          <w:lang w:val="lt-LT"/>
        </w:rPr>
        <w:t>retinopatija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, gerybinė prostatos hipertrofija, </w:t>
      </w:r>
      <w:r w:rsidR="00655DAA" w:rsidRPr="002F4081">
        <w:rPr>
          <w:rFonts w:ascii="Helvetica" w:hAnsi="Helvetica" w:cs="Arial"/>
          <w:sz w:val="20"/>
          <w:lang w:val="lt-LT"/>
        </w:rPr>
        <w:t xml:space="preserve">sunkioji </w:t>
      </w:r>
      <w:proofErr w:type="spellStart"/>
      <w:r w:rsidR="00655DAA" w:rsidRPr="002F4081">
        <w:rPr>
          <w:rFonts w:ascii="Helvetica" w:hAnsi="Helvetica" w:cs="Arial"/>
          <w:sz w:val="20"/>
          <w:lang w:val="lt-LT"/>
        </w:rPr>
        <w:t>miastenija</w:t>
      </w:r>
      <w:proofErr w:type="spellEnd"/>
      <w:r w:rsidR="00655DAA" w:rsidRPr="002F408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655DAA" w:rsidRPr="002F4081">
        <w:rPr>
          <w:rFonts w:ascii="Helvetica" w:hAnsi="Helvetica" w:cs="Arial"/>
          <w:sz w:val="20"/>
          <w:lang w:val="lt-LT"/>
        </w:rPr>
        <w:t>Sjogreno</w:t>
      </w:r>
      <w:proofErr w:type="spellEnd"/>
      <w:r w:rsidR="00655DAA" w:rsidRPr="002F4081">
        <w:rPr>
          <w:rFonts w:ascii="Helvetica" w:hAnsi="Helvetica" w:cs="Arial"/>
          <w:sz w:val="20"/>
          <w:lang w:val="lt-LT"/>
        </w:rPr>
        <w:t xml:space="preserve"> sindromas</w:t>
      </w:r>
      <w:r w:rsidRPr="002F408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2F4081">
        <w:rPr>
          <w:rFonts w:ascii="Helvetica" w:hAnsi="Helvetica" w:cs="Arial"/>
          <w:sz w:val="20"/>
          <w:lang w:val="lt-LT"/>
        </w:rPr>
        <w:t>osteoartritas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2F4081">
        <w:rPr>
          <w:rFonts w:ascii="Helvetica" w:hAnsi="Helvetica" w:cs="Arial"/>
          <w:sz w:val="20"/>
          <w:lang w:val="lt-LT"/>
        </w:rPr>
        <w:t>restenozė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 arba aterosklerozė; arba</w:t>
      </w:r>
    </w:p>
    <w:p w14:paraId="5BC18A95" w14:textId="77777777" w:rsidR="00434733" w:rsidRPr="002F4081" w:rsidRDefault="00434733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0A78DC5" w14:textId="2B1E722A" w:rsidR="003D4752" w:rsidRPr="002F4081" w:rsidRDefault="00655DAA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>(</w:t>
      </w:r>
      <w:r w:rsidR="003D4752" w:rsidRPr="002F4081">
        <w:rPr>
          <w:rFonts w:ascii="Helvetica" w:hAnsi="Helvetica" w:cs="Arial"/>
          <w:sz w:val="20"/>
          <w:lang w:val="lt-LT"/>
        </w:rPr>
        <w:t xml:space="preserve">vi) širdies hipertrofija, širdies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miocitų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disfunkcija, ūminis </w:t>
      </w:r>
      <w:r w:rsidR="00BB5A60" w:rsidRPr="002F4081">
        <w:rPr>
          <w:rFonts w:ascii="Helvetica" w:hAnsi="Helvetica" w:cs="Arial"/>
          <w:sz w:val="20"/>
          <w:lang w:val="lt-LT"/>
        </w:rPr>
        <w:t>vainikinių kraujagyslių</w:t>
      </w:r>
      <w:r w:rsidR="003D4752" w:rsidRPr="002F4081">
        <w:rPr>
          <w:rFonts w:ascii="Helvetica" w:hAnsi="Helvetica" w:cs="Arial"/>
          <w:sz w:val="20"/>
          <w:lang w:val="lt-LT"/>
        </w:rPr>
        <w:t xml:space="preserve"> sindromas, lėtinė obstrukcinė plaučių liga (LOPL), lėtinis bronchitas, padidėjęs kraujospūdis, išemija, išemija-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reperfuzija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, </w:t>
      </w:r>
      <w:r w:rsidR="00542983" w:rsidRPr="002F4081">
        <w:rPr>
          <w:rFonts w:ascii="Helvetica" w:hAnsi="Helvetica" w:cs="Arial"/>
          <w:sz w:val="20"/>
          <w:lang w:val="lt-LT"/>
        </w:rPr>
        <w:t>kraujagyslių susiaurėjimas</w:t>
      </w:r>
      <w:r w:rsidR="003D4752" w:rsidRPr="002F4081">
        <w:rPr>
          <w:rFonts w:ascii="Helvetica" w:hAnsi="Helvetica" w:cs="Arial"/>
          <w:sz w:val="20"/>
          <w:lang w:val="lt-LT"/>
        </w:rPr>
        <w:t xml:space="preserve">, anemija, bakterinė infekcija, virusinė infekcija,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transplantato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atmetimas, inkstų liga, anafilaksinio šoko fibrozė, griaučių raumenų atrofija, </w:t>
      </w:r>
      <w:r w:rsidR="00542983" w:rsidRPr="002F4081">
        <w:rPr>
          <w:rFonts w:ascii="Helvetica" w:hAnsi="Helvetica" w:cs="Arial"/>
          <w:sz w:val="20"/>
          <w:lang w:val="lt-LT"/>
        </w:rPr>
        <w:t>griaučių</w:t>
      </w:r>
      <w:r w:rsidR="003D4752" w:rsidRPr="002F4081">
        <w:rPr>
          <w:rFonts w:ascii="Helvetica" w:hAnsi="Helvetica" w:cs="Arial"/>
          <w:sz w:val="20"/>
          <w:lang w:val="lt-LT"/>
        </w:rPr>
        <w:t xml:space="preserve"> raumenų hipertrofija,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angiogenezė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, sepsis,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transplantato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prieš šeimininką liga, alogeninė arba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ksenogeninė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transplantacija,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glomerulosklerozė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, progresuojanti inkstų fibrozė, idiopatinė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trombocitopeninė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purpura (ITP), </w:t>
      </w:r>
      <w:r w:rsidR="00542983" w:rsidRPr="002F4081">
        <w:rPr>
          <w:rFonts w:ascii="Helvetica" w:hAnsi="Helvetica" w:cs="Arial"/>
          <w:sz w:val="20"/>
          <w:lang w:val="lt-LT"/>
        </w:rPr>
        <w:t xml:space="preserve">autoimuninė hemolizinė anemija, </w:t>
      </w:r>
      <w:proofErr w:type="spellStart"/>
      <w:r w:rsidR="00542983" w:rsidRPr="002F4081">
        <w:rPr>
          <w:rFonts w:ascii="Helvetica" w:hAnsi="Helvetica" w:cs="Arial"/>
          <w:sz w:val="20"/>
          <w:lang w:val="lt-LT"/>
        </w:rPr>
        <w:t>vaskulitas</w:t>
      </w:r>
      <w:proofErr w:type="spellEnd"/>
      <w:r w:rsidR="00542983" w:rsidRPr="002F4081">
        <w:rPr>
          <w:rFonts w:ascii="Helvetica" w:hAnsi="Helvetica" w:cs="Arial"/>
          <w:sz w:val="20"/>
          <w:lang w:val="lt-LT"/>
        </w:rPr>
        <w:t xml:space="preserve">, sisteminė raudonoji vilkligė, vilkligės nefritas, </w:t>
      </w:r>
      <w:proofErr w:type="spellStart"/>
      <w:r w:rsidR="00542983" w:rsidRPr="002F4081">
        <w:rPr>
          <w:rFonts w:ascii="Helvetica" w:hAnsi="Helvetica" w:cs="Arial"/>
          <w:sz w:val="20"/>
          <w:lang w:val="lt-LT"/>
        </w:rPr>
        <w:t>pūslinė</w:t>
      </w:r>
      <w:proofErr w:type="spellEnd"/>
      <w:r w:rsidR="00542983" w:rsidRPr="002F4081">
        <w:rPr>
          <w:rFonts w:ascii="Helvetica" w:hAnsi="Helvetica" w:cs="Arial"/>
          <w:sz w:val="20"/>
          <w:lang w:val="lt-LT"/>
        </w:rPr>
        <w:t xml:space="preserve"> arba membraninė </w:t>
      </w:r>
      <w:proofErr w:type="spellStart"/>
      <w:r w:rsidR="00542983" w:rsidRPr="002F4081">
        <w:rPr>
          <w:rFonts w:ascii="Helvetica" w:hAnsi="Helvetica" w:cs="Arial"/>
          <w:sz w:val="20"/>
          <w:lang w:val="lt-LT"/>
        </w:rPr>
        <w:t>nefropatija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>; pasirinktinai kur</w:t>
      </w:r>
    </w:p>
    <w:p w14:paraId="3A815F23" w14:textId="1C664DC4" w:rsidR="003D4752" w:rsidRPr="002F4081" w:rsidRDefault="00542983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>(</w:t>
      </w:r>
      <w:r w:rsidR="003D4752" w:rsidRPr="002F4081">
        <w:rPr>
          <w:rFonts w:ascii="Helvetica" w:hAnsi="Helvetica" w:cs="Arial"/>
          <w:sz w:val="20"/>
          <w:lang w:val="lt-LT"/>
        </w:rPr>
        <w:t xml:space="preserve">a) idiopatinė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trombocitopeninė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purpura (ITP) yra </w:t>
      </w:r>
      <w:proofErr w:type="spellStart"/>
      <w:r w:rsidR="003D4752" w:rsidRPr="002F4081">
        <w:rPr>
          <w:rFonts w:ascii="Helvetica" w:hAnsi="Helvetica" w:cs="Arial"/>
          <w:sz w:val="20"/>
          <w:lang w:val="lt-LT"/>
        </w:rPr>
        <w:t>recidyvuojanti</w:t>
      </w:r>
      <w:proofErr w:type="spellEnd"/>
      <w:r w:rsidR="003D4752" w:rsidRPr="002F4081">
        <w:rPr>
          <w:rFonts w:ascii="Helvetica" w:hAnsi="Helvetica" w:cs="Arial"/>
          <w:sz w:val="20"/>
          <w:lang w:val="lt-LT"/>
        </w:rPr>
        <w:t xml:space="preserve"> ITP arba</w:t>
      </w:r>
      <w:r w:rsidRPr="002F4081">
        <w:rPr>
          <w:rFonts w:ascii="Helvetica" w:hAnsi="Helvetica" w:cs="Arial"/>
          <w:sz w:val="20"/>
          <w:lang w:val="lt-LT"/>
        </w:rPr>
        <w:t xml:space="preserve"> gydymui</w:t>
      </w:r>
      <w:r w:rsidR="003D4752" w:rsidRPr="002F4081">
        <w:rPr>
          <w:rFonts w:ascii="Helvetica" w:hAnsi="Helvetica" w:cs="Arial"/>
          <w:sz w:val="20"/>
          <w:lang w:val="lt-LT"/>
        </w:rPr>
        <w:t xml:space="preserve"> atspar</w:t>
      </w:r>
      <w:r w:rsidRPr="002F4081">
        <w:rPr>
          <w:rFonts w:ascii="Helvetica" w:hAnsi="Helvetica" w:cs="Arial"/>
          <w:sz w:val="20"/>
          <w:lang w:val="lt-LT"/>
        </w:rPr>
        <w:t>i</w:t>
      </w:r>
      <w:r w:rsidR="003D4752" w:rsidRPr="002F4081">
        <w:rPr>
          <w:rFonts w:ascii="Helvetica" w:hAnsi="Helvetica" w:cs="Arial"/>
          <w:sz w:val="20"/>
          <w:lang w:val="lt-LT"/>
        </w:rPr>
        <w:t xml:space="preserve"> ITP;</w:t>
      </w:r>
    </w:p>
    <w:p w14:paraId="102BA752" w14:textId="7CE507B9" w:rsidR="003D4752" w:rsidRPr="002F4081" w:rsidRDefault="003D4752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 xml:space="preserve">(b) </w:t>
      </w:r>
      <w:proofErr w:type="spellStart"/>
      <w:r w:rsidRPr="002F4081">
        <w:rPr>
          <w:rFonts w:ascii="Helvetica" w:hAnsi="Helvetica" w:cs="Arial"/>
          <w:sz w:val="20"/>
          <w:lang w:val="lt-LT"/>
        </w:rPr>
        <w:t>vaskulitas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="00542983" w:rsidRPr="002F4081">
        <w:rPr>
          <w:rFonts w:ascii="Helvetica" w:hAnsi="Helvetica" w:cs="Arial"/>
          <w:sz w:val="20"/>
          <w:lang w:val="lt-LT"/>
        </w:rPr>
        <w:t>Bechčeto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 liga, </w:t>
      </w:r>
      <w:r w:rsidR="00542983" w:rsidRPr="002F4081">
        <w:rPr>
          <w:rFonts w:ascii="Helvetica" w:hAnsi="Helvetica" w:cs="Arial"/>
          <w:sz w:val="20"/>
          <w:lang w:val="lt-LT"/>
        </w:rPr>
        <w:t>K</w:t>
      </w:r>
      <w:r w:rsidRPr="002F4081">
        <w:rPr>
          <w:rFonts w:ascii="Helvetica" w:hAnsi="Helvetica" w:cs="Arial"/>
          <w:sz w:val="20"/>
          <w:lang w:val="lt-LT"/>
        </w:rPr>
        <w:t xml:space="preserve">ogano sindromas, </w:t>
      </w:r>
      <w:proofErr w:type="spellStart"/>
      <w:r w:rsidR="00542983" w:rsidRPr="002F4081">
        <w:rPr>
          <w:rFonts w:ascii="Helvetica" w:hAnsi="Helvetica" w:cs="Arial"/>
          <w:sz w:val="20"/>
          <w:lang w:val="lt-LT"/>
        </w:rPr>
        <w:t>gigantinių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 ląstelių </w:t>
      </w:r>
      <w:proofErr w:type="spellStart"/>
      <w:r w:rsidRPr="002F4081">
        <w:rPr>
          <w:rFonts w:ascii="Helvetica" w:hAnsi="Helvetica" w:cs="Arial"/>
          <w:sz w:val="20"/>
          <w:lang w:val="lt-LT"/>
        </w:rPr>
        <w:t>arteritas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, </w:t>
      </w:r>
      <w:r w:rsidR="00542983" w:rsidRPr="002F4081">
        <w:rPr>
          <w:rFonts w:ascii="Helvetica" w:hAnsi="Helvetica" w:cs="Arial"/>
          <w:sz w:val="20"/>
          <w:lang w:val="lt-LT"/>
        </w:rPr>
        <w:t xml:space="preserve">reumatinė </w:t>
      </w:r>
      <w:proofErr w:type="spellStart"/>
      <w:r w:rsidRPr="002F4081">
        <w:rPr>
          <w:rFonts w:ascii="Helvetica" w:hAnsi="Helvetica" w:cs="Arial"/>
          <w:sz w:val="20"/>
          <w:lang w:val="lt-LT"/>
        </w:rPr>
        <w:t>polimialgija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 (PMR), </w:t>
      </w:r>
      <w:proofErr w:type="spellStart"/>
      <w:r w:rsidRPr="002F4081">
        <w:rPr>
          <w:rFonts w:ascii="Helvetica" w:hAnsi="Helvetica" w:cs="Arial"/>
          <w:sz w:val="20"/>
          <w:lang w:val="lt-LT"/>
        </w:rPr>
        <w:t>Taka</w:t>
      </w:r>
      <w:r w:rsidR="00542983" w:rsidRPr="002F4081">
        <w:rPr>
          <w:rFonts w:ascii="Helvetica" w:hAnsi="Helvetica" w:cs="Arial"/>
          <w:sz w:val="20"/>
          <w:lang w:val="lt-LT"/>
        </w:rPr>
        <w:t>j</w:t>
      </w:r>
      <w:r w:rsidRPr="002F4081">
        <w:rPr>
          <w:rFonts w:ascii="Helvetica" w:hAnsi="Helvetica" w:cs="Arial"/>
          <w:sz w:val="20"/>
          <w:lang w:val="lt-LT"/>
        </w:rPr>
        <w:t>asu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F4081">
        <w:rPr>
          <w:rFonts w:ascii="Helvetica" w:hAnsi="Helvetica" w:cs="Arial"/>
          <w:sz w:val="20"/>
          <w:lang w:val="lt-LT"/>
        </w:rPr>
        <w:t>arteritas</w:t>
      </w:r>
      <w:proofErr w:type="spellEnd"/>
      <w:r w:rsidRPr="002F4081">
        <w:rPr>
          <w:rFonts w:ascii="Helvetica" w:hAnsi="Helvetica" w:cs="Arial"/>
          <w:sz w:val="20"/>
          <w:lang w:val="lt-LT"/>
        </w:rPr>
        <w:t>, B</w:t>
      </w:r>
      <w:r w:rsidR="00542983" w:rsidRPr="002F4081">
        <w:rPr>
          <w:rFonts w:ascii="Helvetica" w:hAnsi="Helvetica" w:cs="Arial"/>
          <w:sz w:val="20"/>
          <w:lang w:val="lt-LT"/>
        </w:rPr>
        <w:t>i</w:t>
      </w:r>
      <w:r w:rsidRPr="002F4081">
        <w:rPr>
          <w:rFonts w:ascii="Helvetica" w:hAnsi="Helvetica" w:cs="Arial"/>
          <w:sz w:val="20"/>
          <w:lang w:val="lt-LT"/>
        </w:rPr>
        <w:t>urgerio liga (</w:t>
      </w:r>
      <w:proofErr w:type="spellStart"/>
      <w:r w:rsidR="00404FF9" w:rsidRPr="002F4081">
        <w:rPr>
          <w:rFonts w:ascii="Helvetica" w:hAnsi="Helvetica" w:cs="Arial"/>
          <w:sz w:val="20"/>
          <w:lang w:val="lt-LT"/>
        </w:rPr>
        <w:t>obliteruojantis</w:t>
      </w:r>
      <w:proofErr w:type="spellEnd"/>
      <w:r w:rsidR="00404FF9" w:rsidRPr="002F408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404FF9" w:rsidRPr="002F4081">
        <w:rPr>
          <w:rFonts w:ascii="Helvetica" w:hAnsi="Helvetica" w:cs="Arial"/>
          <w:sz w:val="20"/>
          <w:lang w:val="lt-LT"/>
        </w:rPr>
        <w:t>trombangitas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), centrinės nervų sistemos </w:t>
      </w:r>
      <w:proofErr w:type="spellStart"/>
      <w:r w:rsidRPr="002F4081">
        <w:rPr>
          <w:rFonts w:ascii="Helvetica" w:hAnsi="Helvetica" w:cs="Arial"/>
          <w:sz w:val="20"/>
          <w:lang w:val="lt-LT"/>
        </w:rPr>
        <w:t>vaskulitas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2F4081">
        <w:rPr>
          <w:rFonts w:ascii="Helvetica" w:hAnsi="Helvetica" w:cs="Arial"/>
          <w:sz w:val="20"/>
          <w:lang w:val="lt-LT"/>
        </w:rPr>
        <w:t>Ka</w:t>
      </w:r>
      <w:r w:rsidR="00404FF9" w:rsidRPr="002F4081">
        <w:rPr>
          <w:rFonts w:ascii="Helvetica" w:hAnsi="Helvetica" w:cs="Arial"/>
          <w:sz w:val="20"/>
          <w:lang w:val="lt-LT"/>
        </w:rPr>
        <w:t>v</w:t>
      </w:r>
      <w:r w:rsidRPr="002F4081">
        <w:rPr>
          <w:rFonts w:ascii="Helvetica" w:hAnsi="Helvetica" w:cs="Arial"/>
          <w:sz w:val="20"/>
          <w:lang w:val="lt-LT"/>
        </w:rPr>
        <w:t>asaki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 liga,</w:t>
      </w:r>
      <w:r w:rsidR="00404FF9" w:rsidRPr="002F4081">
        <w:rPr>
          <w:rFonts w:ascii="Helvetica" w:hAnsi="Helvetica" w:cs="Arial"/>
          <w:sz w:val="20"/>
          <w:lang w:val="lt-LT"/>
        </w:rPr>
        <w:t xml:space="preserve"> mazginis</w:t>
      </w:r>
      <w:r w:rsidRPr="002F4081">
        <w:rPr>
          <w:rFonts w:ascii="Helvetica" w:hAnsi="Helvetica" w:cs="Arial"/>
          <w:sz w:val="20"/>
          <w:lang w:val="lt-LT"/>
        </w:rPr>
        <w:t xml:space="preserve"> poliartritas, </w:t>
      </w:r>
      <w:proofErr w:type="spellStart"/>
      <w:r w:rsidR="00404FF9" w:rsidRPr="002F4081">
        <w:rPr>
          <w:rFonts w:ascii="Helvetica" w:hAnsi="Helvetica" w:cs="Arial"/>
          <w:sz w:val="20"/>
          <w:lang w:val="lt-LT"/>
        </w:rPr>
        <w:t>Čargo</w:t>
      </w:r>
      <w:proofErr w:type="spellEnd"/>
      <w:r w:rsidR="00404FF9" w:rsidRPr="002F4081">
        <w:rPr>
          <w:rFonts w:ascii="Helvetica" w:hAnsi="Helvetica" w:cs="Arial"/>
          <w:sz w:val="20"/>
          <w:lang w:val="lt-LT"/>
        </w:rPr>
        <w:t xml:space="preserve">-Strauso sindromas, mišraus tipo </w:t>
      </w:r>
      <w:proofErr w:type="spellStart"/>
      <w:r w:rsidR="00404FF9" w:rsidRPr="002F4081">
        <w:rPr>
          <w:rFonts w:ascii="Helvetica" w:hAnsi="Helvetica" w:cs="Arial"/>
          <w:sz w:val="20"/>
          <w:lang w:val="lt-LT"/>
        </w:rPr>
        <w:t>krioglobulinemijos</w:t>
      </w:r>
      <w:proofErr w:type="spellEnd"/>
      <w:r w:rsidR="00404FF9" w:rsidRPr="002F408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404FF9" w:rsidRPr="002F4081">
        <w:rPr>
          <w:rFonts w:ascii="Helvetica" w:hAnsi="Helvetica" w:cs="Arial"/>
          <w:sz w:val="20"/>
          <w:lang w:val="lt-LT"/>
        </w:rPr>
        <w:t>vaskulitas</w:t>
      </w:r>
      <w:proofErr w:type="spellEnd"/>
      <w:r w:rsidR="00404FF9" w:rsidRPr="002F4081">
        <w:rPr>
          <w:rFonts w:ascii="Helvetica" w:hAnsi="Helvetica" w:cs="Arial"/>
          <w:sz w:val="20"/>
          <w:lang w:val="lt-LT"/>
        </w:rPr>
        <w:t xml:space="preserve"> (pirminis arba hepatito C viruso (HCV) sukeltas), </w:t>
      </w:r>
      <w:proofErr w:type="spellStart"/>
      <w:r w:rsidR="00404FF9" w:rsidRPr="002F4081">
        <w:rPr>
          <w:rFonts w:ascii="Helvetica" w:hAnsi="Helvetica" w:cs="Arial"/>
          <w:sz w:val="20"/>
          <w:lang w:val="lt-LT"/>
        </w:rPr>
        <w:t>Henoko-Šionlaino</w:t>
      </w:r>
      <w:proofErr w:type="spellEnd"/>
      <w:r w:rsidR="00404FF9" w:rsidRPr="002F4081">
        <w:rPr>
          <w:rFonts w:ascii="Helvetica" w:hAnsi="Helvetica" w:cs="Arial"/>
          <w:sz w:val="20"/>
          <w:lang w:val="lt-LT"/>
        </w:rPr>
        <w:t xml:space="preserve"> purpura (HSP), </w:t>
      </w:r>
      <w:proofErr w:type="spellStart"/>
      <w:r w:rsidR="00404FF9" w:rsidRPr="002F4081">
        <w:rPr>
          <w:rFonts w:ascii="Helvetica" w:hAnsi="Helvetica" w:cs="Arial"/>
          <w:sz w:val="20"/>
          <w:lang w:val="lt-LT"/>
        </w:rPr>
        <w:t>hiperjautrumo</w:t>
      </w:r>
      <w:proofErr w:type="spellEnd"/>
      <w:r w:rsidR="00404FF9" w:rsidRPr="002F408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404FF9" w:rsidRPr="002F4081">
        <w:rPr>
          <w:rFonts w:ascii="Helvetica" w:hAnsi="Helvetica" w:cs="Arial"/>
          <w:sz w:val="20"/>
          <w:lang w:val="lt-LT"/>
        </w:rPr>
        <w:t>vaskulitas</w:t>
      </w:r>
      <w:proofErr w:type="spellEnd"/>
      <w:r w:rsidR="00404FF9" w:rsidRPr="002F4081">
        <w:rPr>
          <w:rFonts w:ascii="Helvetica" w:hAnsi="Helvetica" w:cs="Arial"/>
          <w:sz w:val="20"/>
          <w:lang w:val="lt-LT"/>
        </w:rPr>
        <w:t xml:space="preserve">, mikroskopinis </w:t>
      </w:r>
      <w:proofErr w:type="spellStart"/>
      <w:r w:rsidR="00404FF9" w:rsidRPr="002F4081">
        <w:rPr>
          <w:rFonts w:ascii="Helvetica" w:hAnsi="Helvetica" w:cs="Arial"/>
          <w:sz w:val="20"/>
          <w:lang w:val="lt-LT"/>
        </w:rPr>
        <w:t>poliangitas</w:t>
      </w:r>
      <w:proofErr w:type="spellEnd"/>
      <w:r w:rsidR="00404FF9" w:rsidRPr="002F408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404FF9" w:rsidRPr="002F4081">
        <w:rPr>
          <w:rFonts w:ascii="Helvetica" w:hAnsi="Helvetica" w:cs="Arial"/>
          <w:sz w:val="20"/>
          <w:lang w:val="lt-LT"/>
        </w:rPr>
        <w:t>Vegenerio</w:t>
      </w:r>
      <w:proofErr w:type="spellEnd"/>
      <w:r w:rsidR="00404FF9" w:rsidRPr="002F408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404FF9" w:rsidRPr="002F4081">
        <w:rPr>
          <w:rFonts w:ascii="Helvetica" w:hAnsi="Helvetica" w:cs="Arial"/>
          <w:sz w:val="20"/>
          <w:lang w:val="lt-LT"/>
        </w:rPr>
        <w:t>granulomatozė</w:t>
      </w:r>
      <w:proofErr w:type="spellEnd"/>
      <w:r w:rsidR="00404FF9" w:rsidRPr="002F4081">
        <w:rPr>
          <w:rFonts w:ascii="Helvetica" w:hAnsi="Helvetica" w:cs="Arial"/>
          <w:sz w:val="20"/>
          <w:lang w:val="lt-LT"/>
        </w:rPr>
        <w:t xml:space="preserve"> arba su </w:t>
      </w:r>
      <w:proofErr w:type="spellStart"/>
      <w:r w:rsidR="00404FF9" w:rsidRPr="002F4081">
        <w:rPr>
          <w:rFonts w:ascii="Helvetica" w:hAnsi="Helvetica" w:cs="Arial"/>
          <w:sz w:val="20"/>
          <w:lang w:val="lt-LT"/>
        </w:rPr>
        <w:t>antineutrofiliniais</w:t>
      </w:r>
      <w:proofErr w:type="spellEnd"/>
      <w:r w:rsidR="00404FF9" w:rsidRPr="002F408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404FF9" w:rsidRPr="002F4081">
        <w:rPr>
          <w:rFonts w:ascii="Helvetica" w:hAnsi="Helvetica" w:cs="Arial"/>
          <w:sz w:val="20"/>
          <w:lang w:val="lt-LT"/>
        </w:rPr>
        <w:t>citoplazminiais</w:t>
      </w:r>
      <w:proofErr w:type="spellEnd"/>
      <w:r w:rsidR="00404FF9" w:rsidRPr="002F4081">
        <w:rPr>
          <w:rFonts w:ascii="Helvetica" w:hAnsi="Helvetica" w:cs="Arial"/>
          <w:sz w:val="20"/>
          <w:lang w:val="lt-LT"/>
        </w:rPr>
        <w:t xml:space="preserve"> antikūnais (ANCA) susijęs </w:t>
      </w:r>
      <w:proofErr w:type="spellStart"/>
      <w:r w:rsidR="00404FF9" w:rsidRPr="002F4081">
        <w:rPr>
          <w:rFonts w:ascii="Helvetica" w:hAnsi="Helvetica" w:cs="Arial"/>
          <w:sz w:val="20"/>
          <w:lang w:val="lt-LT"/>
        </w:rPr>
        <w:t>vaskulitas</w:t>
      </w:r>
      <w:proofErr w:type="spellEnd"/>
      <w:r w:rsidR="00404FF9" w:rsidRPr="002F4081">
        <w:rPr>
          <w:rFonts w:ascii="Helvetica" w:hAnsi="Helvetica" w:cs="Arial"/>
          <w:sz w:val="20"/>
          <w:lang w:val="lt-LT"/>
        </w:rPr>
        <w:t xml:space="preserve"> (AASV)</w:t>
      </w:r>
      <w:r w:rsidRPr="002F4081">
        <w:rPr>
          <w:rFonts w:ascii="Helvetica" w:hAnsi="Helvetica" w:cs="Arial"/>
          <w:sz w:val="20"/>
          <w:lang w:val="lt-LT"/>
        </w:rPr>
        <w:t>; arba</w:t>
      </w:r>
    </w:p>
    <w:p w14:paraId="75BEB3F3" w14:textId="79662EAD" w:rsidR="003D4752" w:rsidRPr="002F4081" w:rsidRDefault="00404FF9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>(</w:t>
      </w:r>
      <w:r w:rsidR="003D4752" w:rsidRPr="002F4081">
        <w:rPr>
          <w:rFonts w:ascii="Helvetica" w:hAnsi="Helvetica" w:cs="Arial"/>
          <w:sz w:val="20"/>
          <w:lang w:val="lt-LT"/>
        </w:rPr>
        <w:t>c) liga arba sutrikimas yra Alzheimerio liga, centrinės nervų sistemos trauma arba insultas.</w:t>
      </w:r>
    </w:p>
    <w:p w14:paraId="300A7634" w14:textId="77777777" w:rsidR="003D4752" w:rsidRPr="002F4081" w:rsidRDefault="003D4752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C65655C" w14:textId="4A0E7924" w:rsidR="003D4752" w:rsidRPr="002F4081" w:rsidRDefault="003D4752" w:rsidP="002F40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lastRenderedPageBreak/>
        <w:t xml:space="preserve">16. </w:t>
      </w:r>
      <w:r w:rsidR="00404FF9" w:rsidRPr="002F4081">
        <w:rPr>
          <w:rFonts w:ascii="Helvetica" w:hAnsi="Helvetica" w:cs="Arial"/>
          <w:sz w:val="20"/>
          <w:lang w:val="lt-LT"/>
        </w:rPr>
        <w:t>Gamybos būdas kristalinės formos j</w:t>
      </w:r>
      <w:r w:rsidRPr="002F4081">
        <w:rPr>
          <w:rFonts w:ascii="Helvetica" w:hAnsi="Helvetica" w:cs="Arial"/>
          <w:sz w:val="20"/>
          <w:lang w:val="lt-LT"/>
        </w:rPr>
        <w:t>unginio 2-(3-(8-amino-6-(trifluormetil)imidazo[</w:t>
      </w:r>
      <w:r w:rsidR="00404FF9" w:rsidRPr="002F4081">
        <w:rPr>
          <w:rFonts w:ascii="Helvetica" w:hAnsi="Helvetica" w:cs="Arial"/>
          <w:sz w:val="20"/>
          <w:lang w:val="lt-LT"/>
        </w:rPr>
        <w:t>1</w:t>
      </w:r>
      <w:r w:rsidRPr="002F4081">
        <w:rPr>
          <w:rFonts w:ascii="Helvetica" w:hAnsi="Helvetica" w:cs="Arial"/>
          <w:sz w:val="20"/>
          <w:lang w:val="lt-LT"/>
        </w:rPr>
        <w:t>,2-a]pirazin-3-il)-4-metilfenil)-3,3,3-trifluor-2-hidroksipropanamid</w:t>
      </w:r>
      <w:r w:rsidR="00404FF9" w:rsidRPr="002F4081">
        <w:rPr>
          <w:rFonts w:ascii="Helvetica" w:hAnsi="Helvetica" w:cs="Arial"/>
          <w:sz w:val="20"/>
          <w:lang w:val="lt-LT"/>
        </w:rPr>
        <w:t>o</w:t>
      </w:r>
      <w:r w:rsidRPr="002F4081">
        <w:rPr>
          <w:rFonts w:ascii="Helvetica" w:hAnsi="Helvetica" w:cs="Arial"/>
          <w:sz w:val="20"/>
          <w:lang w:val="lt-LT"/>
        </w:rPr>
        <w:t>, apimantis junginio ištirpinimą tirpiklyje</w:t>
      </w:r>
      <w:r w:rsidR="00404FF9" w:rsidRPr="002F4081">
        <w:rPr>
          <w:rFonts w:ascii="Helvetica" w:hAnsi="Helvetica" w:cs="Arial"/>
          <w:sz w:val="20"/>
          <w:lang w:val="lt-LT"/>
        </w:rPr>
        <w:t xml:space="preserve"> tam</w:t>
      </w:r>
      <w:r w:rsidRPr="002F4081">
        <w:rPr>
          <w:rFonts w:ascii="Helvetica" w:hAnsi="Helvetica" w:cs="Arial"/>
          <w:sz w:val="20"/>
          <w:lang w:val="lt-LT"/>
        </w:rPr>
        <w:t>, kad susi</w:t>
      </w:r>
      <w:r w:rsidR="00404FF9" w:rsidRPr="002F4081">
        <w:rPr>
          <w:rFonts w:ascii="Helvetica" w:hAnsi="Helvetica" w:cs="Arial"/>
          <w:sz w:val="20"/>
          <w:lang w:val="lt-LT"/>
        </w:rPr>
        <w:t>formuotų</w:t>
      </w:r>
      <w:r w:rsidRPr="002F4081">
        <w:rPr>
          <w:rFonts w:ascii="Helvetica" w:hAnsi="Helvetica" w:cs="Arial"/>
          <w:sz w:val="20"/>
          <w:lang w:val="lt-LT"/>
        </w:rPr>
        <w:t xml:space="preserve"> mišinys</w:t>
      </w:r>
      <w:r w:rsidR="00BB5A60" w:rsidRPr="002F4081">
        <w:rPr>
          <w:rFonts w:ascii="Helvetica" w:hAnsi="Helvetica" w:cs="Arial"/>
          <w:sz w:val="20"/>
          <w:lang w:val="lt-LT"/>
        </w:rPr>
        <w:t>,</w:t>
      </w:r>
      <w:r w:rsidRPr="002F4081">
        <w:rPr>
          <w:rFonts w:ascii="Helvetica" w:hAnsi="Helvetica" w:cs="Arial"/>
          <w:sz w:val="20"/>
          <w:lang w:val="lt-LT"/>
        </w:rPr>
        <w:t xml:space="preserve"> ir junginio kristalizavimas iš mišinio.</w:t>
      </w:r>
    </w:p>
    <w:p w14:paraId="78EE444C" w14:textId="77777777" w:rsidR="003D4752" w:rsidRPr="002F4081" w:rsidRDefault="003D4752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7BF1B8E" w14:textId="4F1031B2" w:rsidR="003D4752" w:rsidRPr="002F4081" w:rsidRDefault="003D4752" w:rsidP="002F40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 xml:space="preserve">17. Būdas pagal 16 punktą, </w:t>
      </w:r>
      <w:r w:rsidR="00404FF9" w:rsidRPr="002F4081">
        <w:rPr>
          <w:rFonts w:ascii="Helvetica" w:hAnsi="Helvetica" w:cs="Arial"/>
          <w:sz w:val="20"/>
          <w:lang w:val="lt-LT"/>
        </w:rPr>
        <w:t>kur</w:t>
      </w:r>
      <w:r w:rsidRPr="002F4081">
        <w:rPr>
          <w:rFonts w:ascii="Helvetica" w:hAnsi="Helvetica" w:cs="Arial"/>
          <w:sz w:val="20"/>
          <w:lang w:val="lt-LT"/>
        </w:rPr>
        <w:t xml:space="preserve"> tirpiklis apima izopropilo acetatą; pasirinktinai kur tirpiklis </w:t>
      </w:r>
      <w:r w:rsidR="00404FF9" w:rsidRPr="002F4081">
        <w:rPr>
          <w:rFonts w:ascii="Helvetica" w:hAnsi="Helvetica" w:cs="Arial"/>
          <w:sz w:val="20"/>
          <w:lang w:val="lt-LT"/>
        </w:rPr>
        <w:t>papildomai</w:t>
      </w:r>
      <w:r w:rsidRPr="002F4081">
        <w:rPr>
          <w:rFonts w:ascii="Helvetica" w:hAnsi="Helvetica" w:cs="Arial"/>
          <w:sz w:val="20"/>
          <w:lang w:val="lt-LT"/>
        </w:rPr>
        <w:t xml:space="preserve"> apima </w:t>
      </w:r>
      <w:proofErr w:type="spellStart"/>
      <w:r w:rsidRPr="002F4081">
        <w:rPr>
          <w:rFonts w:ascii="Helvetica" w:hAnsi="Helvetica" w:cs="Arial"/>
          <w:sz w:val="20"/>
          <w:lang w:val="lt-LT"/>
        </w:rPr>
        <w:t>heptaną</w:t>
      </w:r>
      <w:proofErr w:type="spellEnd"/>
      <w:r w:rsidRPr="002F4081">
        <w:rPr>
          <w:rFonts w:ascii="Helvetica" w:hAnsi="Helvetica" w:cs="Arial"/>
          <w:sz w:val="20"/>
          <w:lang w:val="lt-LT"/>
        </w:rPr>
        <w:t>.</w:t>
      </w:r>
    </w:p>
    <w:p w14:paraId="299111D8" w14:textId="77777777" w:rsidR="003D4752" w:rsidRPr="002F4081" w:rsidRDefault="003D4752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60291CD" w14:textId="2A7CC7EB" w:rsidR="00434733" w:rsidRPr="002F4081" w:rsidRDefault="003D4752" w:rsidP="002F40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>18. Būdas pagal bet kurį</w:t>
      </w:r>
      <w:r w:rsidR="00404FF9" w:rsidRPr="002F4081">
        <w:rPr>
          <w:rFonts w:ascii="Helvetica" w:hAnsi="Helvetica" w:cs="Arial"/>
          <w:sz w:val="20"/>
          <w:lang w:val="lt-LT"/>
        </w:rPr>
        <w:t xml:space="preserve"> vieną</w:t>
      </w:r>
      <w:r w:rsidRPr="002F4081">
        <w:rPr>
          <w:rFonts w:ascii="Helvetica" w:hAnsi="Helvetica" w:cs="Arial"/>
          <w:sz w:val="20"/>
          <w:lang w:val="lt-LT"/>
        </w:rPr>
        <w:t xml:space="preserve"> iš 16 arba 17 punktų, </w:t>
      </w:r>
      <w:r w:rsidR="00404FF9" w:rsidRPr="002F4081">
        <w:rPr>
          <w:rFonts w:ascii="Helvetica" w:hAnsi="Helvetica" w:cs="Arial"/>
          <w:sz w:val="20"/>
          <w:lang w:val="lt-LT"/>
        </w:rPr>
        <w:t>kur</w:t>
      </w:r>
      <w:r w:rsidRPr="002F4081">
        <w:rPr>
          <w:rFonts w:ascii="Helvetica" w:hAnsi="Helvetica" w:cs="Arial"/>
          <w:sz w:val="20"/>
          <w:lang w:val="lt-LT"/>
        </w:rPr>
        <w:t xml:space="preserve"> procesas papildomai apima mišinio kaitinimą iki temperatūros nuo maždaug 70</w:t>
      </w:r>
      <w:r w:rsidR="00F527D0" w:rsidRPr="002F4081">
        <w:rPr>
          <w:rFonts w:ascii="Helvetica" w:hAnsi="Helvetica" w:cs="Arial"/>
          <w:sz w:val="20"/>
          <w:lang w:val="lt-LT"/>
        </w:rPr>
        <w:t xml:space="preserve"> </w:t>
      </w:r>
      <w:r w:rsidRPr="002F4081">
        <w:rPr>
          <w:rFonts w:ascii="Helvetica" w:hAnsi="Helvetica" w:cs="Arial"/>
          <w:sz w:val="20"/>
          <w:lang w:val="lt-LT"/>
        </w:rPr>
        <w:t>°C iki maždaug 90</w:t>
      </w:r>
      <w:r w:rsidR="00F527D0" w:rsidRPr="002F4081">
        <w:rPr>
          <w:rFonts w:ascii="Helvetica" w:hAnsi="Helvetica" w:cs="Arial"/>
          <w:sz w:val="20"/>
          <w:lang w:val="lt-LT"/>
        </w:rPr>
        <w:t xml:space="preserve"> </w:t>
      </w:r>
      <w:r w:rsidRPr="002F4081">
        <w:rPr>
          <w:rFonts w:ascii="Helvetica" w:hAnsi="Helvetica" w:cs="Arial"/>
          <w:sz w:val="20"/>
          <w:lang w:val="lt-LT"/>
        </w:rPr>
        <w:t>°C; pasirinktinai, kur procesas papildomai apima mišinio aušinimą iki kambario temperatūros.</w:t>
      </w:r>
    </w:p>
    <w:p w14:paraId="477CB8DD" w14:textId="77777777" w:rsidR="00434733" w:rsidRPr="002F4081" w:rsidRDefault="00434733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DFB1E66" w14:textId="1630AF53" w:rsidR="008E2B25" w:rsidRPr="002F4081" w:rsidRDefault="008E2B25" w:rsidP="002F40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 xml:space="preserve">19. Būdas pagal 16 punktą, </w:t>
      </w:r>
      <w:r w:rsidR="00F527D0" w:rsidRPr="002F4081">
        <w:rPr>
          <w:rFonts w:ascii="Helvetica" w:hAnsi="Helvetica" w:cs="Arial"/>
          <w:sz w:val="20"/>
          <w:lang w:val="lt-LT"/>
        </w:rPr>
        <w:t>kur</w:t>
      </w:r>
      <w:r w:rsidRPr="002F4081">
        <w:rPr>
          <w:rFonts w:ascii="Helvetica" w:hAnsi="Helvetica" w:cs="Arial"/>
          <w:sz w:val="20"/>
          <w:lang w:val="lt-LT"/>
        </w:rPr>
        <w:t xml:space="preserve"> tirpiklis apima metanolį.</w:t>
      </w:r>
    </w:p>
    <w:p w14:paraId="323A1112" w14:textId="77777777" w:rsidR="008E2B25" w:rsidRPr="002F4081" w:rsidRDefault="008E2B25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8ADBEEB" w14:textId="100E52B3" w:rsidR="008E2B25" w:rsidRPr="002F4081" w:rsidRDefault="008E2B25" w:rsidP="002F40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 xml:space="preserve">20. Būdas pagal 16 punktą, </w:t>
      </w:r>
      <w:r w:rsidR="00F527D0" w:rsidRPr="002F4081">
        <w:rPr>
          <w:rFonts w:ascii="Helvetica" w:hAnsi="Helvetica" w:cs="Arial"/>
          <w:sz w:val="20"/>
          <w:lang w:val="lt-LT"/>
        </w:rPr>
        <w:t>kur</w:t>
      </w:r>
      <w:r w:rsidRPr="002F4081">
        <w:rPr>
          <w:rFonts w:ascii="Helvetica" w:hAnsi="Helvetica" w:cs="Arial"/>
          <w:sz w:val="20"/>
          <w:lang w:val="lt-LT"/>
        </w:rPr>
        <w:t xml:space="preserve"> procesas papildomai apima mišinio kaitinimą iki temperatūros nuo maždaug 50</w:t>
      </w:r>
      <w:r w:rsidR="00F527D0" w:rsidRPr="002F4081">
        <w:rPr>
          <w:rFonts w:ascii="Helvetica" w:hAnsi="Helvetica" w:cs="Arial"/>
          <w:sz w:val="20"/>
          <w:lang w:val="lt-LT"/>
        </w:rPr>
        <w:t xml:space="preserve"> </w:t>
      </w:r>
      <w:r w:rsidRPr="002F4081">
        <w:rPr>
          <w:rFonts w:ascii="Helvetica" w:hAnsi="Helvetica" w:cs="Arial"/>
          <w:sz w:val="20"/>
          <w:lang w:val="lt-LT"/>
        </w:rPr>
        <w:t>°C iki maždaug 70</w:t>
      </w:r>
      <w:r w:rsidR="00F527D0" w:rsidRPr="002F4081">
        <w:rPr>
          <w:rFonts w:ascii="Helvetica" w:hAnsi="Helvetica" w:cs="Arial"/>
          <w:sz w:val="20"/>
          <w:lang w:val="lt-LT"/>
        </w:rPr>
        <w:t xml:space="preserve"> </w:t>
      </w:r>
      <w:r w:rsidRPr="002F4081">
        <w:rPr>
          <w:rFonts w:ascii="Helvetica" w:hAnsi="Helvetica" w:cs="Arial"/>
          <w:sz w:val="20"/>
          <w:lang w:val="lt-LT"/>
        </w:rPr>
        <w:t>°C; pasirinktinai, kur procesas papildomai apima mišinio aušinimą iki kambario temperatūros.</w:t>
      </w:r>
    </w:p>
    <w:p w14:paraId="3C824657" w14:textId="77777777" w:rsidR="008E2B25" w:rsidRPr="002F4081" w:rsidRDefault="008E2B25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CD152F1" w14:textId="284A49A6" w:rsidR="008E2B25" w:rsidRPr="002F4081" w:rsidRDefault="008E2B25" w:rsidP="002F40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 xml:space="preserve">21. </w:t>
      </w:r>
      <w:r w:rsidR="00F527D0" w:rsidRPr="002F4081">
        <w:rPr>
          <w:rFonts w:ascii="Helvetica" w:hAnsi="Helvetica" w:cs="Arial"/>
          <w:sz w:val="20"/>
          <w:lang w:val="lt-LT"/>
        </w:rPr>
        <w:t>Gamybos būdas j</w:t>
      </w:r>
      <w:r w:rsidRPr="002F4081">
        <w:rPr>
          <w:rFonts w:ascii="Helvetica" w:hAnsi="Helvetica" w:cs="Arial"/>
          <w:sz w:val="20"/>
          <w:lang w:val="lt-LT"/>
        </w:rPr>
        <w:t>unginio 2-(3-(8-amino-6-(trifluormetil)imidazo[</w:t>
      </w:r>
      <w:r w:rsidR="00F527D0" w:rsidRPr="002F4081">
        <w:rPr>
          <w:rFonts w:ascii="Helvetica" w:hAnsi="Helvetica" w:cs="Arial"/>
          <w:sz w:val="20"/>
          <w:lang w:val="lt-LT"/>
        </w:rPr>
        <w:t>1</w:t>
      </w:r>
      <w:r w:rsidRPr="002F4081">
        <w:rPr>
          <w:rFonts w:ascii="Helvetica" w:hAnsi="Helvetica" w:cs="Arial"/>
          <w:sz w:val="20"/>
          <w:lang w:val="lt-LT"/>
        </w:rPr>
        <w:t>,2-a]pirazin-3-il)-4-metilfenil)-3</w:t>
      </w:r>
      <w:r w:rsidR="00F527D0" w:rsidRPr="002F4081">
        <w:rPr>
          <w:rFonts w:ascii="Helvetica" w:hAnsi="Helvetica" w:cs="Arial"/>
          <w:sz w:val="20"/>
          <w:lang w:val="lt-LT"/>
        </w:rPr>
        <w:t>,</w:t>
      </w:r>
      <w:r w:rsidRPr="002F4081">
        <w:rPr>
          <w:rFonts w:ascii="Helvetica" w:hAnsi="Helvetica" w:cs="Arial"/>
          <w:sz w:val="20"/>
          <w:lang w:val="lt-LT"/>
        </w:rPr>
        <w:t>3,3-trifluor-2-hidroksipropanamid</w:t>
      </w:r>
      <w:r w:rsidR="00F527D0" w:rsidRPr="002F4081">
        <w:rPr>
          <w:rFonts w:ascii="Helvetica" w:hAnsi="Helvetica" w:cs="Arial"/>
          <w:sz w:val="20"/>
          <w:lang w:val="lt-LT"/>
        </w:rPr>
        <w:t>o vandenilio bromido rūgšties druskos</w:t>
      </w:r>
      <w:r w:rsidRPr="002F4081">
        <w:rPr>
          <w:rFonts w:ascii="Helvetica" w:hAnsi="Helvetica" w:cs="Arial"/>
          <w:sz w:val="20"/>
          <w:lang w:val="lt-LT"/>
        </w:rPr>
        <w:t>, apimantis junginio ištirpinimą tirpiklyje</w:t>
      </w:r>
      <w:r w:rsidR="00F527D0" w:rsidRPr="002F4081">
        <w:rPr>
          <w:rFonts w:ascii="Helvetica" w:hAnsi="Helvetica" w:cs="Arial"/>
          <w:sz w:val="20"/>
          <w:lang w:val="lt-LT"/>
        </w:rPr>
        <w:t xml:space="preserve"> tam</w:t>
      </w:r>
      <w:r w:rsidRPr="002F4081">
        <w:rPr>
          <w:rFonts w:ascii="Helvetica" w:hAnsi="Helvetica" w:cs="Arial"/>
          <w:sz w:val="20"/>
          <w:lang w:val="lt-LT"/>
        </w:rPr>
        <w:t>, kad susi</w:t>
      </w:r>
      <w:r w:rsidR="00F527D0" w:rsidRPr="002F4081">
        <w:rPr>
          <w:rFonts w:ascii="Helvetica" w:hAnsi="Helvetica" w:cs="Arial"/>
          <w:sz w:val="20"/>
          <w:lang w:val="lt-LT"/>
        </w:rPr>
        <w:t>formuo</w:t>
      </w:r>
      <w:r w:rsidRPr="002F4081">
        <w:rPr>
          <w:rFonts w:ascii="Helvetica" w:hAnsi="Helvetica" w:cs="Arial"/>
          <w:sz w:val="20"/>
          <w:lang w:val="lt-LT"/>
        </w:rPr>
        <w:t>tų mišinys</w:t>
      </w:r>
      <w:r w:rsidR="00BB5A60" w:rsidRPr="002F4081">
        <w:rPr>
          <w:rFonts w:ascii="Helvetica" w:hAnsi="Helvetica" w:cs="Arial"/>
          <w:sz w:val="20"/>
          <w:lang w:val="lt-LT"/>
        </w:rPr>
        <w:t>,</w:t>
      </w:r>
      <w:r w:rsidRPr="002F4081">
        <w:rPr>
          <w:rFonts w:ascii="Helvetica" w:hAnsi="Helvetica" w:cs="Arial"/>
          <w:sz w:val="20"/>
          <w:lang w:val="lt-LT"/>
        </w:rPr>
        <w:t xml:space="preserve"> ir vandenilio bromido rūgšties pridėjim</w:t>
      </w:r>
      <w:r w:rsidR="00F527D0" w:rsidRPr="002F4081">
        <w:rPr>
          <w:rFonts w:ascii="Helvetica" w:hAnsi="Helvetica" w:cs="Arial"/>
          <w:sz w:val="20"/>
          <w:lang w:val="lt-LT"/>
        </w:rPr>
        <w:t>ą</w:t>
      </w:r>
      <w:r w:rsidRPr="002F4081">
        <w:rPr>
          <w:rFonts w:ascii="Helvetica" w:hAnsi="Helvetica" w:cs="Arial"/>
          <w:sz w:val="20"/>
          <w:lang w:val="lt-LT"/>
        </w:rPr>
        <w:t xml:space="preserve"> į mišinį.</w:t>
      </w:r>
    </w:p>
    <w:p w14:paraId="3567D180" w14:textId="77777777" w:rsidR="008E2B25" w:rsidRPr="002F4081" w:rsidRDefault="008E2B25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ADCEF58" w14:textId="0B5516CE" w:rsidR="008E2B25" w:rsidRPr="002F4081" w:rsidRDefault="008E2B25" w:rsidP="002F40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 xml:space="preserve">22. Būdas pagal 21 punktą, </w:t>
      </w:r>
      <w:r w:rsidR="00F527D0" w:rsidRPr="002F4081">
        <w:rPr>
          <w:rFonts w:ascii="Helvetica" w:hAnsi="Helvetica" w:cs="Arial"/>
          <w:sz w:val="20"/>
          <w:lang w:val="lt-LT"/>
        </w:rPr>
        <w:t>kur</w:t>
      </w:r>
      <w:r w:rsidRPr="002F4081">
        <w:rPr>
          <w:rFonts w:ascii="Helvetica" w:hAnsi="Helvetica" w:cs="Arial"/>
          <w:sz w:val="20"/>
          <w:lang w:val="lt-LT"/>
        </w:rPr>
        <w:t xml:space="preserve"> tirpiklis apima metanolį.</w:t>
      </w:r>
    </w:p>
    <w:p w14:paraId="38D6E6A0" w14:textId="77777777" w:rsidR="008E2B25" w:rsidRPr="002F4081" w:rsidRDefault="008E2B25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75A5215" w14:textId="1EFD57AC" w:rsidR="008E2B25" w:rsidRPr="002F4081" w:rsidRDefault="008E2B25" w:rsidP="002F40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 xml:space="preserve">23. Būdas pagal 21 arba 22 punktą, </w:t>
      </w:r>
      <w:r w:rsidR="00F527D0" w:rsidRPr="002F4081">
        <w:rPr>
          <w:rFonts w:ascii="Helvetica" w:hAnsi="Helvetica" w:cs="Arial"/>
          <w:sz w:val="20"/>
          <w:lang w:val="lt-LT"/>
        </w:rPr>
        <w:t>kur</w:t>
      </w:r>
      <w:r w:rsidRPr="002F4081">
        <w:rPr>
          <w:rFonts w:ascii="Helvetica" w:hAnsi="Helvetica" w:cs="Arial"/>
          <w:sz w:val="20"/>
          <w:lang w:val="lt-LT"/>
        </w:rPr>
        <w:t>:</w:t>
      </w:r>
    </w:p>
    <w:p w14:paraId="4EDCB270" w14:textId="07BA3F97" w:rsidR="008E2B25" w:rsidRPr="002F4081" w:rsidRDefault="008E2B25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>(i) vandenilio bromido rūgštis pridedama į mišinį kaip vandenini</w:t>
      </w:r>
      <w:r w:rsidR="00F527D0" w:rsidRPr="002F4081">
        <w:rPr>
          <w:rFonts w:ascii="Helvetica" w:hAnsi="Helvetica" w:cs="Arial"/>
          <w:sz w:val="20"/>
          <w:lang w:val="lt-LT"/>
        </w:rPr>
        <w:t>o</w:t>
      </w:r>
      <w:r w:rsidRPr="002F4081">
        <w:rPr>
          <w:rFonts w:ascii="Helvetica" w:hAnsi="Helvetica" w:cs="Arial"/>
          <w:sz w:val="20"/>
          <w:lang w:val="lt-LT"/>
        </w:rPr>
        <w:t xml:space="preserve"> bromido rūgšties tirpal</w:t>
      </w:r>
      <w:r w:rsidR="00D77AA3" w:rsidRPr="002F4081">
        <w:rPr>
          <w:rFonts w:ascii="Helvetica" w:hAnsi="Helvetica" w:cs="Arial"/>
          <w:sz w:val="20"/>
          <w:lang w:val="lt-LT"/>
        </w:rPr>
        <w:t>as</w:t>
      </w:r>
      <w:r w:rsidRPr="002F4081">
        <w:rPr>
          <w:rFonts w:ascii="Helvetica" w:hAnsi="Helvetica" w:cs="Arial"/>
          <w:sz w:val="20"/>
          <w:lang w:val="lt-LT"/>
        </w:rPr>
        <w:t>;</w:t>
      </w:r>
    </w:p>
    <w:p w14:paraId="03B65021" w14:textId="01AC46DD" w:rsidR="008E2B25" w:rsidRPr="002F4081" w:rsidRDefault="008E2B25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 xml:space="preserve">(ii) į mišinį pridedamas perteklinis </w:t>
      </w:r>
      <w:r w:rsidR="00F527D0" w:rsidRPr="002F4081">
        <w:rPr>
          <w:rFonts w:ascii="Helvetica" w:hAnsi="Helvetica" w:cs="Arial"/>
          <w:sz w:val="20"/>
          <w:lang w:val="lt-LT"/>
        </w:rPr>
        <w:t>vandenilio bromido</w:t>
      </w:r>
      <w:r w:rsidRPr="002F4081">
        <w:rPr>
          <w:rFonts w:ascii="Helvetica" w:hAnsi="Helvetica" w:cs="Arial"/>
          <w:sz w:val="20"/>
          <w:lang w:val="lt-LT"/>
        </w:rPr>
        <w:t xml:space="preserve"> rūgšties kiekis, </w:t>
      </w:r>
      <w:r w:rsidR="00F527D0" w:rsidRPr="002F4081">
        <w:rPr>
          <w:rFonts w:ascii="Helvetica" w:hAnsi="Helvetica" w:cs="Arial"/>
          <w:sz w:val="20"/>
          <w:lang w:val="lt-LT"/>
        </w:rPr>
        <w:t>skaičiuojant pagal</w:t>
      </w:r>
      <w:r w:rsidRPr="002F4081">
        <w:rPr>
          <w:rFonts w:ascii="Helvetica" w:hAnsi="Helvetica" w:cs="Arial"/>
          <w:sz w:val="20"/>
          <w:lang w:val="lt-LT"/>
        </w:rPr>
        <w:t xml:space="preserve"> 2-(3-(8-amino-6-(trifluormetil)imidazo</w:t>
      </w:r>
      <w:r w:rsidR="00F527D0" w:rsidRPr="002F4081">
        <w:rPr>
          <w:rFonts w:ascii="Helvetica" w:hAnsi="Helvetica" w:cs="Arial"/>
          <w:sz w:val="20"/>
          <w:lang w:val="lt-LT"/>
        </w:rPr>
        <w:t>[1,2-a]</w:t>
      </w:r>
      <w:r w:rsidRPr="002F4081">
        <w:rPr>
          <w:rFonts w:ascii="Helvetica" w:hAnsi="Helvetica" w:cs="Arial"/>
          <w:sz w:val="20"/>
          <w:lang w:val="lt-LT"/>
        </w:rPr>
        <w:t>pirazin-3-il)-4-metilfenil)-3,3,3-trifluor-2-hidroksipropanamid</w:t>
      </w:r>
      <w:r w:rsidR="00F527D0" w:rsidRPr="002F4081">
        <w:rPr>
          <w:rFonts w:ascii="Helvetica" w:hAnsi="Helvetica" w:cs="Arial"/>
          <w:sz w:val="20"/>
          <w:lang w:val="lt-LT"/>
        </w:rPr>
        <w:t>o</w:t>
      </w:r>
      <w:r w:rsidR="00D77AA3" w:rsidRPr="002F4081">
        <w:rPr>
          <w:rFonts w:ascii="Helvetica" w:hAnsi="Helvetica" w:cs="Arial"/>
          <w:sz w:val="20"/>
          <w:lang w:val="lt-LT"/>
        </w:rPr>
        <w:t xml:space="preserve"> 1 ekvivalentą</w:t>
      </w:r>
      <w:r w:rsidRPr="002F4081">
        <w:rPr>
          <w:rFonts w:ascii="Helvetica" w:hAnsi="Helvetica" w:cs="Arial"/>
          <w:sz w:val="20"/>
          <w:lang w:val="lt-LT"/>
        </w:rPr>
        <w:t xml:space="preserve">; </w:t>
      </w:r>
      <w:r w:rsidR="00733EED" w:rsidRPr="002F4081">
        <w:rPr>
          <w:rFonts w:ascii="Helvetica" w:hAnsi="Helvetica" w:cs="Arial"/>
          <w:sz w:val="20"/>
          <w:lang w:val="lt-LT"/>
        </w:rPr>
        <w:t>ir (arba)</w:t>
      </w:r>
    </w:p>
    <w:p w14:paraId="042CA283" w14:textId="53E1FDC3" w:rsidR="008E2B25" w:rsidRPr="002F4081" w:rsidRDefault="008E2B25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 xml:space="preserve">(iii) į mišinį pridedama maždaug </w:t>
      </w:r>
      <w:r w:rsidR="00F527D0" w:rsidRPr="002F4081">
        <w:rPr>
          <w:rFonts w:ascii="Helvetica" w:hAnsi="Helvetica" w:cs="Arial"/>
          <w:sz w:val="20"/>
          <w:lang w:val="lt-LT"/>
        </w:rPr>
        <w:t xml:space="preserve">nuo </w:t>
      </w:r>
      <w:r w:rsidRPr="002F4081">
        <w:rPr>
          <w:rFonts w:ascii="Helvetica" w:hAnsi="Helvetica" w:cs="Arial"/>
          <w:sz w:val="20"/>
          <w:lang w:val="lt-LT"/>
        </w:rPr>
        <w:t>1,1</w:t>
      </w:r>
      <w:r w:rsidR="00F527D0" w:rsidRPr="002F4081">
        <w:rPr>
          <w:rFonts w:ascii="Helvetica" w:hAnsi="Helvetica" w:cs="Arial"/>
          <w:sz w:val="20"/>
          <w:lang w:val="lt-LT"/>
        </w:rPr>
        <w:t xml:space="preserve"> iki maždaug </w:t>
      </w:r>
      <w:r w:rsidRPr="002F4081">
        <w:rPr>
          <w:rFonts w:ascii="Helvetica" w:hAnsi="Helvetica" w:cs="Arial"/>
          <w:sz w:val="20"/>
          <w:lang w:val="lt-LT"/>
        </w:rPr>
        <w:t xml:space="preserve">1,5 ekvivalento vandenilio bromido rūgšties, </w:t>
      </w:r>
      <w:r w:rsidR="007F4D91" w:rsidRPr="002F4081">
        <w:rPr>
          <w:rFonts w:ascii="Helvetica" w:hAnsi="Helvetica" w:cs="Arial"/>
          <w:sz w:val="20"/>
          <w:lang w:val="lt-LT"/>
        </w:rPr>
        <w:t>skaičiuojant pagal 2-(3-(8-amino-6-(trifluormetil)imidazo[1,2-a]pirazin-3-il)-4-metilfenil)-3,3,3-trifluor-2-hidroksipropanamido</w:t>
      </w:r>
      <w:r w:rsidR="00D77AA3" w:rsidRPr="002F4081">
        <w:rPr>
          <w:rFonts w:ascii="Helvetica" w:hAnsi="Helvetica" w:cs="Arial"/>
          <w:sz w:val="20"/>
          <w:lang w:val="lt-LT"/>
        </w:rPr>
        <w:t xml:space="preserve"> 1 ekvivalentą</w:t>
      </w:r>
      <w:r w:rsidRPr="002F4081">
        <w:rPr>
          <w:rFonts w:ascii="Helvetica" w:hAnsi="Helvetica" w:cs="Arial"/>
          <w:sz w:val="20"/>
          <w:lang w:val="lt-LT"/>
        </w:rPr>
        <w:t>.</w:t>
      </w:r>
    </w:p>
    <w:p w14:paraId="3F63289F" w14:textId="77777777" w:rsidR="008E2B25" w:rsidRPr="002F4081" w:rsidRDefault="008E2B25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A1A3BF8" w14:textId="60506E81" w:rsidR="008E2B25" w:rsidRPr="002F4081" w:rsidRDefault="008E2B25" w:rsidP="002F40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>24. Būdas pagal bet kurį</w:t>
      </w:r>
      <w:r w:rsidR="007F4D91" w:rsidRPr="002F4081">
        <w:rPr>
          <w:rFonts w:ascii="Helvetica" w:hAnsi="Helvetica" w:cs="Arial"/>
          <w:sz w:val="20"/>
          <w:lang w:val="lt-LT"/>
        </w:rPr>
        <w:t xml:space="preserve"> vieną</w:t>
      </w:r>
      <w:r w:rsidRPr="002F4081">
        <w:rPr>
          <w:rFonts w:ascii="Helvetica" w:hAnsi="Helvetica" w:cs="Arial"/>
          <w:sz w:val="20"/>
          <w:lang w:val="lt-LT"/>
        </w:rPr>
        <w:t xml:space="preserve"> iš 21-23 punktų, papildomai</w:t>
      </w:r>
      <w:r w:rsidR="007F4D91" w:rsidRPr="002F4081">
        <w:rPr>
          <w:rFonts w:ascii="Helvetica" w:hAnsi="Helvetica" w:cs="Arial"/>
          <w:sz w:val="20"/>
          <w:lang w:val="lt-LT"/>
        </w:rPr>
        <w:t xml:space="preserve"> apimantis</w:t>
      </w:r>
      <w:r w:rsidRPr="002F4081">
        <w:rPr>
          <w:rFonts w:ascii="Helvetica" w:hAnsi="Helvetica" w:cs="Arial"/>
          <w:sz w:val="20"/>
          <w:lang w:val="lt-LT"/>
        </w:rPr>
        <w:t xml:space="preserve"> </w:t>
      </w:r>
      <w:r w:rsidR="007F4D91" w:rsidRPr="002F4081">
        <w:rPr>
          <w:rFonts w:ascii="Helvetica" w:hAnsi="Helvetica" w:cs="Arial"/>
          <w:sz w:val="20"/>
          <w:lang w:val="lt-LT"/>
        </w:rPr>
        <w:t>2-(3-(8-amino-6-(trifluormetil)imidazo[1,2-a]pirazin-3-il)-4-metilfenil)-3,3,3-trifluor-2-hidroksipropanamido</w:t>
      </w:r>
      <w:r w:rsidRPr="002F4081">
        <w:rPr>
          <w:rFonts w:ascii="Helvetica" w:hAnsi="Helvetica" w:cs="Arial"/>
          <w:sz w:val="20"/>
          <w:lang w:val="lt-LT"/>
        </w:rPr>
        <w:t xml:space="preserve"> vandenilio bromido rūgšties drusk</w:t>
      </w:r>
      <w:r w:rsidR="007F4D91" w:rsidRPr="002F4081">
        <w:rPr>
          <w:rFonts w:ascii="Helvetica" w:hAnsi="Helvetica" w:cs="Arial"/>
          <w:sz w:val="20"/>
          <w:lang w:val="lt-LT"/>
        </w:rPr>
        <w:t>os išskyrimą</w:t>
      </w:r>
      <w:r w:rsidRPr="002F4081">
        <w:rPr>
          <w:rFonts w:ascii="Helvetica" w:hAnsi="Helvetica" w:cs="Arial"/>
          <w:sz w:val="20"/>
          <w:lang w:val="lt-LT"/>
        </w:rPr>
        <w:t>.</w:t>
      </w:r>
    </w:p>
    <w:p w14:paraId="3B7B7BA0" w14:textId="77777777" w:rsidR="008E2B25" w:rsidRPr="002F4081" w:rsidRDefault="008E2B25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AC0A8A4" w14:textId="551570E5" w:rsidR="00434733" w:rsidRPr="002F4081" w:rsidRDefault="008E2B25" w:rsidP="002F408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F4081">
        <w:rPr>
          <w:rFonts w:ascii="Helvetica" w:hAnsi="Helvetica" w:cs="Arial"/>
          <w:sz w:val="20"/>
          <w:lang w:val="lt-LT"/>
        </w:rPr>
        <w:t xml:space="preserve">25. Būdas pagal 24 punktą, </w:t>
      </w:r>
      <w:r w:rsidR="007F4D91" w:rsidRPr="002F4081">
        <w:rPr>
          <w:rFonts w:ascii="Helvetica" w:hAnsi="Helvetica" w:cs="Arial"/>
          <w:sz w:val="20"/>
          <w:lang w:val="lt-LT"/>
        </w:rPr>
        <w:t>kur</w:t>
      </w:r>
      <w:r w:rsidRPr="002F4081">
        <w:rPr>
          <w:rFonts w:ascii="Helvetica" w:hAnsi="Helvetica" w:cs="Arial"/>
          <w:sz w:val="20"/>
          <w:lang w:val="lt-LT"/>
        </w:rPr>
        <w:t xml:space="preserve"> </w:t>
      </w:r>
      <w:r w:rsidR="007F4D91" w:rsidRPr="002F4081">
        <w:rPr>
          <w:rFonts w:ascii="Helvetica" w:hAnsi="Helvetica" w:cs="Arial"/>
          <w:sz w:val="20"/>
          <w:lang w:val="lt-LT"/>
        </w:rPr>
        <w:t>2-(3-(8-amino-6-(trifluormetil)imidazo[1,2-a]pirazin-3-il)-4-metilfenil)-3,3,3-trifluor-2-hidroksipropanamido</w:t>
      </w:r>
      <w:r w:rsidRPr="002F4081">
        <w:rPr>
          <w:rFonts w:ascii="Helvetica" w:hAnsi="Helvetica" w:cs="Arial"/>
          <w:sz w:val="20"/>
          <w:lang w:val="lt-LT"/>
        </w:rPr>
        <w:t xml:space="preserve"> vandenilio bromido rūgšties druska </w:t>
      </w:r>
      <w:r w:rsidR="007F4D91" w:rsidRPr="002F4081">
        <w:rPr>
          <w:rFonts w:ascii="Helvetica" w:hAnsi="Helvetica" w:cs="Arial"/>
          <w:sz w:val="20"/>
          <w:lang w:val="lt-LT"/>
        </w:rPr>
        <w:t xml:space="preserve">yra </w:t>
      </w:r>
      <w:r w:rsidRPr="002F4081">
        <w:rPr>
          <w:rFonts w:ascii="Helvetica" w:hAnsi="Helvetica" w:cs="Arial"/>
          <w:sz w:val="20"/>
          <w:lang w:val="lt-LT"/>
        </w:rPr>
        <w:t xml:space="preserve">išskiriama kaip kristalinė forma; pasirinktinai metanolio </w:t>
      </w:r>
      <w:proofErr w:type="spellStart"/>
      <w:r w:rsidRPr="002F4081">
        <w:rPr>
          <w:rFonts w:ascii="Helvetica" w:hAnsi="Helvetica" w:cs="Arial"/>
          <w:sz w:val="20"/>
          <w:lang w:val="lt-LT"/>
        </w:rPr>
        <w:t>solvato</w:t>
      </w:r>
      <w:proofErr w:type="spellEnd"/>
      <w:r w:rsidRPr="002F4081">
        <w:rPr>
          <w:rFonts w:ascii="Helvetica" w:hAnsi="Helvetica" w:cs="Arial"/>
          <w:sz w:val="20"/>
          <w:lang w:val="lt-LT"/>
        </w:rPr>
        <w:t xml:space="preserve"> kristalinė forma.</w:t>
      </w:r>
    </w:p>
    <w:p w14:paraId="25F18B43" w14:textId="77777777" w:rsidR="00434733" w:rsidRPr="002F4081" w:rsidRDefault="00434733" w:rsidP="002F4081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434733" w:rsidRPr="002F4081" w:rsidSect="00C05C0E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BF141" w14:textId="77777777" w:rsidR="00C05C0E" w:rsidRDefault="00C05C0E" w:rsidP="007B0A41">
      <w:pPr>
        <w:spacing w:after="0" w:line="240" w:lineRule="auto"/>
      </w:pPr>
      <w:r>
        <w:separator/>
      </w:r>
    </w:p>
  </w:endnote>
  <w:endnote w:type="continuationSeparator" w:id="0">
    <w:p w14:paraId="5E9ACE98" w14:textId="77777777" w:rsidR="00C05C0E" w:rsidRDefault="00C05C0E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8170" w14:textId="77777777" w:rsidR="00C05C0E" w:rsidRDefault="00C05C0E" w:rsidP="007B0A41">
      <w:pPr>
        <w:spacing w:after="0" w:line="240" w:lineRule="auto"/>
      </w:pPr>
      <w:r>
        <w:separator/>
      </w:r>
    </w:p>
  </w:footnote>
  <w:footnote w:type="continuationSeparator" w:id="0">
    <w:p w14:paraId="6E0D457F" w14:textId="77777777" w:rsidR="00C05C0E" w:rsidRDefault="00C05C0E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A5E3C"/>
    <w:rsid w:val="000C68F9"/>
    <w:rsid w:val="000D0403"/>
    <w:rsid w:val="000E6C31"/>
    <w:rsid w:val="000F1D6A"/>
    <w:rsid w:val="000F77B0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C33D1"/>
    <w:rsid w:val="001F266E"/>
    <w:rsid w:val="0021404B"/>
    <w:rsid w:val="00223910"/>
    <w:rsid w:val="0022707B"/>
    <w:rsid w:val="00234E11"/>
    <w:rsid w:val="00253760"/>
    <w:rsid w:val="00260D4E"/>
    <w:rsid w:val="00262076"/>
    <w:rsid w:val="002837FC"/>
    <w:rsid w:val="002B66D9"/>
    <w:rsid w:val="002E0F37"/>
    <w:rsid w:val="002F4081"/>
    <w:rsid w:val="00316FB7"/>
    <w:rsid w:val="00334817"/>
    <w:rsid w:val="003636D8"/>
    <w:rsid w:val="003700E9"/>
    <w:rsid w:val="00370A78"/>
    <w:rsid w:val="00372A7E"/>
    <w:rsid w:val="003A0A02"/>
    <w:rsid w:val="003A0D71"/>
    <w:rsid w:val="003A2C71"/>
    <w:rsid w:val="003A7D4E"/>
    <w:rsid w:val="003C041F"/>
    <w:rsid w:val="003D4001"/>
    <w:rsid w:val="003D4752"/>
    <w:rsid w:val="003E51FF"/>
    <w:rsid w:val="003F49EF"/>
    <w:rsid w:val="00404FF9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4F06A1"/>
    <w:rsid w:val="00500B25"/>
    <w:rsid w:val="00506B2F"/>
    <w:rsid w:val="005162B0"/>
    <w:rsid w:val="0053198F"/>
    <w:rsid w:val="005324BA"/>
    <w:rsid w:val="00542983"/>
    <w:rsid w:val="00560B7D"/>
    <w:rsid w:val="00564911"/>
    <w:rsid w:val="0059478E"/>
    <w:rsid w:val="00596912"/>
    <w:rsid w:val="005A6125"/>
    <w:rsid w:val="005B2E2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55DAA"/>
    <w:rsid w:val="00675FB8"/>
    <w:rsid w:val="00683CBB"/>
    <w:rsid w:val="00683EAE"/>
    <w:rsid w:val="00690879"/>
    <w:rsid w:val="0069131F"/>
    <w:rsid w:val="006A5176"/>
    <w:rsid w:val="006A7E9D"/>
    <w:rsid w:val="006B1F43"/>
    <w:rsid w:val="006C3CD4"/>
    <w:rsid w:val="006C5EA4"/>
    <w:rsid w:val="006C673E"/>
    <w:rsid w:val="006D08E0"/>
    <w:rsid w:val="006D15AB"/>
    <w:rsid w:val="006D1CCE"/>
    <w:rsid w:val="006D6063"/>
    <w:rsid w:val="006F1620"/>
    <w:rsid w:val="006F52F9"/>
    <w:rsid w:val="007221E0"/>
    <w:rsid w:val="00733EED"/>
    <w:rsid w:val="0077083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D1F03"/>
    <w:rsid w:val="007E2261"/>
    <w:rsid w:val="007F4D91"/>
    <w:rsid w:val="00806BE5"/>
    <w:rsid w:val="0082278C"/>
    <w:rsid w:val="008309E7"/>
    <w:rsid w:val="008321FA"/>
    <w:rsid w:val="00837B1E"/>
    <w:rsid w:val="00841E49"/>
    <w:rsid w:val="00847DA0"/>
    <w:rsid w:val="00864E7D"/>
    <w:rsid w:val="00886FF4"/>
    <w:rsid w:val="008A7B6E"/>
    <w:rsid w:val="008B41AC"/>
    <w:rsid w:val="008C2F38"/>
    <w:rsid w:val="008C60D6"/>
    <w:rsid w:val="008D2CEC"/>
    <w:rsid w:val="008E0E9E"/>
    <w:rsid w:val="008E2B25"/>
    <w:rsid w:val="00903A0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4BEC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B6BDD"/>
    <w:rsid w:val="00AD34B8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941E6"/>
    <w:rsid w:val="00B95DE1"/>
    <w:rsid w:val="00BB5A60"/>
    <w:rsid w:val="00BC4201"/>
    <w:rsid w:val="00BD2789"/>
    <w:rsid w:val="00BD5417"/>
    <w:rsid w:val="00C05C0E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77AA3"/>
    <w:rsid w:val="00D83DAA"/>
    <w:rsid w:val="00DB375D"/>
    <w:rsid w:val="00E1104B"/>
    <w:rsid w:val="00E1543E"/>
    <w:rsid w:val="00E1780E"/>
    <w:rsid w:val="00E2583B"/>
    <w:rsid w:val="00E321B7"/>
    <w:rsid w:val="00E91AE0"/>
    <w:rsid w:val="00EB1EE5"/>
    <w:rsid w:val="00EB5955"/>
    <w:rsid w:val="00EB6F08"/>
    <w:rsid w:val="00EC2BD7"/>
    <w:rsid w:val="00ED04B0"/>
    <w:rsid w:val="00F01CE8"/>
    <w:rsid w:val="00F338E9"/>
    <w:rsid w:val="00F37F4D"/>
    <w:rsid w:val="00F527D0"/>
    <w:rsid w:val="00F5330D"/>
    <w:rsid w:val="00F577D6"/>
    <w:rsid w:val="00F660E3"/>
    <w:rsid w:val="00F66B57"/>
    <w:rsid w:val="00F81ABF"/>
    <w:rsid w:val="00F822E2"/>
    <w:rsid w:val="00F87A00"/>
    <w:rsid w:val="00FA2F31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1491</Words>
  <Characters>10858</Characters>
  <Application>Microsoft Office Word</Application>
  <DocSecurity>0</DocSecurity>
  <Lines>178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2024-02-02T19:51:00Z</dcterms:created>
  <dcterms:modified xsi:type="dcterms:W3CDTF">2024-02-23T10:55:00Z</dcterms:modified>
</cp:coreProperties>
</file>