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BB160" w14:textId="5E8F46D4" w:rsidR="00B81266" w:rsidRPr="00D7490D" w:rsidRDefault="00BA2E9F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ED5AB1" w:rsidRPr="00D7490D">
        <w:rPr>
          <w:rFonts w:ascii="Helvetica" w:hAnsi="Helvetica" w:cs="Arial"/>
          <w:sz w:val="20"/>
          <w:szCs w:val="24"/>
          <w:lang w:val="lt-LT"/>
        </w:rPr>
        <w:t>Junginys, kurio struktūrinė formulė I:</w:t>
      </w:r>
    </w:p>
    <w:p w14:paraId="410A4A67" w14:textId="2B745058" w:rsidR="008B16D2" w:rsidRPr="00D7490D" w:rsidRDefault="00000000" w:rsidP="00D7490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pict w14:anchorId="09B03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8pt;height:136.65pt">
            <v:imagedata r:id="rId6" o:title=""/>
          </v:shape>
        </w:pict>
      </w:r>
    </w:p>
    <w:p w14:paraId="0CC761F0" w14:textId="0349A2BE" w:rsidR="00DA0573" w:rsidRPr="00D7490D" w:rsidRDefault="0040794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kur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:</w:t>
      </w:r>
    </w:p>
    <w:p w14:paraId="5804D95A" w14:textId="1C199F90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"---"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yra dviguba jungtis arba vienguba jungtis</w:t>
      </w:r>
      <w:r w:rsidRPr="00D7490D">
        <w:rPr>
          <w:rFonts w:ascii="Helvetica" w:hAnsi="Helvetica" w:cs="Arial"/>
          <w:sz w:val="20"/>
          <w:szCs w:val="24"/>
          <w:lang w:val="lt-LT"/>
        </w:rPr>
        <w:t>;</w:t>
      </w:r>
    </w:p>
    <w:p w14:paraId="4D133AA2" w14:textId="4474D22D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X</w:t>
      </w:r>
      <w:r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yra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N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D7490D">
        <w:rPr>
          <w:rFonts w:ascii="Helvetica" w:hAnsi="Helvetica" w:cs="Arial"/>
          <w:sz w:val="20"/>
          <w:szCs w:val="24"/>
          <w:lang w:val="lt-LT"/>
        </w:rPr>
        <w:t>CH;</w:t>
      </w:r>
    </w:p>
    <w:p w14:paraId="75BD2E6B" w14:textId="6EE37321" w:rsidR="00DA0573" w:rsidRPr="00D7490D" w:rsidRDefault="00DF3092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kai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"---" </w:t>
      </w:r>
      <w:r w:rsidRPr="00D7490D">
        <w:rPr>
          <w:rFonts w:ascii="Helvetica" w:hAnsi="Helvetica" w:cs="Arial"/>
          <w:sz w:val="20"/>
          <w:szCs w:val="24"/>
          <w:lang w:val="lt-LT"/>
        </w:rPr>
        <w:t>yra dviguba jungtis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, X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N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CH;</w:t>
      </w:r>
    </w:p>
    <w:p w14:paraId="75AAA957" w14:textId="6179113F" w:rsidR="00DA0573" w:rsidRPr="00D7490D" w:rsidRDefault="00DF3092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kai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"---" </w:t>
      </w:r>
      <w:r w:rsidRPr="00D7490D">
        <w:rPr>
          <w:rFonts w:ascii="Helvetica" w:hAnsi="Helvetica" w:cs="Arial"/>
          <w:sz w:val="20"/>
          <w:szCs w:val="24"/>
          <w:lang w:val="lt-LT"/>
        </w:rPr>
        <w:t>yra vienguba jungtis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, X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N(CH</w:t>
      </w:r>
      <w:r w:rsidR="00DA0573"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),</w:t>
      </w:r>
    </w:p>
    <w:p w14:paraId="2F2F7328" w14:textId="25BC1374" w:rsidR="00DA0573" w:rsidRPr="00D7490D" w:rsidRDefault="00DF3092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kai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X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CH, X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N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N(CH</w:t>
      </w:r>
      <w:r w:rsidR="00DA0573"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);</w:t>
      </w:r>
    </w:p>
    <w:p w14:paraId="4A618572" w14:textId="1082D613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Y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D7490D">
        <w:rPr>
          <w:rFonts w:ascii="Helvetica" w:hAnsi="Helvetica" w:cs="Arial"/>
          <w:sz w:val="20"/>
          <w:szCs w:val="24"/>
          <w:lang w:val="lt-LT"/>
        </w:rPr>
        <w:t>-O-, -N(CH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D7490D">
        <w:rPr>
          <w:rFonts w:ascii="Helvetica" w:hAnsi="Helvetica" w:cs="Arial"/>
          <w:sz w:val="20"/>
          <w:szCs w:val="24"/>
          <w:lang w:val="lt-LT"/>
        </w:rPr>
        <w:t>)-, -N(CH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OH)-, c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ik</w:t>
      </w:r>
      <w:r w:rsidRPr="00D7490D">
        <w:rPr>
          <w:rFonts w:ascii="Helvetica" w:hAnsi="Helvetica" w:cs="Arial"/>
          <w:sz w:val="20"/>
          <w:szCs w:val="24"/>
          <w:lang w:val="lt-LT"/>
        </w:rPr>
        <w:t>lopropan-1,1-di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</w:t>
      </w:r>
      <w:r w:rsidRPr="00D7490D">
        <w:rPr>
          <w:rFonts w:ascii="Helvetica" w:hAnsi="Helvetica" w:cs="Arial"/>
          <w:sz w:val="20"/>
          <w:szCs w:val="24"/>
          <w:lang w:val="lt-LT"/>
        </w:rPr>
        <w:t>l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as arba </w:t>
      </w:r>
      <w:r w:rsidRPr="00D7490D">
        <w:rPr>
          <w:rFonts w:ascii="Helvetica" w:hAnsi="Helvetica" w:cs="Arial"/>
          <w:sz w:val="20"/>
          <w:szCs w:val="24"/>
          <w:lang w:val="lt-LT"/>
        </w:rPr>
        <w:t>-CH(CH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D7490D">
        <w:rPr>
          <w:rFonts w:ascii="Helvetica" w:hAnsi="Helvetica" w:cs="Arial"/>
          <w:sz w:val="20"/>
          <w:szCs w:val="24"/>
          <w:lang w:val="lt-LT"/>
        </w:rPr>
        <w:t>)-;</w:t>
      </w:r>
    </w:p>
    <w:p w14:paraId="2F238E96" w14:textId="2AD8AA9B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Q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D7490D">
        <w:rPr>
          <w:rFonts w:ascii="Helvetica" w:hAnsi="Helvetica" w:cs="Arial"/>
          <w:sz w:val="20"/>
          <w:szCs w:val="24"/>
          <w:lang w:val="lt-LT"/>
        </w:rPr>
        <w:t>2-trifluorm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-4-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fluorfenilas</w:t>
      </w:r>
      <w:r w:rsidRPr="00D7490D">
        <w:rPr>
          <w:rFonts w:ascii="Helvetica" w:hAnsi="Helvetica" w:cs="Arial"/>
          <w:sz w:val="20"/>
          <w:szCs w:val="24"/>
          <w:lang w:val="lt-LT"/>
        </w:rPr>
        <w:t>, 2-di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</w:t>
      </w:r>
      <w:r w:rsidRPr="00D7490D">
        <w:rPr>
          <w:rFonts w:ascii="Helvetica" w:hAnsi="Helvetica" w:cs="Arial"/>
          <w:sz w:val="20"/>
          <w:szCs w:val="24"/>
          <w:lang w:val="lt-LT"/>
        </w:rPr>
        <w:t>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-4-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fluorfenilas</w:t>
      </w:r>
      <w:r w:rsidRPr="00D7490D">
        <w:rPr>
          <w:rFonts w:ascii="Helvetica" w:hAnsi="Helvetica" w:cs="Arial"/>
          <w:sz w:val="20"/>
          <w:szCs w:val="24"/>
          <w:lang w:val="lt-LT"/>
        </w:rPr>
        <w:t>, 2-tri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</w:t>
      </w:r>
      <w:r w:rsidRPr="00D7490D">
        <w:rPr>
          <w:rFonts w:ascii="Helvetica" w:hAnsi="Helvetica" w:cs="Arial"/>
          <w:sz w:val="20"/>
          <w:szCs w:val="24"/>
          <w:lang w:val="lt-LT"/>
        </w:rPr>
        <w:t>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etilfenilas</w:t>
      </w:r>
      <w:r w:rsidRPr="00D7490D">
        <w:rPr>
          <w:rFonts w:ascii="Helvetica" w:hAnsi="Helvetica" w:cs="Arial"/>
          <w:sz w:val="20"/>
          <w:szCs w:val="24"/>
          <w:lang w:val="lt-LT"/>
        </w:rPr>
        <w:t>, 2-m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-4-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fluorfenilas</w:t>
      </w:r>
      <w:r w:rsidRPr="00D7490D">
        <w:rPr>
          <w:rFonts w:ascii="Helvetica" w:hAnsi="Helvetica" w:cs="Arial"/>
          <w:sz w:val="20"/>
          <w:szCs w:val="24"/>
          <w:lang w:val="lt-LT"/>
        </w:rPr>
        <w:t>, 2-chlor-4-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fluorfenilas</w:t>
      </w:r>
      <w:r w:rsidRPr="00D7490D">
        <w:rPr>
          <w:rFonts w:ascii="Helvetica" w:hAnsi="Helvetica" w:cs="Arial"/>
          <w:sz w:val="20"/>
          <w:szCs w:val="24"/>
          <w:lang w:val="lt-LT"/>
        </w:rPr>
        <w:t>, 2-chlor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fenilas</w:t>
      </w:r>
      <w:r w:rsidRPr="00D7490D">
        <w:rPr>
          <w:rFonts w:ascii="Helvetica" w:hAnsi="Helvetica" w:cs="Arial"/>
          <w:sz w:val="20"/>
          <w:szCs w:val="24"/>
          <w:lang w:val="lt-LT"/>
        </w:rPr>
        <w:t>, 1-(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benz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</w:t>
      </w:r>
      <w:r w:rsidRPr="00D7490D">
        <w:rPr>
          <w:rFonts w:ascii="Helvetica" w:hAnsi="Helvetica" w:cs="Arial"/>
          <w:sz w:val="20"/>
          <w:szCs w:val="24"/>
          <w:lang w:val="lt-LT"/>
        </w:rPr>
        <w:t>l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>)-4-m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piperidin-3-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ilas</w:t>
      </w:r>
      <w:r w:rsidRPr="00D7490D">
        <w:rPr>
          <w:rFonts w:ascii="Helvetica" w:hAnsi="Helvetica" w:cs="Arial"/>
          <w:sz w:val="20"/>
          <w:szCs w:val="24"/>
          <w:lang w:val="lt-LT"/>
        </w:rPr>
        <w:t>, 4-tri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</w:t>
      </w:r>
      <w:r w:rsidRPr="00D7490D">
        <w:rPr>
          <w:rFonts w:ascii="Helvetica" w:hAnsi="Helvetica" w:cs="Arial"/>
          <w:sz w:val="20"/>
          <w:szCs w:val="24"/>
          <w:lang w:val="lt-LT"/>
        </w:rPr>
        <w:t>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p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</w:t>
      </w:r>
      <w:r w:rsidRPr="00D7490D">
        <w:rPr>
          <w:rFonts w:ascii="Helvetica" w:hAnsi="Helvetica" w:cs="Arial"/>
          <w:sz w:val="20"/>
          <w:szCs w:val="24"/>
          <w:lang w:val="lt-LT"/>
        </w:rPr>
        <w:t>ridin-3-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ilas</w:t>
      </w:r>
      <w:r w:rsidRPr="00D7490D">
        <w:rPr>
          <w:rFonts w:ascii="Helvetica" w:hAnsi="Helvetica" w:cs="Arial"/>
          <w:sz w:val="20"/>
          <w:szCs w:val="24"/>
          <w:lang w:val="lt-LT"/>
        </w:rPr>
        <w:t>, 2-tri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</w:t>
      </w:r>
      <w:r w:rsidRPr="00D7490D">
        <w:rPr>
          <w:rFonts w:ascii="Helvetica" w:hAnsi="Helvetica" w:cs="Arial"/>
          <w:sz w:val="20"/>
          <w:szCs w:val="24"/>
          <w:lang w:val="lt-LT"/>
        </w:rPr>
        <w:t>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-6-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fluorfenilas</w:t>
      </w:r>
      <w:r w:rsidRPr="00D7490D">
        <w:rPr>
          <w:rFonts w:ascii="Helvetica" w:hAnsi="Helvetica" w:cs="Arial"/>
          <w:sz w:val="20"/>
          <w:szCs w:val="24"/>
          <w:lang w:val="lt-LT"/>
        </w:rPr>
        <w:t>, 2-tri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</w:t>
      </w:r>
      <w:r w:rsidRPr="00D7490D">
        <w:rPr>
          <w:rFonts w:ascii="Helvetica" w:hAnsi="Helvetica" w:cs="Arial"/>
          <w:sz w:val="20"/>
          <w:szCs w:val="24"/>
          <w:lang w:val="lt-LT"/>
        </w:rPr>
        <w:t>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-3-c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</w:t>
      </w:r>
      <w:r w:rsidRPr="00D7490D">
        <w:rPr>
          <w:rFonts w:ascii="Helvetica" w:hAnsi="Helvetica" w:cs="Arial"/>
          <w:sz w:val="20"/>
          <w:szCs w:val="24"/>
          <w:lang w:val="lt-LT"/>
        </w:rPr>
        <w:t>ano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fenilas</w:t>
      </w:r>
      <w:r w:rsidRPr="00D7490D">
        <w:rPr>
          <w:rFonts w:ascii="Helvetica" w:hAnsi="Helvetica" w:cs="Arial"/>
          <w:sz w:val="20"/>
          <w:szCs w:val="24"/>
          <w:lang w:val="lt-LT"/>
        </w:rPr>
        <w:t>, 2-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-3-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fluorfenilas</w:t>
      </w:r>
      <w:r w:rsidRPr="00D7490D">
        <w:rPr>
          <w:rFonts w:ascii="Helvetica" w:hAnsi="Helvetica" w:cs="Arial"/>
          <w:sz w:val="20"/>
          <w:szCs w:val="24"/>
          <w:lang w:val="lt-LT"/>
        </w:rPr>
        <w:t>, 2-chlor-3-c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</w:t>
      </w:r>
      <w:r w:rsidRPr="00D7490D">
        <w:rPr>
          <w:rFonts w:ascii="Helvetica" w:hAnsi="Helvetica" w:cs="Arial"/>
          <w:sz w:val="20"/>
          <w:szCs w:val="24"/>
          <w:lang w:val="lt-LT"/>
        </w:rPr>
        <w:t>ano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fenilas</w:t>
      </w:r>
      <w:r w:rsidRPr="00D7490D">
        <w:rPr>
          <w:rFonts w:ascii="Helvetica" w:hAnsi="Helvetica" w:cs="Arial"/>
          <w:sz w:val="20"/>
          <w:szCs w:val="24"/>
          <w:lang w:val="lt-LT"/>
        </w:rPr>
        <w:t>, 2-tri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</w:t>
      </w:r>
      <w:r w:rsidRPr="00D7490D">
        <w:rPr>
          <w:rFonts w:ascii="Helvetica" w:hAnsi="Helvetica" w:cs="Arial"/>
          <w:sz w:val="20"/>
          <w:szCs w:val="24"/>
          <w:lang w:val="lt-LT"/>
        </w:rPr>
        <w:t>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</w:t>
      </w:r>
      <w:r w:rsidRPr="00D7490D">
        <w:rPr>
          <w:rFonts w:ascii="Helvetica" w:hAnsi="Helvetica" w:cs="Arial"/>
          <w:sz w:val="20"/>
          <w:szCs w:val="24"/>
          <w:lang w:val="lt-LT"/>
        </w:rPr>
        <w:t>-5-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fluorfenilas arba </w:t>
      </w:r>
      <w:r w:rsidRPr="00D7490D">
        <w:rPr>
          <w:rFonts w:ascii="Helvetica" w:hAnsi="Helvetica" w:cs="Arial"/>
          <w:sz w:val="20"/>
          <w:szCs w:val="24"/>
          <w:lang w:val="lt-LT"/>
        </w:rPr>
        <w:t>2-di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</w:t>
      </w:r>
      <w:r w:rsidRPr="00D7490D">
        <w:rPr>
          <w:rFonts w:ascii="Helvetica" w:hAnsi="Helvetica" w:cs="Arial"/>
          <w:sz w:val="20"/>
          <w:szCs w:val="24"/>
          <w:lang w:val="lt-LT"/>
        </w:rPr>
        <w:t>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etilfenilas</w:t>
      </w:r>
      <w:r w:rsidRPr="00D7490D">
        <w:rPr>
          <w:rFonts w:ascii="Helvetica" w:hAnsi="Helvetica" w:cs="Arial"/>
          <w:sz w:val="20"/>
          <w:szCs w:val="24"/>
          <w:lang w:val="lt-LT"/>
        </w:rPr>
        <w:t>;</w:t>
      </w:r>
    </w:p>
    <w:p w14:paraId="67281314" w14:textId="3055175F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R</w:t>
      </w:r>
      <w:r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vandenilis</w:t>
      </w:r>
      <w:r w:rsidRPr="00D7490D">
        <w:rPr>
          <w:rFonts w:ascii="Helvetica" w:hAnsi="Helvetica" w:cs="Arial"/>
          <w:sz w:val="20"/>
          <w:szCs w:val="24"/>
          <w:lang w:val="lt-LT"/>
        </w:rPr>
        <w:t>, -CH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OH, -CH(OH)-CH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OH, -NH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, -CH(OH)CH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D7490D">
        <w:rPr>
          <w:rFonts w:ascii="Helvetica" w:hAnsi="Helvetica" w:cs="Arial"/>
          <w:sz w:val="20"/>
          <w:szCs w:val="24"/>
          <w:lang w:val="lt-LT"/>
        </w:rPr>
        <w:t>, -OCH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D7490D">
        <w:rPr>
          <w:rFonts w:ascii="Helvetica" w:hAnsi="Helvetica" w:cs="Arial"/>
          <w:sz w:val="20"/>
          <w:szCs w:val="24"/>
          <w:lang w:val="lt-LT"/>
        </w:rPr>
        <w:t>-NH-(CH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)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OH;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ir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kai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"---"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yra dviguba jungtis</w:t>
      </w:r>
      <w:r w:rsidRPr="00D7490D">
        <w:rPr>
          <w:rFonts w:ascii="Helvetica" w:hAnsi="Helvetica" w:cs="Arial"/>
          <w:sz w:val="20"/>
          <w:szCs w:val="24"/>
          <w:lang w:val="lt-LT"/>
        </w:rPr>
        <w:t>, R</w:t>
      </w:r>
      <w:r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nėra</w:t>
      </w:r>
      <w:r w:rsidRPr="00D7490D">
        <w:rPr>
          <w:rFonts w:ascii="Helvetica" w:hAnsi="Helvetica" w:cs="Arial"/>
          <w:sz w:val="20"/>
          <w:szCs w:val="24"/>
          <w:lang w:val="lt-LT"/>
        </w:rPr>
        <w:t>;</w:t>
      </w:r>
    </w:p>
    <w:p w14:paraId="0770D9D0" w14:textId="505EF7B5" w:rsidR="00DA0573" w:rsidRPr="00D7490D" w:rsidRDefault="00DF3092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ir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7490D">
        <w:rPr>
          <w:rFonts w:ascii="Helvetica" w:hAnsi="Helvetica" w:cs="Arial"/>
          <w:sz w:val="20"/>
          <w:szCs w:val="24"/>
          <w:lang w:val="lt-LT"/>
        </w:rPr>
        <w:t>kai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"---" </w:t>
      </w:r>
      <w:r w:rsidRPr="00D7490D">
        <w:rPr>
          <w:rFonts w:ascii="Helvetica" w:hAnsi="Helvetica" w:cs="Arial"/>
          <w:sz w:val="20"/>
          <w:szCs w:val="24"/>
          <w:lang w:val="lt-LT"/>
        </w:rPr>
        <w:t>yra vienguba jungtis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, R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7490D">
        <w:rPr>
          <w:rFonts w:ascii="Helvetica" w:hAnsi="Helvetica" w:cs="Arial"/>
          <w:sz w:val="20"/>
          <w:szCs w:val="24"/>
          <w:lang w:val="lt-LT"/>
        </w:rPr>
        <w:t>ir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paėmus kartu suformuoja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=O;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ir</w:t>
      </w:r>
    </w:p>
    <w:p w14:paraId="0F60A821" w14:textId="25E15D61" w:rsidR="00DA0573" w:rsidRPr="00D7490D" w:rsidRDefault="00A05230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kiekvienas iš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7490D">
        <w:rPr>
          <w:rFonts w:ascii="Helvetica" w:hAnsi="Helvetica" w:cs="Arial"/>
          <w:sz w:val="20"/>
          <w:szCs w:val="24"/>
          <w:lang w:val="lt-LT"/>
        </w:rPr>
        <w:t>ir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D7490D">
        <w:rPr>
          <w:rFonts w:ascii="Helvetica" w:hAnsi="Helvetica" w:cs="Arial"/>
          <w:sz w:val="20"/>
          <w:szCs w:val="24"/>
          <w:lang w:val="lt-LT"/>
        </w:rPr>
        <w:t>nepriklausomai vandenilis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-CH</w:t>
      </w:r>
      <w:r w:rsidR="00DA0573"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,</w:t>
      </w:r>
    </w:p>
    <w:p w14:paraId="5567861C" w14:textId="206A67EE" w:rsidR="00DA0573" w:rsidRPr="00D7490D" w:rsidRDefault="00A05230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su sąlyga, kad tuo atveju, jei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X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N, X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N, Y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-O-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-N(CH</w:t>
      </w:r>
      <w:r w:rsidR="00DA0573"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)-, </w:t>
      </w:r>
      <w:r w:rsidRPr="00D7490D">
        <w:rPr>
          <w:rFonts w:ascii="Helvetica" w:hAnsi="Helvetica" w:cs="Arial"/>
          <w:sz w:val="20"/>
          <w:szCs w:val="24"/>
          <w:lang w:val="lt-LT"/>
        </w:rPr>
        <w:t>ir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Q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2-tri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fluor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m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etilfenil</w:t>
      </w:r>
      <w:r w:rsidRPr="00D7490D">
        <w:rPr>
          <w:rFonts w:ascii="Helvetica" w:hAnsi="Helvetica" w:cs="Arial"/>
          <w:sz w:val="20"/>
          <w:szCs w:val="24"/>
          <w:lang w:val="lt-LT"/>
        </w:rPr>
        <w:t>as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D7490D">
        <w:rPr>
          <w:rFonts w:ascii="Helvetica" w:hAnsi="Helvetica" w:cs="Arial"/>
          <w:sz w:val="20"/>
          <w:szCs w:val="24"/>
          <w:lang w:val="lt-LT"/>
        </w:rPr>
        <w:t>tuomet bent vienas iš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, R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ir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="00DA0573"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6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D7490D">
        <w:rPr>
          <w:rFonts w:ascii="Helvetica" w:hAnsi="Helvetica" w:cs="Arial"/>
          <w:sz w:val="20"/>
          <w:szCs w:val="24"/>
          <w:lang w:val="lt-LT"/>
        </w:rPr>
        <w:t>ne vandenilis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.</w:t>
      </w:r>
    </w:p>
    <w:p w14:paraId="6278E90A" w14:textId="77777777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7974E2" w14:textId="44CC886B" w:rsidR="008B16D2" w:rsidRPr="00D7490D" w:rsidRDefault="00DA0573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Junginys pagal 1 punktą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pavaizduotas struktūrine formule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II:</w:t>
      </w:r>
    </w:p>
    <w:p w14:paraId="0C848568" w14:textId="09A23A0D" w:rsidR="008B16D2" w:rsidRPr="00D7490D" w:rsidRDefault="00000000" w:rsidP="00D7490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pict w14:anchorId="4D2DA6B2">
          <v:shape id="_x0000_i1026" type="#_x0000_t75" style="width:187.6pt;height:137.15pt">
            <v:imagedata r:id="rId7" o:title=""/>
          </v:shape>
        </w:pict>
      </w:r>
    </w:p>
    <w:p w14:paraId="5292F083" w14:textId="642F97DF" w:rsidR="00DA0573" w:rsidRPr="00D7490D" w:rsidRDefault="0040794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kur</w:t>
      </w:r>
      <w:r w:rsidR="00DA0573" w:rsidRPr="00D7490D">
        <w:rPr>
          <w:rFonts w:ascii="Helvetica" w:hAnsi="Helvetica" w:cs="Arial"/>
          <w:sz w:val="20"/>
          <w:szCs w:val="24"/>
          <w:lang w:val="lt-LT"/>
        </w:rPr>
        <w:t>:</w:t>
      </w:r>
    </w:p>
    <w:p w14:paraId="6A21A309" w14:textId="1359BE8A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R</w:t>
      </w:r>
      <w:r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D7490D">
        <w:rPr>
          <w:rFonts w:ascii="Helvetica" w:hAnsi="Helvetica" w:cs="Arial"/>
          <w:sz w:val="20"/>
          <w:szCs w:val="24"/>
          <w:lang w:val="lt-LT"/>
        </w:rPr>
        <w:t>chlor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as</w:t>
      </w:r>
      <w:r w:rsidRPr="00D7490D">
        <w:rPr>
          <w:rFonts w:ascii="Helvetica" w:hAnsi="Helvetica" w:cs="Arial"/>
          <w:sz w:val="20"/>
          <w:szCs w:val="24"/>
          <w:lang w:val="lt-LT"/>
        </w:rPr>
        <w:t>, -CF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D7490D">
        <w:rPr>
          <w:rFonts w:ascii="Helvetica" w:hAnsi="Helvetica" w:cs="Arial"/>
          <w:sz w:val="20"/>
          <w:szCs w:val="24"/>
          <w:lang w:val="lt-LT"/>
        </w:rPr>
        <w:t>, -CHF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D7490D">
        <w:rPr>
          <w:rFonts w:ascii="Helvetica" w:hAnsi="Helvetica" w:cs="Arial"/>
          <w:sz w:val="20"/>
          <w:szCs w:val="24"/>
          <w:lang w:val="lt-LT"/>
        </w:rPr>
        <w:t>-CH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D7490D">
        <w:rPr>
          <w:rFonts w:ascii="Helvetica" w:hAnsi="Helvetica" w:cs="Arial"/>
          <w:sz w:val="20"/>
          <w:szCs w:val="24"/>
          <w:lang w:val="lt-LT"/>
        </w:rPr>
        <w:t>;</w:t>
      </w:r>
    </w:p>
    <w:p w14:paraId="27787B1E" w14:textId="3BBEE5DC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R</w:t>
      </w:r>
      <w:r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vandenilis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arba fluor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as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ir</w:t>
      </w:r>
    </w:p>
    <w:p w14:paraId="5418087C" w14:textId="29B84ACB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R</w:t>
      </w:r>
      <w:r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vandenilis</w:t>
      </w:r>
      <w:r w:rsidRPr="00D7490D">
        <w:rPr>
          <w:rFonts w:ascii="Helvetica" w:hAnsi="Helvetica" w:cs="Arial"/>
          <w:sz w:val="20"/>
          <w:szCs w:val="24"/>
          <w:lang w:val="lt-LT"/>
        </w:rPr>
        <w:t>, -NH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, -CH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OH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D7490D">
        <w:rPr>
          <w:rFonts w:ascii="Helvetica" w:hAnsi="Helvetica" w:cs="Arial"/>
          <w:sz w:val="20"/>
          <w:szCs w:val="24"/>
          <w:lang w:val="lt-LT"/>
        </w:rPr>
        <w:t>CH(OH)-CH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OH.</w:t>
      </w:r>
    </w:p>
    <w:p w14:paraId="70BE880A" w14:textId="77777777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90A6E0A" w14:textId="6BDC12A5" w:rsidR="00DA0573" w:rsidRPr="00D7490D" w:rsidRDefault="00DA0573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Junginys pagal 2 punktą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kur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>kai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D7490D">
        <w:rPr>
          <w:rFonts w:ascii="Helvetica" w:hAnsi="Helvetica" w:cs="Arial"/>
          <w:sz w:val="20"/>
          <w:szCs w:val="24"/>
          <w:lang w:val="lt-LT"/>
        </w:rPr>
        <w:t>-CHF</w:t>
      </w:r>
      <w:r w:rsidRPr="00D7490D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D7490D">
        <w:rPr>
          <w:rFonts w:ascii="Helvetica" w:hAnsi="Helvetica" w:cs="Arial"/>
          <w:sz w:val="20"/>
          <w:szCs w:val="24"/>
          <w:lang w:val="lt-LT"/>
        </w:rPr>
        <w:t>, R</w:t>
      </w:r>
      <w:r w:rsidRPr="00D7490D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DF3092" w:rsidRPr="00D7490D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ne vandenilis</w:t>
      </w:r>
      <w:r w:rsidRPr="00D7490D">
        <w:rPr>
          <w:rFonts w:ascii="Helvetica" w:hAnsi="Helvetica" w:cs="Arial"/>
          <w:sz w:val="20"/>
          <w:szCs w:val="24"/>
          <w:lang w:val="lt-LT"/>
        </w:rPr>
        <w:t>.</w:t>
      </w:r>
    </w:p>
    <w:p w14:paraId="3C68E437" w14:textId="77777777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6229AE0" w14:textId="575A0A2B" w:rsidR="00DA0573" w:rsidRPr="00D7490D" w:rsidRDefault="00DA0573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lastRenderedPageBreak/>
        <w:t xml:space="preserve">4.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Junginys pagal 1 punktą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parinktas iš bet kurio iš žemiau nurodytų junginių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07941" w:rsidRPr="00D7490D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D7490D">
        <w:rPr>
          <w:rFonts w:ascii="Helvetica" w:hAnsi="Helvetica" w:cs="Arial"/>
          <w:sz w:val="20"/>
          <w:szCs w:val="24"/>
          <w:lang w:val="lt-L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</w:tblGrid>
      <w:tr w:rsidR="00095465" w:rsidRPr="00D7490D" w14:paraId="4029D495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1F92970B" w14:textId="19505137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Junginys</w:t>
            </w:r>
          </w:p>
        </w:tc>
        <w:tc>
          <w:tcPr>
            <w:tcW w:w="3969" w:type="dxa"/>
            <w:shd w:val="clear" w:color="auto" w:fill="auto"/>
          </w:tcPr>
          <w:p w14:paraId="55B948C7" w14:textId="65BADF31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Struktūra</w:t>
            </w:r>
          </w:p>
        </w:tc>
      </w:tr>
      <w:tr w:rsidR="00095465" w:rsidRPr="00D7490D" w14:paraId="4888D17B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1FCD2D40" w14:textId="3FCB20B7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14:paraId="1D4DB0EA" w14:textId="772D465D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9305513">
                <v:shape id="_x0000_i1027" type="#_x0000_t75" style="width:94.6pt;height:117.7pt">
                  <v:imagedata r:id="rId8" o:title=""/>
                </v:shape>
              </w:pict>
            </w:r>
          </w:p>
        </w:tc>
      </w:tr>
      <w:tr w:rsidR="00095465" w:rsidRPr="00D7490D" w14:paraId="1C6AE07F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3D938AB" w14:textId="68F71979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101</w:t>
            </w:r>
          </w:p>
        </w:tc>
        <w:tc>
          <w:tcPr>
            <w:tcW w:w="3969" w:type="dxa"/>
            <w:shd w:val="clear" w:color="auto" w:fill="auto"/>
          </w:tcPr>
          <w:p w14:paraId="7F5FE1EB" w14:textId="6988BAD6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A35BA09">
                <v:shape id="_x0000_i1028" type="#_x0000_t75" style="width:94.6pt;height:106.15pt">
                  <v:imagedata r:id="rId9" o:title=""/>
                </v:shape>
              </w:pict>
            </w:r>
          </w:p>
        </w:tc>
      </w:tr>
      <w:tr w:rsidR="00095465" w:rsidRPr="00D7490D" w14:paraId="66E24E05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B331FCF" w14:textId="070EE11C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102</w:t>
            </w:r>
          </w:p>
        </w:tc>
        <w:tc>
          <w:tcPr>
            <w:tcW w:w="3969" w:type="dxa"/>
            <w:shd w:val="clear" w:color="auto" w:fill="auto"/>
          </w:tcPr>
          <w:p w14:paraId="03582078" w14:textId="7E080BC3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366AF04">
                <v:shape id="_x0000_i1029" type="#_x0000_t75" style="width:119.3pt;height:121.4pt">
                  <v:imagedata r:id="rId10" o:title=""/>
                </v:shape>
              </w:pict>
            </w:r>
          </w:p>
        </w:tc>
      </w:tr>
      <w:tr w:rsidR="00095465" w:rsidRPr="00D7490D" w14:paraId="7C08741C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12D7F906" w14:textId="555DCCF1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103</w:t>
            </w:r>
          </w:p>
        </w:tc>
        <w:tc>
          <w:tcPr>
            <w:tcW w:w="3969" w:type="dxa"/>
            <w:shd w:val="clear" w:color="auto" w:fill="auto"/>
          </w:tcPr>
          <w:p w14:paraId="0279218B" w14:textId="292F7AA2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F9797B6">
                <v:shape id="_x0000_i1030" type="#_x0000_t75" style="width:96.7pt;height:119.3pt">
                  <v:imagedata r:id="rId11" o:title=""/>
                </v:shape>
              </w:pict>
            </w:r>
          </w:p>
        </w:tc>
      </w:tr>
      <w:tr w:rsidR="00095465" w:rsidRPr="00D7490D" w14:paraId="4CD55736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B5B533A" w14:textId="1E8D1CA7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104</w:t>
            </w:r>
          </w:p>
        </w:tc>
        <w:tc>
          <w:tcPr>
            <w:tcW w:w="3969" w:type="dxa"/>
            <w:shd w:val="clear" w:color="auto" w:fill="auto"/>
          </w:tcPr>
          <w:p w14:paraId="2994CEFC" w14:textId="559E8316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97DEF3B">
                <v:shape id="_x0000_i1031" type="#_x0000_t75" style="width:101.95pt;height:114.05pt">
                  <v:imagedata r:id="rId12" o:title=""/>
                </v:shape>
              </w:pict>
            </w:r>
          </w:p>
        </w:tc>
      </w:tr>
      <w:tr w:rsidR="00095465" w:rsidRPr="00D7490D" w14:paraId="7F01084A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2F7F9F44" w14:textId="7DE66F22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105</w:t>
            </w:r>
          </w:p>
        </w:tc>
        <w:tc>
          <w:tcPr>
            <w:tcW w:w="3969" w:type="dxa"/>
            <w:shd w:val="clear" w:color="auto" w:fill="auto"/>
          </w:tcPr>
          <w:p w14:paraId="4E0DB5B7" w14:textId="54C21162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6C9611CE">
                <v:shape id="_x0000_i1032" type="#_x0000_t75" style="width:104.05pt;height:128.75pt">
                  <v:imagedata r:id="rId13" o:title=""/>
                </v:shape>
              </w:pict>
            </w:r>
          </w:p>
        </w:tc>
      </w:tr>
      <w:tr w:rsidR="00095465" w:rsidRPr="00D7490D" w14:paraId="2A6362B6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5A804C7" w14:textId="7CFA5F31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106</w:t>
            </w:r>
          </w:p>
        </w:tc>
        <w:tc>
          <w:tcPr>
            <w:tcW w:w="3969" w:type="dxa"/>
            <w:shd w:val="clear" w:color="auto" w:fill="auto"/>
          </w:tcPr>
          <w:p w14:paraId="79CC36E8" w14:textId="0E46A8DF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4111F35">
                <v:shape id="_x0000_i1033" type="#_x0000_t75" style="width:101.95pt;height:126.15pt">
                  <v:imagedata r:id="rId14" o:title=""/>
                </v:shape>
              </w:pict>
            </w:r>
          </w:p>
        </w:tc>
      </w:tr>
      <w:tr w:rsidR="00095465" w:rsidRPr="00D7490D" w14:paraId="31B4CC6A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1CEA07B" w14:textId="2F89EA58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107</w:t>
            </w:r>
          </w:p>
        </w:tc>
        <w:tc>
          <w:tcPr>
            <w:tcW w:w="3969" w:type="dxa"/>
            <w:shd w:val="clear" w:color="auto" w:fill="auto"/>
          </w:tcPr>
          <w:p w14:paraId="2EEF69A6" w14:textId="09E20614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6B4B28FF">
                <v:shape id="_x0000_i1034" type="#_x0000_t75" style="width:100.9pt;height:125.6pt">
                  <v:imagedata r:id="rId15" o:title=""/>
                </v:shape>
              </w:pict>
            </w:r>
          </w:p>
        </w:tc>
      </w:tr>
      <w:tr w:rsidR="00095465" w:rsidRPr="00D7490D" w14:paraId="0C032CA3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0012C073" w14:textId="0330C86C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108</w:t>
            </w:r>
          </w:p>
        </w:tc>
        <w:tc>
          <w:tcPr>
            <w:tcW w:w="3969" w:type="dxa"/>
            <w:shd w:val="clear" w:color="auto" w:fill="auto"/>
          </w:tcPr>
          <w:p w14:paraId="6A6DA942" w14:textId="2ACE7A8A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39890482">
                <v:shape id="_x0000_i1035" type="#_x0000_t75" style="width:146.65pt;height:107.2pt">
                  <v:imagedata r:id="rId16" o:title=""/>
                </v:shape>
              </w:pict>
            </w:r>
          </w:p>
        </w:tc>
      </w:tr>
      <w:tr w:rsidR="00095465" w:rsidRPr="00D7490D" w14:paraId="19CF847F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70D41A4A" w14:textId="76309CDE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109</w:t>
            </w:r>
          </w:p>
        </w:tc>
        <w:tc>
          <w:tcPr>
            <w:tcW w:w="3969" w:type="dxa"/>
            <w:shd w:val="clear" w:color="auto" w:fill="auto"/>
          </w:tcPr>
          <w:p w14:paraId="1401881D" w14:textId="39A22439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66DA2BAE">
                <v:shape id="_x0000_i1036" type="#_x0000_t75" style="width:102.5pt;height:126.65pt">
                  <v:imagedata r:id="rId17" o:title=""/>
                </v:shape>
              </w:pict>
            </w:r>
          </w:p>
        </w:tc>
      </w:tr>
      <w:tr w:rsidR="00095465" w:rsidRPr="00D7490D" w14:paraId="01EAC445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91ACC4F" w14:textId="3675A886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110</w:t>
            </w:r>
          </w:p>
        </w:tc>
        <w:tc>
          <w:tcPr>
            <w:tcW w:w="3969" w:type="dxa"/>
            <w:shd w:val="clear" w:color="auto" w:fill="auto"/>
          </w:tcPr>
          <w:p w14:paraId="241CDA2D" w14:textId="072CF8E7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66870837">
                <v:shape id="_x0000_i1037" type="#_x0000_t75" style="width:124.05pt;height:127.7pt">
                  <v:imagedata r:id="rId18" o:title=""/>
                </v:shape>
              </w:pict>
            </w:r>
          </w:p>
        </w:tc>
      </w:tr>
      <w:tr w:rsidR="00095465" w:rsidRPr="00D7490D" w14:paraId="2EBC0586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26784F54" w14:textId="1434B065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111</w:t>
            </w:r>
          </w:p>
        </w:tc>
        <w:tc>
          <w:tcPr>
            <w:tcW w:w="3969" w:type="dxa"/>
            <w:shd w:val="clear" w:color="auto" w:fill="auto"/>
          </w:tcPr>
          <w:p w14:paraId="70880F33" w14:textId="1FE4665A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5D6476A0">
                <v:shape id="_x0000_i1038" type="#_x0000_t75" style="width:109.3pt;height:149.8pt">
                  <v:imagedata r:id="rId19" o:title=""/>
                </v:shape>
              </w:pict>
            </w:r>
          </w:p>
        </w:tc>
      </w:tr>
      <w:tr w:rsidR="00095465" w:rsidRPr="00D7490D" w14:paraId="6414A921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7E2CB207" w14:textId="51D6830E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112</w:t>
            </w:r>
          </w:p>
        </w:tc>
        <w:tc>
          <w:tcPr>
            <w:tcW w:w="3969" w:type="dxa"/>
            <w:shd w:val="clear" w:color="auto" w:fill="auto"/>
          </w:tcPr>
          <w:p w14:paraId="13B6BA45" w14:textId="7F3F893E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53F5754">
                <v:shape id="_x0000_i1039" type="#_x0000_t75" style="width:145.6pt;height:119.3pt">
                  <v:imagedata r:id="rId20" o:title=""/>
                </v:shape>
              </w:pict>
            </w:r>
          </w:p>
        </w:tc>
      </w:tr>
      <w:tr w:rsidR="00095465" w:rsidRPr="00D7490D" w14:paraId="19868462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07A93C72" w14:textId="6E969907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113</w:t>
            </w:r>
          </w:p>
        </w:tc>
        <w:tc>
          <w:tcPr>
            <w:tcW w:w="3969" w:type="dxa"/>
            <w:shd w:val="clear" w:color="auto" w:fill="auto"/>
          </w:tcPr>
          <w:p w14:paraId="028092A5" w14:textId="2FECE486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FA66779">
                <v:shape id="_x0000_i1040" type="#_x0000_t75" style="width:138.75pt;height:125.6pt">
                  <v:imagedata r:id="rId21" o:title=""/>
                </v:shape>
              </w:pict>
            </w:r>
          </w:p>
        </w:tc>
      </w:tr>
      <w:tr w:rsidR="00095465" w:rsidRPr="00D7490D" w14:paraId="124ED412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58915F2C" w14:textId="1AB60219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114</w:t>
            </w:r>
          </w:p>
        </w:tc>
        <w:tc>
          <w:tcPr>
            <w:tcW w:w="3969" w:type="dxa"/>
            <w:shd w:val="clear" w:color="auto" w:fill="auto"/>
          </w:tcPr>
          <w:p w14:paraId="5BFCF4F9" w14:textId="23ADC663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A1FE4E2">
                <v:shape id="_x0000_i1041" type="#_x0000_t75" style="width:139.8pt;height:115.1pt">
                  <v:imagedata r:id="rId22" o:title=""/>
                </v:shape>
              </w:pict>
            </w:r>
          </w:p>
        </w:tc>
      </w:tr>
      <w:tr w:rsidR="00095465" w:rsidRPr="00D7490D" w14:paraId="597AC2D9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752A6152" w14:textId="354A9771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115</w:t>
            </w:r>
          </w:p>
        </w:tc>
        <w:tc>
          <w:tcPr>
            <w:tcW w:w="3969" w:type="dxa"/>
            <w:shd w:val="clear" w:color="auto" w:fill="auto"/>
          </w:tcPr>
          <w:p w14:paraId="75E47C20" w14:textId="45EC81D0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339197FF">
                <v:shape id="_x0000_i1042" type="#_x0000_t75" style="width:172.9pt;height:139.25pt">
                  <v:imagedata r:id="rId23" o:title=""/>
                </v:shape>
              </w:pict>
            </w:r>
          </w:p>
        </w:tc>
      </w:tr>
      <w:tr w:rsidR="00095465" w:rsidRPr="00D7490D" w14:paraId="34BBC3DC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5591D5F9" w14:textId="1D964A40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116</w:t>
            </w:r>
          </w:p>
        </w:tc>
        <w:tc>
          <w:tcPr>
            <w:tcW w:w="3969" w:type="dxa"/>
            <w:shd w:val="clear" w:color="auto" w:fill="auto"/>
          </w:tcPr>
          <w:p w14:paraId="56CA94D0" w14:textId="19BF192C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4E60D5E6">
                <v:shape id="_x0000_i1043" type="#_x0000_t75" style="width:150.3pt;height:139.25pt">
                  <v:imagedata r:id="rId24" o:title=""/>
                </v:shape>
              </w:pict>
            </w:r>
          </w:p>
        </w:tc>
      </w:tr>
      <w:tr w:rsidR="00095465" w:rsidRPr="00D7490D" w14:paraId="7306739B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22558FA9" w14:textId="2CD450AB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117</w:t>
            </w:r>
          </w:p>
        </w:tc>
        <w:tc>
          <w:tcPr>
            <w:tcW w:w="3969" w:type="dxa"/>
            <w:shd w:val="clear" w:color="auto" w:fill="auto"/>
          </w:tcPr>
          <w:p w14:paraId="47751DD6" w14:textId="1E1BA533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CD0DAD7">
                <v:shape id="_x0000_i1044" type="#_x0000_t75" style="width:150.3pt;height:123.5pt">
                  <v:imagedata r:id="rId25" o:title=""/>
                </v:shape>
              </w:pict>
            </w:r>
          </w:p>
        </w:tc>
      </w:tr>
      <w:tr w:rsidR="00095465" w:rsidRPr="00D7490D" w14:paraId="0853B7C0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598DEB7B" w14:textId="325448EF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117a</w:t>
            </w:r>
          </w:p>
        </w:tc>
        <w:tc>
          <w:tcPr>
            <w:tcW w:w="3969" w:type="dxa"/>
            <w:shd w:val="clear" w:color="auto" w:fill="auto"/>
          </w:tcPr>
          <w:p w14:paraId="348FB65C" w14:textId="404CF9DE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9713011">
                <v:shape id="_x0000_i1045" type="#_x0000_t75" style="width:151.35pt;height:124.05pt">
                  <v:imagedata r:id="rId26" o:title=""/>
                </v:shape>
              </w:pict>
            </w:r>
          </w:p>
        </w:tc>
      </w:tr>
      <w:tr w:rsidR="00095465" w:rsidRPr="00D7490D" w14:paraId="3A299028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0EBCE970" w14:textId="1357BFAE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118</w:t>
            </w:r>
          </w:p>
        </w:tc>
        <w:tc>
          <w:tcPr>
            <w:tcW w:w="3969" w:type="dxa"/>
            <w:shd w:val="clear" w:color="auto" w:fill="auto"/>
          </w:tcPr>
          <w:p w14:paraId="0054395F" w14:textId="0B3A82A6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35A24A2">
                <v:shape id="_x0000_i1046" type="#_x0000_t75" style="width:113pt;height:126.15pt">
                  <v:imagedata r:id="rId27" o:title=""/>
                </v:shape>
              </w:pict>
            </w:r>
          </w:p>
        </w:tc>
      </w:tr>
      <w:tr w:rsidR="00095465" w:rsidRPr="00D7490D" w14:paraId="47B2EB57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78C3389" w14:textId="4A4251A8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119</w:t>
            </w:r>
          </w:p>
        </w:tc>
        <w:tc>
          <w:tcPr>
            <w:tcW w:w="3969" w:type="dxa"/>
            <w:shd w:val="clear" w:color="auto" w:fill="auto"/>
          </w:tcPr>
          <w:p w14:paraId="08A1F14E" w14:textId="532F1791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7A52429">
                <v:shape id="_x0000_i1047" type="#_x0000_t75" style="width:150.3pt;height:123.5pt">
                  <v:imagedata r:id="rId28" o:title=""/>
                </v:shape>
              </w:pict>
            </w:r>
          </w:p>
        </w:tc>
      </w:tr>
      <w:tr w:rsidR="00095465" w:rsidRPr="00D7490D" w14:paraId="537B90DC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35FB56AD" w14:textId="58568CF5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120</w:t>
            </w:r>
          </w:p>
        </w:tc>
        <w:tc>
          <w:tcPr>
            <w:tcW w:w="3969" w:type="dxa"/>
            <w:shd w:val="clear" w:color="auto" w:fill="auto"/>
          </w:tcPr>
          <w:p w14:paraId="0638FE2C" w14:textId="0457A55D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4A29EA65">
                <v:shape id="_x0000_i1048" type="#_x0000_t75" style="width:149.25pt;height:137.15pt">
                  <v:imagedata r:id="rId29" o:title=""/>
                </v:shape>
              </w:pict>
            </w:r>
          </w:p>
        </w:tc>
      </w:tr>
      <w:tr w:rsidR="00095465" w:rsidRPr="00D7490D" w14:paraId="531AC148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6712E93" w14:textId="37CA8BDE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121</w:t>
            </w:r>
          </w:p>
        </w:tc>
        <w:tc>
          <w:tcPr>
            <w:tcW w:w="3969" w:type="dxa"/>
            <w:shd w:val="clear" w:color="auto" w:fill="auto"/>
          </w:tcPr>
          <w:p w14:paraId="7F149165" w14:textId="4E577CFB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A15264B">
                <v:shape id="_x0000_i1049" type="#_x0000_t75" style="width:140.85pt;height:2in">
                  <v:imagedata r:id="rId30" o:title=""/>
                </v:shape>
              </w:pict>
            </w:r>
          </w:p>
        </w:tc>
      </w:tr>
      <w:tr w:rsidR="00095465" w:rsidRPr="00D7490D" w14:paraId="7ABC1B88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475CF15" w14:textId="0B8226ED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122</w:t>
            </w:r>
          </w:p>
        </w:tc>
        <w:tc>
          <w:tcPr>
            <w:tcW w:w="3969" w:type="dxa"/>
            <w:shd w:val="clear" w:color="auto" w:fill="auto"/>
          </w:tcPr>
          <w:p w14:paraId="76962FFE" w14:textId="479B20C7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527A5BA">
                <v:shape id="_x0000_i1050" type="#_x0000_t75" style="width:139.8pt;height:143.45pt">
                  <v:imagedata r:id="rId31" o:title=""/>
                </v:shape>
              </w:pict>
            </w:r>
          </w:p>
        </w:tc>
      </w:tr>
      <w:tr w:rsidR="00095465" w:rsidRPr="00D7490D" w14:paraId="3DCF5140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1D791EC7" w14:textId="508D70C7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123</w:t>
            </w:r>
          </w:p>
        </w:tc>
        <w:tc>
          <w:tcPr>
            <w:tcW w:w="3969" w:type="dxa"/>
            <w:shd w:val="clear" w:color="auto" w:fill="auto"/>
          </w:tcPr>
          <w:p w14:paraId="4A9E8133" w14:textId="5ABB8ABF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157E72A">
                <v:shape id="_x0000_i1051" type="#_x0000_t75" style="width:136.65pt;height:140.3pt">
                  <v:imagedata r:id="rId32" o:title=""/>
                </v:shape>
              </w:pict>
            </w:r>
          </w:p>
        </w:tc>
      </w:tr>
      <w:tr w:rsidR="00095465" w:rsidRPr="00D7490D" w14:paraId="03D72911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556CE847" w14:textId="420FCEF4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124</w:t>
            </w:r>
          </w:p>
        </w:tc>
        <w:tc>
          <w:tcPr>
            <w:tcW w:w="3969" w:type="dxa"/>
            <w:shd w:val="clear" w:color="auto" w:fill="auto"/>
          </w:tcPr>
          <w:p w14:paraId="4E17D870" w14:textId="222EB0DF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31A4A8BA">
                <v:shape id="_x0000_i1052" type="#_x0000_t75" style="width:140.85pt;height:116.15pt">
                  <v:imagedata r:id="rId33" o:title=""/>
                </v:shape>
              </w:pict>
            </w:r>
          </w:p>
        </w:tc>
      </w:tr>
      <w:tr w:rsidR="00095465" w:rsidRPr="00D7490D" w14:paraId="2733FFA6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704F259F" w14:textId="240B665D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125</w:t>
            </w:r>
          </w:p>
        </w:tc>
        <w:tc>
          <w:tcPr>
            <w:tcW w:w="3969" w:type="dxa"/>
            <w:shd w:val="clear" w:color="auto" w:fill="auto"/>
          </w:tcPr>
          <w:p w14:paraId="27634AA9" w14:textId="2BEAFCB7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2EEF486">
                <v:shape id="_x0000_i1053" type="#_x0000_t75" style="width:146.65pt;height:135.6pt">
                  <v:imagedata r:id="rId34" o:title=""/>
                </v:shape>
              </w:pict>
            </w:r>
          </w:p>
        </w:tc>
      </w:tr>
      <w:tr w:rsidR="00095465" w:rsidRPr="00D7490D" w14:paraId="768B3D98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10E35D5F" w14:textId="43670D67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126</w:t>
            </w:r>
          </w:p>
        </w:tc>
        <w:tc>
          <w:tcPr>
            <w:tcW w:w="3969" w:type="dxa"/>
            <w:shd w:val="clear" w:color="auto" w:fill="auto"/>
          </w:tcPr>
          <w:p w14:paraId="7D81C5B9" w14:textId="7DCD5EA3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63D4764">
                <v:shape id="_x0000_i1054" type="#_x0000_t75" style="width:110.35pt;height:136.65pt">
                  <v:imagedata r:id="rId35" o:title=""/>
                </v:shape>
              </w:pict>
            </w:r>
          </w:p>
        </w:tc>
      </w:tr>
      <w:tr w:rsidR="00095465" w:rsidRPr="00D7490D" w14:paraId="059C04DA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56C6E5EE" w14:textId="47D60AB9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126a</w:t>
            </w:r>
          </w:p>
        </w:tc>
        <w:tc>
          <w:tcPr>
            <w:tcW w:w="3969" w:type="dxa"/>
            <w:shd w:val="clear" w:color="auto" w:fill="auto"/>
          </w:tcPr>
          <w:p w14:paraId="276FC317" w14:textId="59ED0967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33C9635">
                <v:shape id="_x0000_i1055" type="#_x0000_t75" style="width:116.65pt;height:143.45pt">
                  <v:imagedata r:id="rId36" o:title=""/>
                </v:shape>
              </w:pict>
            </w:r>
          </w:p>
        </w:tc>
      </w:tr>
      <w:tr w:rsidR="00095465" w:rsidRPr="00D7490D" w14:paraId="10341976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D72DB36" w14:textId="6FFFD792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127</w:t>
            </w:r>
          </w:p>
        </w:tc>
        <w:tc>
          <w:tcPr>
            <w:tcW w:w="3969" w:type="dxa"/>
            <w:shd w:val="clear" w:color="auto" w:fill="auto"/>
          </w:tcPr>
          <w:p w14:paraId="4A50936A" w14:textId="4DCD8699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53FC29B6">
                <v:shape id="_x0000_i1056" type="#_x0000_t75" style="width:122.45pt;height:136.1pt">
                  <v:imagedata r:id="rId37" o:title=""/>
                </v:shape>
              </w:pict>
            </w:r>
          </w:p>
        </w:tc>
      </w:tr>
      <w:tr w:rsidR="00095465" w:rsidRPr="00D7490D" w14:paraId="7DD11992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39C17013" w14:textId="4D791286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128</w:t>
            </w:r>
          </w:p>
        </w:tc>
        <w:tc>
          <w:tcPr>
            <w:tcW w:w="3969" w:type="dxa"/>
            <w:shd w:val="clear" w:color="auto" w:fill="auto"/>
          </w:tcPr>
          <w:p w14:paraId="4CF5692F" w14:textId="672F336F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D8BD67D">
                <v:shape id="_x0000_i1057" type="#_x0000_t75" style="width:146.1pt;height:139.8pt">
                  <v:imagedata r:id="rId38" o:title=""/>
                </v:shape>
              </w:pict>
            </w:r>
          </w:p>
        </w:tc>
      </w:tr>
      <w:tr w:rsidR="00095465" w:rsidRPr="00D7490D" w14:paraId="702F976B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59CEECA6" w14:textId="46CC1176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129</w:t>
            </w:r>
          </w:p>
        </w:tc>
        <w:tc>
          <w:tcPr>
            <w:tcW w:w="3969" w:type="dxa"/>
            <w:shd w:val="clear" w:color="auto" w:fill="auto"/>
          </w:tcPr>
          <w:p w14:paraId="72598AD2" w14:textId="13176539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3F627A5">
                <v:shape id="_x0000_i1058" type="#_x0000_t75" style="width:150.3pt;height:139.25pt">
                  <v:imagedata r:id="rId39" o:title=""/>
                </v:shape>
              </w:pict>
            </w:r>
          </w:p>
        </w:tc>
      </w:tr>
      <w:tr w:rsidR="00095465" w:rsidRPr="00D7490D" w14:paraId="4AFE8B79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CD0CAE5" w14:textId="52A5DD9E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130</w:t>
            </w:r>
          </w:p>
        </w:tc>
        <w:tc>
          <w:tcPr>
            <w:tcW w:w="3969" w:type="dxa"/>
            <w:shd w:val="clear" w:color="auto" w:fill="auto"/>
          </w:tcPr>
          <w:p w14:paraId="2104AA1B" w14:textId="47763EC6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F84B7E4">
                <v:shape id="_x0000_i1059" type="#_x0000_t75" style="width:145.6pt;height:135.05pt">
                  <v:imagedata r:id="rId40" o:title=""/>
                </v:shape>
              </w:pict>
            </w:r>
          </w:p>
        </w:tc>
      </w:tr>
      <w:tr w:rsidR="00095465" w:rsidRPr="00D7490D" w14:paraId="5DDC659A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22398D9B" w14:textId="299AB1BC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131</w:t>
            </w:r>
          </w:p>
        </w:tc>
        <w:tc>
          <w:tcPr>
            <w:tcW w:w="3969" w:type="dxa"/>
            <w:shd w:val="clear" w:color="auto" w:fill="auto"/>
          </w:tcPr>
          <w:p w14:paraId="14FA3553" w14:textId="6446326E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B9BA9D1">
                <v:shape id="_x0000_i1060" type="#_x0000_t75" style="width:136.65pt;height:139.25pt">
                  <v:imagedata r:id="rId41" o:title=""/>
                </v:shape>
              </w:pict>
            </w:r>
          </w:p>
        </w:tc>
      </w:tr>
      <w:tr w:rsidR="00095465" w:rsidRPr="00D7490D" w14:paraId="01AC0D89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B32A47A" w14:textId="16646124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132</w:t>
            </w:r>
          </w:p>
        </w:tc>
        <w:tc>
          <w:tcPr>
            <w:tcW w:w="3969" w:type="dxa"/>
            <w:shd w:val="clear" w:color="auto" w:fill="auto"/>
          </w:tcPr>
          <w:p w14:paraId="10DCCCDE" w14:textId="0C1CB4AE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BD04AE7">
                <v:shape id="_x0000_i1061" type="#_x0000_t75" style="width:146.65pt;height:121.4pt">
                  <v:imagedata r:id="rId42" o:title=""/>
                </v:shape>
              </w:pict>
            </w:r>
          </w:p>
        </w:tc>
      </w:tr>
      <w:tr w:rsidR="00095465" w:rsidRPr="00D7490D" w14:paraId="42672563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08FECAE" w14:textId="698E244D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133</w:t>
            </w:r>
          </w:p>
        </w:tc>
        <w:tc>
          <w:tcPr>
            <w:tcW w:w="3969" w:type="dxa"/>
            <w:shd w:val="clear" w:color="auto" w:fill="auto"/>
          </w:tcPr>
          <w:p w14:paraId="6C77939F" w14:textId="0EC9F435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C91220E">
                <v:shape id="_x0000_i1062" type="#_x0000_t75" style="width:178.15pt;height:114.55pt">
                  <v:imagedata r:id="rId43" o:title=""/>
                </v:shape>
              </w:pict>
            </w:r>
          </w:p>
        </w:tc>
      </w:tr>
      <w:tr w:rsidR="00095465" w:rsidRPr="00D7490D" w14:paraId="2E4389EB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0A120CBA" w14:textId="34C0C770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133a</w:t>
            </w:r>
          </w:p>
        </w:tc>
        <w:tc>
          <w:tcPr>
            <w:tcW w:w="3969" w:type="dxa"/>
            <w:shd w:val="clear" w:color="auto" w:fill="auto"/>
          </w:tcPr>
          <w:p w14:paraId="717EF32A" w14:textId="02C19316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8E69A0F">
                <v:shape id="_x0000_i1063" type="#_x0000_t75" style="width:183.95pt;height:118.25pt">
                  <v:imagedata r:id="rId44" o:title=""/>
                </v:shape>
              </w:pict>
            </w:r>
          </w:p>
        </w:tc>
      </w:tr>
      <w:tr w:rsidR="00095465" w:rsidRPr="00D7490D" w14:paraId="3D77FAAE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700ED95B" w14:textId="366BC853" w:rsidR="00DA0573" w:rsidRPr="00D7490D" w:rsidRDefault="002124DF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134</w:t>
            </w:r>
          </w:p>
        </w:tc>
        <w:tc>
          <w:tcPr>
            <w:tcW w:w="3969" w:type="dxa"/>
            <w:shd w:val="clear" w:color="auto" w:fill="auto"/>
          </w:tcPr>
          <w:p w14:paraId="04B561DC" w14:textId="2292EE5A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7536CED">
                <v:shape id="_x0000_i1064" type="#_x0000_t75" style="width:146.65pt;height:135.05pt">
                  <v:imagedata r:id="rId45" o:title=""/>
                </v:shape>
              </w:pict>
            </w:r>
          </w:p>
        </w:tc>
      </w:tr>
      <w:tr w:rsidR="00095465" w:rsidRPr="00D7490D" w14:paraId="2FE2E712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3ED8C32C" w14:textId="0DF70CA1" w:rsidR="00DA0573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135</w:t>
            </w:r>
          </w:p>
        </w:tc>
        <w:tc>
          <w:tcPr>
            <w:tcW w:w="3969" w:type="dxa"/>
            <w:shd w:val="clear" w:color="auto" w:fill="auto"/>
          </w:tcPr>
          <w:p w14:paraId="1CC44049" w14:textId="412E9F02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C261106">
                <v:shape id="_x0000_i1065" type="#_x0000_t75" style="width:149.8pt;height:131.9pt">
                  <v:imagedata r:id="rId46" o:title=""/>
                </v:shape>
              </w:pict>
            </w:r>
          </w:p>
        </w:tc>
      </w:tr>
      <w:tr w:rsidR="00095465" w:rsidRPr="00D7490D" w14:paraId="6E20BFE4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2EC75A02" w14:textId="3B095A29" w:rsidR="00DA0573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136</w:t>
            </w:r>
          </w:p>
        </w:tc>
        <w:tc>
          <w:tcPr>
            <w:tcW w:w="3969" w:type="dxa"/>
            <w:shd w:val="clear" w:color="auto" w:fill="auto"/>
          </w:tcPr>
          <w:p w14:paraId="30D4C89B" w14:textId="110AF577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3E3C95E2">
                <v:shape id="_x0000_i1066" type="#_x0000_t75" style="width:147.7pt;height:140.85pt">
                  <v:imagedata r:id="rId47" o:title=""/>
                </v:shape>
              </w:pict>
            </w:r>
          </w:p>
        </w:tc>
      </w:tr>
      <w:tr w:rsidR="00095465" w:rsidRPr="00D7490D" w14:paraId="1008428F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796E8902" w14:textId="172B7E63" w:rsidR="00DA0573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137</w:t>
            </w:r>
          </w:p>
        </w:tc>
        <w:tc>
          <w:tcPr>
            <w:tcW w:w="3969" w:type="dxa"/>
            <w:shd w:val="clear" w:color="auto" w:fill="auto"/>
          </w:tcPr>
          <w:p w14:paraId="208B033F" w14:textId="5736FE10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29C1D9B">
                <v:shape id="_x0000_i1067" type="#_x0000_t75" style="width:156.1pt;height:136.65pt">
                  <v:imagedata r:id="rId48" o:title=""/>
                </v:shape>
              </w:pict>
            </w:r>
          </w:p>
        </w:tc>
      </w:tr>
      <w:tr w:rsidR="00095465" w:rsidRPr="00D7490D" w14:paraId="1AFC1FE2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27EE240B" w14:textId="600A1507" w:rsidR="00DA0573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138</w:t>
            </w:r>
          </w:p>
        </w:tc>
        <w:tc>
          <w:tcPr>
            <w:tcW w:w="3969" w:type="dxa"/>
            <w:shd w:val="clear" w:color="auto" w:fill="auto"/>
          </w:tcPr>
          <w:p w14:paraId="75E98765" w14:textId="62B0585A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496C5185">
                <v:shape id="_x0000_i1068" type="#_x0000_t75" style="width:146.65pt;height:136.1pt">
                  <v:imagedata r:id="rId49" o:title=""/>
                </v:shape>
              </w:pict>
            </w:r>
          </w:p>
        </w:tc>
      </w:tr>
      <w:tr w:rsidR="00095465" w:rsidRPr="00D7490D" w14:paraId="07F57329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555FF40C" w14:textId="01EFFE7C" w:rsidR="00DA0573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139</w:t>
            </w:r>
          </w:p>
        </w:tc>
        <w:tc>
          <w:tcPr>
            <w:tcW w:w="3969" w:type="dxa"/>
            <w:shd w:val="clear" w:color="auto" w:fill="auto"/>
          </w:tcPr>
          <w:p w14:paraId="5D224D1F" w14:textId="2ED2137F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CF24B7C">
                <v:shape id="_x0000_i1069" type="#_x0000_t75" style="width:142.4pt;height:130.85pt">
                  <v:imagedata r:id="rId50" o:title=""/>
                </v:shape>
              </w:pict>
            </w:r>
          </w:p>
        </w:tc>
      </w:tr>
      <w:tr w:rsidR="00095465" w:rsidRPr="00D7490D" w14:paraId="1F8E36CD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E4F97A6" w14:textId="0F423DC3" w:rsidR="00DA0573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140</w:t>
            </w:r>
          </w:p>
        </w:tc>
        <w:tc>
          <w:tcPr>
            <w:tcW w:w="3969" w:type="dxa"/>
            <w:shd w:val="clear" w:color="auto" w:fill="auto"/>
          </w:tcPr>
          <w:p w14:paraId="7E79BE80" w14:textId="1E7D789C" w:rsidR="00DA0573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3F1B3A3">
                <v:shape id="_x0000_i1070" type="#_x0000_t75" style="width:105.65pt;height:131.9pt">
                  <v:imagedata r:id="rId51" o:title=""/>
                </v:shape>
              </w:pict>
            </w:r>
          </w:p>
        </w:tc>
      </w:tr>
    </w:tbl>
    <w:p w14:paraId="40755363" w14:textId="77777777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BDAD35" w14:textId="295CDBF1" w:rsidR="00DA0573" w:rsidRPr="00D7490D" w:rsidRDefault="00DA0573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Junginys pagal 4 punktą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parinktas iš bet kurio iš žemiau nurodytų junginių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07941" w:rsidRPr="00D7490D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D7490D">
        <w:rPr>
          <w:rFonts w:ascii="Helvetica" w:hAnsi="Helvetica" w:cs="Arial"/>
          <w:sz w:val="20"/>
          <w:szCs w:val="24"/>
          <w:lang w:val="lt-L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</w:tblGrid>
      <w:tr w:rsidR="00280F62" w:rsidRPr="00D7490D" w14:paraId="2B913A21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BC7D200" w14:textId="4671DC0B" w:rsidR="002124DF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Junginys</w:t>
            </w:r>
          </w:p>
        </w:tc>
        <w:tc>
          <w:tcPr>
            <w:tcW w:w="3969" w:type="dxa"/>
            <w:shd w:val="clear" w:color="auto" w:fill="auto"/>
          </w:tcPr>
          <w:p w14:paraId="6BD027BC" w14:textId="42220130" w:rsidR="002124DF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Struktūra</w:t>
            </w:r>
          </w:p>
        </w:tc>
      </w:tr>
      <w:tr w:rsidR="00280F62" w:rsidRPr="00D7490D" w14:paraId="3C4B8BA8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7D6FCDF0" w14:textId="78217367" w:rsidR="002124DF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100</w:t>
            </w:r>
          </w:p>
        </w:tc>
        <w:tc>
          <w:tcPr>
            <w:tcW w:w="3969" w:type="dxa"/>
            <w:shd w:val="clear" w:color="auto" w:fill="auto"/>
          </w:tcPr>
          <w:p w14:paraId="453C7B1B" w14:textId="12C3F24E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5F864B96">
                <v:shape id="_x0000_i1071" type="#_x0000_t75" style="width:109.85pt;height:136.1pt">
                  <v:imagedata r:id="rId52" o:title=""/>
                </v:shape>
              </w:pict>
            </w:r>
          </w:p>
        </w:tc>
      </w:tr>
      <w:tr w:rsidR="00280F62" w:rsidRPr="00D7490D" w14:paraId="50D53A82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3939857F" w14:textId="092F9B64" w:rsidR="002124DF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101</w:t>
            </w:r>
          </w:p>
        </w:tc>
        <w:tc>
          <w:tcPr>
            <w:tcW w:w="3969" w:type="dxa"/>
            <w:shd w:val="clear" w:color="auto" w:fill="auto"/>
          </w:tcPr>
          <w:p w14:paraId="6EC32E54" w14:textId="444EC462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F169465">
                <v:shape id="_x0000_i1072" type="#_x0000_t75" style="width:109.85pt;height:122.45pt">
                  <v:imagedata r:id="rId53" o:title=""/>
                </v:shape>
              </w:pict>
            </w:r>
          </w:p>
        </w:tc>
      </w:tr>
      <w:tr w:rsidR="00280F62" w:rsidRPr="00D7490D" w14:paraId="487F59EC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1F327FF2" w14:textId="48C58D6D" w:rsidR="002124DF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102</w:t>
            </w:r>
          </w:p>
        </w:tc>
        <w:tc>
          <w:tcPr>
            <w:tcW w:w="3969" w:type="dxa"/>
            <w:shd w:val="clear" w:color="auto" w:fill="auto"/>
          </w:tcPr>
          <w:p w14:paraId="6F631DE9" w14:textId="5FC8DCED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B1A0B0C">
                <v:shape id="_x0000_i1073" type="#_x0000_t75" style="width:130.35pt;height:131.9pt">
                  <v:imagedata r:id="rId54" o:title=""/>
                </v:shape>
              </w:pict>
            </w:r>
          </w:p>
        </w:tc>
      </w:tr>
      <w:tr w:rsidR="00280F62" w:rsidRPr="00D7490D" w14:paraId="74290A92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58A98A53" w14:textId="4B6F2A3E" w:rsidR="002124DF" w:rsidRPr="00D7490D" w:rsidRDefault="00095465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104</w:t>
            </w:r>
          </w:p>
        </w:tc>
        <w:tc>
          <w:tcPr>
            <w:tcW w:w="3969" w:type="dxa"/>
            <w:shd w:val="clear" w:color="auto" w:fill="auto"/>
          </w:tcPr>
          <w:p w14:paraId="7B2C78F3" w14:textId="56B7A0A1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4090C335">
                <v:shape id="_x0000_i1074" type="#_x0000_t75" style="width:109.3pt;height:122.45pt">
                  <v:imagedata r:id="rId55" o:title=""/>
                </v:shape>
              </w:pict>
            </w:r>
          </w:p>
        </w:tc>
      </w:tr>
      <w:tr w:rsidR="00280F62" w:rsidRPr="00D7490D" w14:paraId="46C67FAA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5876C76" w14:textId="51BF3376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105</w:t>
            </w:r>
          </w:p>
        </w:tc>
        <w:tc>
          <w:tcPr>
            <w:tcW w:w="3969" w:type="dxa"/>
            <w:shd w:val="clear" w:color="auto" w:fill="auto"/>
          </w:tcPr>
          <w:p w14:paraId="1758DA97" w14:textId="76438BA3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5163E514">
                <v:shape id="_x0000_i1075" type="#_x0000_t75" style="width:111.4pt;height:138.2pt">
                  <v:imagedata r:id="rId56" o:title=""/>
                </v:shape>
              </w:pict>
            </w:r>
          </w:p>
        </w:tc>
      </w:tr>
      <w:tr w:rsidR="00280F62" w:rsidRPr="00D7490D" w14:paraId="5F876136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481C6810" w14:textId="746710F4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112</w:t>
            </w:r>
          </w:p>
        </w:tc>
        <w:tc>
          <w:tcPr>
            <w:tcW w:w="3969" w:type="dxa"/>
            <w:shd w:val="clear" w:color="auto" w:fill="auto"/>
          </w:tcPr>
          <w:p w14:paraId="04D0F659" w14:textId="7055C423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B682678">
                <v:shape id="_x0000_i1076" type="#_x0000_t75" style="width:143.45pt;height:118.25pt">
                  <v:imagedata r:id="rId57" o:title=""/>
                </v:shape>
              </w:pict>
            </w:r>
          </w:p>
        </w:tc>
      </w:tr>
      <w:tr w:rsidR="00280F62" w:rsidRPr="00D7490D" w14:paraId="1E4D68CD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7A94D40" w14:textId="01FC7700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113</w:t>
            </w:r>
          </w:p>
        </w:tc>
        <w:tc>
          <w:tcPr>
            <w:tcW w:w="3969" w:type="dxa"/>
            <w:shd w:val="clear" w:color="auto" w:fill="auto"/>
          </w:tcPr>
          <w:p w14:paraId="65057B05" w14:textId="36D3D59F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67E5FDE5">
                <v:shape id="_x0000_i1077" type="#_x0000_t75" style="width:136.1pt;height:122.45pt">
                  <v:imagedata r:id="rId58" o:title=""/>
                </v:shape>
              </w:pict>
            </w:r>
          </w:p>
        </w:tc>
      </w:tr>
      <w:tr w:rsidR="00280F62" w:rsidRPr="00D7490D" w14:paraId="17CD4DDF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1ABA4F3A" w14:textId="69E1FAA2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114</w:t>
            </w:r>
          </w:p>
        </w:tc>
        <w:tc>
          <w:tcPr>
            <w:tcW w:w="3969" w:type="dxa"/>
            <w:shd w:val="clear" w:color="auto" w:fill="auto"/>
          </w:tcPr>
          <w:p w14:paraId="787E13DF" w14:textId="728CBC8F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44CDF95D">
                <v:shape id="_x0000_i1078" type="#_x0000_t75" style="width:145.6pt;height:119.8pt">
                  <v:imagedata r:id="rId59" o:title=""/>
                </v:shape>
              </w:pict>
            </w:r>
          </w:p>
        </w:tc>
      </w:tr>
      <w:tr w:rsidR="00280F62" w:rsidRPr="00D7490D" w14:paraId="3BBC0CCE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3A31213B" w14:textId="4F1387E5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116</w:t>
            </w:r>
          </w:p>
        </w:tc>
        <w:tc>
          <w:tcPr>
            <w:tcW w:w="3969" w:type="dxa"/>
            <w:shd w:val="clear" w:color="auto" w:fill="auto"/>
          </w:tcPr>
          <w:p w14:paraId="09D49746" w14:textId="7288A9FD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590A2B6E">
                <v:shape id="_x0000_i1079" type="#_x0000_t75" style="width:147.15pt;height:136.1pt">
                  <v:imagedata r:id="rId60" o:title=""/>
                </v:shape>
              </w:pict>
            </w:r>
          </w:p>
        </w:tc>
      </w:tr>
      <w:tr w:rsidR="00280F62" w:rsidRPr="00D7490D" w14:paraId="41F27991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38441367" w14:textId="78A8D328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124</w:t>
            </w:r>
          </w:p>
        </w:tc>
        <w:tc>
          <w:tcPr>
            <w:tcW w:w="3969" w:type="dxa"/>
            <w:shd w:val="clear" w:color="auto" w:fill="auto"/>
          </w:tcPr>
          <w:p w14:paraId="26A924B8" w14:textId="5A411D53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838E616">
                <v:shape id="_x0000_i1080" type="#_x0000_t75" style="width:145.05pt;height:119.3pt">
                  <v:imagedata r:id="rId61" o:title=""/>
                </v:shape>
              </w:pict>
            </w:r>
          </w:p>
        </w:tc>
      </w:tr>
      <w:tr w:rsidR="00280F62" w:rsidRPr="00D7490D" w14:paraId="1F5DB3C2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0E2E7789" w14:textId="5FCA4E82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125</w:t>
            </w:r>
          </w:p>
        </w:tc>
        <w:tc>
          <w:tcPr>
            <w:tcW w:w="3969" w:type="dxa"/>
            <w:shd w:val="clear" w:color="auto" w:fill="auto"/>
          </w:tcPr>
          <w:p w14:paraId="27AC7DAA" w14:textId="2D703F99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2829A0C">
                <v:shape id="_x0000_i1081" type="#_x0000_t75" style="width:138.75pt;height:127.7pt">
                  <v:imagedata r:id="rId62" o:title=""/>
                </v:shape>
              </w:pict>
            </w:r>
          </w:p>
        </w:tc>
      </w:tr>
      <w:tr w:rsidR="00280F62" w:rsidRPr="00D7490D" w14:paraId="47477AA9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68C5DA83" w14:textId="343BB5DB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128</w:t>
            </w:r>
          </w:p>
        </w:tc>
        <w:tc>
          <w:tcPr>
            <w:tcW w:w="3969" w:type="dxa"/>
            <w:shd w:val="clear" w:color="auto" w:fill="auto"/>
          </w:tcPr>
          <w:p w14:paraId="095CC6E8" w14:textId="00AFC81C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EBB899F">
                <v:shape id="_x0000_i1082" type="#_x0000_t75" style="width:139.8pt;height:134.55pt">
                  <v:imagedata r:id="rId63" o:title=""/>
                </v:shape>
              </w:pict>
            </w:r>
          </w:p>
        </w:tc>
      </w:tr>
      <w:tr w:rsidR="00280F62" w:rsidRPr="00D7490D" w14:paraId="112330F7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1C399112" w14:textId="3493738D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134</w:t>
            </w:r>
          </w:p>
        </w:tc>
        <w:tc>
          <w:tcPr>
            <w:tcW w:w="3969" w:type="dxa"/>
            <w:shd w:val="clear" w:color="auto" w:fill="auto"/>
          </w:tcPr>
          <w:p w14:paraId="677F13B0" w14:textId="5CE31C87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971ED40">
                <v:shape id="_x0000_i1083" type="#_x0000_t75" style="width:147.15pt;height:135.05pt">
                  <v:imagedata r:id="rId64" o:title=""/>
                </v:shape>
              </w:pict>
            </w:r>
          </w:p>
        </w:tc>
      </w:tr>
      <w:tr w:rsidR="00280F62" w:rsidRPr="00D7490D" w14:paraId="3DE10349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0E1A2809" w14:textId="1DD784CB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135</w:t>
            </w:r>
          </w:p>
        </w:tc>
        <w:tc>
          <w:tcPr>
            <w:tcW w:w="3969" w:type="dxa"/>
            <w:shd w:val="clear" w:color="auto" w:fill="auto"/>
          </w:tcPr>
          <w:p w14:paraId="1C7E8C81" w14:textId="3CE9BF7F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9E34595">
                <v:shape id="_x0000_i1084" type="#_x0000_t75" style="width:149.8pt;height:130.85pt">
                  <v:imagedata r:id="rId65" o:title=""/>
                </v:shape>
              </w:pict>
            </w:r>
          </w:p>
        </w:tc>
      </w:tr>
      <w:tr w:rsidR="00280F62" w:rsidRPr="00D7490D" w14:paraId="57C80D31" w14:textId="77777777" w:rsidTr="004124F8">
        <w:trPr>
          <w:jc w:val="center"/>
        </w:trPr>
        <w:tc>
          <w:tcPr>
            <w:tcW w:w="1242" w:type="dxa"/>
            <w:shd w:val="clear" w:color="auto" w:fill="auto"/>
          </w:tcPr>
          <w:p w14:paraId="7C47D9DD" w14:textId="45331B87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137</w:t>
            </w:r>
          </w:p>
        </w:tc>
        <w:tc>
          <w:tcPr>
            <w:tcW w:w="3969" w:type="dxa"/>
            <w:shd w:val="clear" w:color="auto" w:fill="auto"/>
          </w:tcPr>
          <w:p w14:paraId="6B7DE506" w14:textId="54390977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5060600">
                <v:shape id="_x0000_i1085" type="#_x0000_t75" style="width:150.3pt;height:132.45pt">
                  <v:imagedata r:id="rId66" o:title=""/>
                </v:shape>
              </w:pict>
            </w:r>
          </w:p>
        </w:tc>
      </w:tr>
    </w:tbl>
    <w:p w14:paraId="6E284E18" w14:textId="77777777" w:rsidR="00DA0573" w:rsidRPr="00D7490D" w:rsidRDefault="00DA0573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D4D322" w14:textId="6800CCF7" w:rsidR="00DA0573" w:rsidRPr="00D7490D" w:rsidRDefault="002124DF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Junginys pagal 5 punktą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parinktas iš bet kurio iš žemiau nurodytų junginių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407941" w:rsidRPr="00D7490D">
        <w:rPr>
          <w:rFonts w:ascii="Helvetica" w:hAnsi="Helvetica" w:cs="Arial"/>
          <w:sz w:val="20"/>
          <w:szCs w:val="24"/>
          <w:lang w:val="lt-LT"/>
        </w:rPr>
        <w:t>arba farmaciniu požiūriu priimtina jo druska</w:t>
      </w:r>
      <w:r w:rsidRPr="00D7490D">
        <w:rPr>
          <w:rFonts w:ascii="Helvetica" w:hAnsi="Helvetica" w:cs="Arial"/>
          <w:sz w:val="20"/>
          <w:szCs w:val="24"/>
          <w:lang w:val="lt-L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</w:tblGrid>
      <w:tr w:rsidR="00280F62" w:rsidRPr="00D7490D" w14:paraId="7B0D625D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2C3F351F" w14:textId="7B9B6AEC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Junginys</w:t>
            </w:r>
          </w:p>
        </w:tc>
        <w:tc>
          <w:tcPr>
            <w:tcW w:w="3827" w:type="dxa"/>
            <w:shd w:val="clear" w:color="auto" w:fill="auto"/>
          </w:tcPr>
          <w:p w14:paraId="0FE5B996" w14:textId="48FBDB92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Struktūra</w:t>
            </w:r>
          </w:p>
        </w:tc>
      </w:tr>
      <w:tr w:rsidR="00280F62" w:rsidRPr="00D7490D" w14:paraId="4ACD2890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4B8396CD" w14:textId="7B4CA490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14:paraId="123D0A9F" w14:textId="7C2A3C2C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ECE9668">
                <v:shape id="_x0000_i1086" type="#_x0000_t75" style="width:110.35pt;height:136.65pt">
                  <v:imagedata r:id="rId67" o:title=""/>
                </v:shape>
              </w:pict>
            </w:r>
          </w:p>
        </w:tc>
      </w:tr>
      <w:tr w:rsidR="00280F62" w:rsidRPr="00D7490D" w14:paraId="4FFEDFF7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3B99FBFF" w14:textId="12EEB9C1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101</w:t>
            </w:r>
          </w:p>
        </w:tc>
        <w:tc>
          <w:tcPr>
            <w:tcW w:w="3827" w:type="dxa"/>
            <w:shd w:val="clear" w:color="auto" w:fill="auto"/>
          </w:tcPr>
          <w:p w14:paraId="1D653DC1" w14:textId="77771030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613566CB">
                <v:shape id="_x0000_i1087" type="#_x0000_t75" style="width:110.35pt;height:123.5pt">
                  <v:imagedata r:id="rId68" o:title=""/>
                </v:shape>
              </w:pict>
            </w:r>
          </w:p>
        </w:tc>
      </w:tr>
      <w:tr w:rsidR="00280F62" w:rsidRPr="00D7490D" w14:paraId="6053DDE3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7FE2F22D" w14:textId="44D89C48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102</w:t>
            </w:r>
          </w:p>
        </w:tc>
        <w:tc>
          <w:tcPr>
            <w:tcW w:w="3827" w:type="dxa"/>
            <w:shd w:val="clear" w:color="auto" w:fill="auto"/>
          </w:tcPr>
          <w:p w14:paraId="40719452" w14:textId="4084CDEA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11BBBD0">
                <v:shape id="_x0000_i1088" type="#_x0000_t75" style="width:138.75pt;height:140.85pt">
                  <v:imagedata r:id="rId69" o:title=""/>
                </v:shape>
              </w:pict>
            </w:r>
          </w:p>
        </w:tc>
      </w:tr>
      <w:tr w:rsidR="00280F62" w:rsidRPr="00D7490D" w14:paraId="0DB8CF63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0C742DFA" w14:textId="42A90B44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104</w:t>
            </w:r>
          </w:p>
        </w:tc>
        <w:tc>
          <w:tcPr>
            <w:tcW w:w="3827" w:type="dxa"/>
            <w:shd w:val="clear" w:color="auto" w:fill="auto"/>
          </w:tcPr>
          <w:p w14:paraId="6014817F" w14:textId="35634D05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2B206DE2">
                <v:shape id="_x0000_i1089" type="#_x0000_t75" style="width:114.05pt;height:127.2pt">
                  <v:imagedata r:id="rId70" o:title=""/>
                </v:shape>
              </w:pict>
            </w:r>
          </w:p>
        </w:tc>
      </w:tr>
      <w:tr w:rsidR="00280F62" w:rsidRPr="00D7490D" w14:paraId="6252E2E3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05F8D22C" w14:textId="6203E1D4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105</w:t>
            </w:r>
          </w:p>
        </w:tc>
        <w:tc>
          <w:tcPr>
            <w:tcW w:w="3827" w:type="dxa"/>
            <w:shd w:val="clear" w:color="auto" w:fill="auto"/>
          </w:tcPr>
          <w:p w14:paraId="35A3A738" w14:textId="7FAEFB92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24C7EEA">
                <v:shape id="_x0000_i1090" type="#_x0000_t75" style="width:110.9pt;height:137.15pt">
                  <v:imagedata r:id="rId71" o:title=""/>
                </v:shape>
              </w:pict>
            </w:r>
          </w:p>
        </w:tc>
      </w:tr>
      <w:tr w:rsidR="00280F62" w:rsidRPr="00D7490D" w14:paraId="58AB307C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20D70C9D" w14:textId="40798CD7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114</w:t>
            </w:r>
          </w:p>
        </w:tc>
        <w:tc>
          <w:tcPr>
            <w:tcW w:w="3827" w:type="dxa"/>
            <w:shd w:val="clear" w:color="auto" w:fill="auto"/>
          </w:tcPr>
          <w:p w14:paraId="750B96F5" w14:textId="5D897C9D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46CE41AB">
                <v:shape id="_x0000_i1091" type="#_x0000_t75" style="width:139.8pt;height:115.1pt">
                  <v:imagedata r:id="rId72" o:title=""/>
                </v:shape>
              </w:pict>
            </w:r>
          </w:p>
        </w:tc>
      </w:tr>
      <w:tr w:rsidR="00280F62" w:rsidRPr="00D7490D" w14:paraId="59FDF0DC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3A6FEC13" w14:textId="2187E6EC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116</w:t>
            </w:r>
          </w:p>
        </w:tc>
        <w:tc>
          <w:tcPr>
            <w:tcW w:w="3827" w:type="dxa"/>
            <w:shd w:val="clear" w:color="auto" w:fill="auto"/>
          </w:tcPr>
          <w:p w14:paraId="72C0655F" w14:textId="29E6D6F6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AC6C808">
                <v:shape id="_x0000_i1092" type="#_x0000_t75" style="width:140.85pt;height:130.35pt">
                  <v:imagedata r:id="rId73" o:title=""/>
                </v:shape>
              </w:pict>
            </w:r>
          </w:p>
        </w:tc>
      </w:tr>
      <w:tr w:rsidR="00280F62" w:rsidRPr="00D7490D" w14:paraId="747A6A94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7E0E11CB" w14:textId="5F87426F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124</w:t>
            </w:r>
          </w:p>
        </w:tc>
        <w:tc>
          <w:tcPr>
            <w:tcW w:w="3827" w:type="dxa"/>
            <w:shd w:val="clear" w:color="auto" w:fill="auto"/>
          </w:tcPr>
          <w:p w14:paraId="7CCD8BD5" w14:textId="689F8EC7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6614CC5C">
                <v:shape id="_x0000_i1093" type="#_x0000_t75" style="width:145.05pt;height:119.3pt">
                  <v:imagedata r:id="rId74" o:title=""/>
                </v:shape>
              </w:pict>
            </w:r>
          </w:p>
        </w:tc>
      </w:tr>
      <w:tr w:rsidR="00280F62" w:rsidRPr="00D7490D" w14:paraId="02EE0247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1757A7E1" w14:textId="0D55FE7B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125</w:t>
            </w:r>
          </w:p>
        </w:tc>
        <w:tc>
          <w:tcPr>
            <w:tcW w:w="3827" w:type="dxa"/>
            <w:shd w:val="clear" w:color="auto" w:fill="auto"/>
          </w:tcPr>
          <w:p w14:paraId="18D01CCF" w14:textId="5C337D89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339CF03D">
                <v:shape id="_x0000_i1094" type="#_x0000_t75" style="width:150.3pt;height:138.75pt">
                  <v:imagedata r:id="rId75" o:title=""/>
                </v:shape>
              </w:pict>
            </w:r>
          </w:p>
        </w:tc>
      </w:tr>
      <w:tr w:rsidR="00280F62" w:rsidRPr="00D7490D" w14:paraId="6CD0B226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7FD9FF6F" w14:textId="0EFEA810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128</w:t>
            </w:r>
          </w:p>
        </w:tc>
        <w:tc>
          <w:tcPr>
            <w:tcW w:w="3827" w:type="dxa"/>
            <w:shd w:val="clear" w:color="auto" w:fill="auto"/>
          </w:tcPr>
          <w:p w14:paraId="69293485" w14:textId="0A96B4B3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70F6A90D">
                <v:shape id="_x0000_i1095" type="#_x0000_t75" style="width:146.1pt;height:140.3pt">
                  <v:imagedata r:id="rId76" o:title=""/>
                </v:shape>
              </w:pict>
            </w:r>
          </w:p>
        </w:tc>
      </w:tr>
      <w:tr w:rsidR="00280F62" w:rsidRPr="00D7490D" w14:paraId="4996A858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1D4F41DC" w14:textId="65C70AEF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lastRenderedPageBreak/>
              <w:t>134</w:t>
            </w:r>
          </w:p>
        </w:tc>
        <w:tc>
          <w:tcPr>
            <w:tcW w:w="3827" w:type="dxa"/>
            <w:shd w:val="clear" w:color="auto" w:fill="auto"/>
          </w:tcPr>
          <w:p w14:paraId="049E57B0" w14:textId="0FD2221E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95D5269">
                <v:shape id="_x0000_i1096" type="#_x0000_t75" style="width:147.7pt;height:135.6pt">
                  <v:imagedata r:id="rId77" o:title=""/>
                </v:shape>
              </w:pict>
            </w:r>
          </w:p>
        </w:tc>
      </w:tr>
      <w:tr w:rsidR="00280F62" w:rsidRPr="00D7490D" w14:paraId="2C9A133F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33C514A8" w14:textId="660CF816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135</w:t>
            </w:r>
          </w:p>
        </w:tc>
        <w:tc>
          <w:tcPr>
            <w:tcW w:w="3827" w:type="dxa"/>
            <w:shd w:val="clear" w:color="auto" w:fill="auto"/>
          </w:tcPr>
          <w:p w14:paraId="2AB63EF5" w14:textId="52684C30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10B3419C">
                <v:shape id="_x0000_i1097" type="#_x0000_t75" style="width:154.5pt;height:134.55pt">
                  <v:imagedata r:id="rId78" o:title=""/>
                </v:shape>
              </w:pict>
            </w:r>
          </w:p>
        </w:tc>
      </w:tr>
      <w:tr w:rsidR="00280F62" w:rsidRPr="00D7490D" w14:paraId="6CC16415" w14:textId="77777777" w:rsidTr="004124F8">
        <w:trPr>
          <w:jc w:val="center"/>
        </w:trPr>
        <w:tc>
          <w:tcPr>
            <w:tcW w:w="1384" w:type="dxa"/>
            <w:shd w:val="clear" w:color="auto" w:fill="auto"/>
          </w:tcPr>
          <w:p w14:paraId="2DE1345A" w14:textId="79CBB3AA" w:rsidR="002124DF" w:rsidRPr="00D7490D" w:rsidRDefault="00407941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t>137</w:t>
            </w:r>
          </w:p>
        </w:tc>
        <w:tc>
          <w:tcPr>
            <w:tcW w:w="3827" w:type="dxa"/>
            <w:shd w:val="clear" w:color="auto" w:fill="auto"/>
          </w:tcPr>
          <w:p w14:paraId="33A219B8" w14:textId="4D0C9D7D" w:rsidR="002124DF" w:rsidRPr="00D7490D" w:rsidRDefault="00000000" w:rsidP="00D7490D">
            <w:pPr>
              <w:spacing w:after="0" w:line="360" w:lineRule="auto"/>
              <w:jc w:val="center"/>
              <w:rPr>
                <w:rFonts w:ascii="Helvetica" w:hAnsi="Helvetica" w:cs="Arial"/>
                <w:sz w:val="20"/>
                <w:szCs w:val="24"/>
                <w:lang w:val="lt-LT"/>
              </w:rPr>
            </w:pPr>
            <w:r w:rsidRPr="00D7490D">
              <w:rPr>
                <w:rFonts w:ascii="Helvetica" w:hAnsi="Helvetica" w:cs="Arial"/>
                <w:sz w:val="20"/>
                <w:szCs w:val="24"/>
                <w:lang w:val="lt-LT"/>
              </w:rPr>
              <w:pict w14:anchorId="08D3E8D3">
                <v:shape id="_x0000_i1098" type="#_x0000_t75" style="width:157.65pt;height:138.75pt">
                  <v:imagedata r:id="rId79" o:title=""/>
                </v:shape>
              </w:pict>
            </w:r>
          </w:p>
        </w:tc>
      </w:tr>
    </w:tbl>
    <w:p w14:paraId="03DABBCE" w14:textId="77777777" w:rsidR="002124DF" w:rsidRPr="00D7490D" w:rsidRDefault="002124DF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9329C2E" w14:textId="77777777" w:rsidR="002124DF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7. Junginys pagal 1 punktą, kur junginys yra junginys 100: </w:t>
      </w:r>
    </w:p>
    <w:p w14:paraId="71507C00" w14:textId="47F73C32" w:rsidR="002124DF" w:rsidRPr="00D7490D" w:rsidRDefault="00000000" w:rsidP="00D7490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pict w14:anchorId="39A9D560">
          <v:shape id="_x0000_i1099" type="#_x0000_t75" style="width:108.25pt;height:134.55pt">
            <v:imagedata r:id="rId80" o:title=""/>
          </v:shape>
        </w:pict>
      </w:r>
    </w:p>
    <w:p w14:paraId="76CD7F4E" w14:textId="2F13FA58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arba farmaciniu požiūriu priimtina </w:t>
      </w:r>
      <w:r w:rsidR="00407941" w:rsidRPr="00D7490D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D7490D">
        <w:rPr>
          <w:rFonts w:ascii="Helvetica" w:hAnsi="Helvetica" w:cs="Arial"/>
          <w:sz w:val="20"/>
          <w:szCs w:val="24"/>
          <w:lang w:val="lt-LT"/>
        </w:rPr>
        <w:t>druska.</w:t>
      </w:r>
    </w:p>
    <w:p w14:paraId="71700F03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2FD0AA4" w14:textId="72CD2CEB" w:rsidR="00ED5AB1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8. Junginys pagal 1 punktą, kur junginys yra </w:t>
      </w:r>
    </w:p>
    <w:p w14:paraId="7EF5A150" w14:textId="4CE5E98A" w:rsidR="002124DF" w:rsidRPr="00D7490D" w:rsidRDefault="00000000" w:rsidP="00D7490D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lastRenderedPageBreak/>
        <w:pict w14:anchorId="0598A6EF">
          <v:shape id="_x0000_i1100" type="#_x0000_t75" style="width:118.75pt;height:139.8pt">
            <v:imagedata r:id="rId81" o:title=""/>
          </v:shape>
        </w:pict>
      </w:r>
    </w:p>
    <w:p w14:paraId="70D82DE6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5CDF835" w14:textId="3954A8EE" w:rsidR="00ED5AB1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9. Farmacinė kompozicija, apimanti junginį pagal bet kurį iš 1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7490D">
        <w:rPr>
          <w:rFonts w:ascii="Helvetica" w:hAnsi="Helvetica" w:cs="Arial"/>
          <w:sz w:val="20"/>
          <w:szCs w:val="24"/>
          <w:lang w:val="lt-LT"/>
        </w:rPr>
        <w:t>-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7490D">
        <w:rPr>
          <w:rFonts w:ascii="Helvetica" w:hAnsi="Helvetica" w:cs="Arial"/>
          <w:sz w:val="20"/>
          <w:szCs w:val="24"/>
          <w:lang w:val="lt-LT"/>
        </w:rPr>
        <w:t>8 punktų; ir farmaciniu požiūriu priimtin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ą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nešikl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>į</w:t>
      </w:r>
      <w:r w:rsidRPr="00D7490D">
        <w:rPr>
          <w:rFonts w:ascii="Helvetica" w:hAnsi="Helvetica" w:cs="Arial"/>
          <w:sz w:val="20"/>
          <w:szCs w:val="24"/>
          <w:lang w:val="lt-LT"/>
        </w:rPr>
        <w:t>.</w:t>
      </w:r>
    </w:p>
    <w:p w14:paraId="0FF2B649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C2E496" w14:textId="607F55A8" w:rsidR="00ED5AB1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10. Junginys pagal bet kurį iš 1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7490D">
        <w:rPr>
          <w:rFonts w:ascii="Helvetica" w:hAnsi="Helvetica" w:cs="Arial"/>
          <w:sz w:val="20"/>
          <w:szCs w:val="24"/>
          <w:lang w:val="lt-LT"/>
        </w:rPr>
        <w:t>-</w:t>
      </w:r>
      <w:r w:rsidR="00A05230"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D7490D">
        <w:rPr>
          <w:rFonts w:ascii="Helvetica" w:hAnsi="Helvetica" w:cs="Arial"/>
          <w:sz w:val="20"/>
          <w:szCs w:val="24"/>
          <w:lang w:val="lt-LT"/>
        </w:rPr>
        <w:t>8 punktų arba farmacinė kompozicija pagal 9 punktą, skirti naudoti</w:t>
      </w:r>
      <w:r w:rsidR="001B3E82" w:rsidRPr="00D7490D">
        <w:rPr>
          <w:rFonts w:ascii="Helvetica" w:hAnsi="Helvetica" w:cs="Arial"/>
          <w:sz w:val="20"/>
          <w:szCs w:val="24"/>
          <w:lang w:val="lt-LT"/>
        </w:rPr>
        <w:t xml:space="preserve"> taikant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ligos arba būklės, parinktos iš inkstų ligos,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plautinės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arterinės hipertenzijos, nerimo, depresijos, vėž</w:t>
      </w:r>
      <w:r w:rsidR="001B3E82" w:rsidRPr="00D7490D">
        <w:rPr>
          <w:rFonts w:ascii="Helvetica" w:hAnsi="Helvetica" w:cs="Arial"/>
          <w:sz w:val="20"/>
          <w:szCs w:val="24"/>
          <w:lang w:val="lt-LT"/>
        </w:rPr>
        <w:t>io</w:t>
      </w:r>
      <w:r w:rsidRPr="00D7490D">
        <w:rPr>
          <w:rFonts w:ascii="Helvetica" w:hAnsi="Helvetica" w:cs="Arial"/>
          <w:sz w:val="20"/>
          <w:szCs w:val="24"/>
          <w:lang w:val="lt-LT"/>
        </w:rPr>
        <w:t>, diabetinė</w:t>
      </w:r>
      <w:r w:rsidR="001B3E82" w:rsidRPr="00D7490D">
        <w:rPr>
          <w:rFonts w:ascii="Helvetica" w:hAnsi="Helvetica" w:cs="Arial"/>
          <w:sz w:val="20"/>
          <w:szCs w:val="24"/>
          <w:lang w:val="lt-LT"/>
        </w:rPr>
        <w:t>s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retinopatij</w:t>
      </w:r>
      <w:r w:rsidR="001B3E82" w:rsidRPr="00D7490D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1B3E82" w:rsidRPr="00D7490D">
        <w:rPr>
          <w:rFonts w:ascii="Helvetica" w:hAnsi="Helvetica" w:cs="Arial"/>
          <w:sz w:val="20"/>
          <w:szCs w:val="24"/>
          <w:lang w:val="lt-LT"/>
        </w:rPr>
        <w:t>ba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skausm</w:t>
      </w:r>
      <w:r w:rsidR="001B3E82" w:rsidRPr="00D7490D">
        <w:rPr>
          <w:rFonts w:ascii="Helvetica" w:hAnsi="Helvetica" w:cs="Arial"/>
          <w:sz w:val="20"/>
          <w:szCs w:val="24"/>
          <w:lang w:val="lt-LT"/>
        </w:rPr>
        <w:t>o gydymo arba rizikos susirgti mažinimo būdą</w:t>
      </w:r>
      <w:r w:rsidRPr="00D7490D">
        <w:rPr>
          <w:rFonts w:ascii="Helvetica" w:hAnsi="Helvetica" w:cs="Arial"/>
          <w:sz w:val="20"/>
          <w:szCs w:val="24"/>
          <w:lang w:val="lt-LT"/>
        </w:rPr>
        <w:t>.</w:t>
      </w:r>
    </w:p>
    <w:p w14:paraId="2F36A376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A8FACF3" w14:textId="6EB04EA9" w:rsidR="00ED5AB1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 xml:space="preserve">11. Junginys arba farmacinė kompozicija, skirta naudoti pagal 10 punktą, kur liga arba būklė yra inkstų liga, parinkta iš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židininės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segmentinės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glomerulosklerozės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(FSGS), diabetinės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nefropatijos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Alporto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sindromo,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hipertenzinės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inkstų ligos,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</w:t>
      </w:r>
      <w:r w:rsidR="001B3E82" w:rsidRPr="00D7490D">
        <w:rPr>
          <w:rFonts w:ascii="Helvetica" w:hAnsi="Helvetica" w:cs="Arial"/>
          <w:sz w:val="20"/>
          <w:szCs w:val="24"/>
          <w:lang w:val="lt-LT"/>
        </w:rPr>
        <w:t>z</w:t>
      </w:r>
      <w:r w:rsidRPr="00D7490D">
        <w:rPr>
          <w:rFonts w:ascii="Helvetica" w:hAnsi="Helvetica" w:cs="Arial"/>
          <w:sz w:val="20"/>
          <w:szCs w:val="24"/>
          <w:lang w:val="lt-LT"/>
        </w:rPr>
        <w:t>inio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sindromo, steroidams atsparaus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</w:t>
      </w:r>
      <w:r w:rsidR="001B3E82" w:rsidRPr="00D7490D">
        <w:rPr>
          <w:rFonts w:ascii="Helvetica" w:hAnsi="Helvetica" w:cs="Arial"/>
          <w:sz w:val="20"/>
          <w:szCs w:val="24"/>
          <w:lang w:val="lt-LT"/>
        </w:rPr>
        <w:t>z</w:t>
      </w:r>
      <w:r w:rsidRPr="00D7490D">
        <w:rPr>
          <w:rFonts w:ascii="Helvetica" w:hAnsi="Helvetica" w:cs="Arial"/>
          <w:sz w:val="20"/>
          <w:szCs w:val="24"/>
          <w:lang w:val="lt-LT"/>
        </w:rPr>
        <w:t>inio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sindromo, minimalių pokyčių ligos, membraninė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s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nefropatij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>, idiopatinė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s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membraninė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s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nefropatij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membranoproliferacini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glomerulonefrit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(MPGN), imuninio komplekso 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nulemto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MPGN,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komplemento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nulemto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MPGN, vilkligės nefrit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</w:t>
      </w:r>
      <w:r w:rsidRPr="00D7490D">
        <w:rPr>
          <w:rFonts w:ascii="Helvetica" w:hAnsi="Helvetica" w:cs="Arial"/>
          <w:sz w:val="20"/>
          <w:szCs w:val="24"/>
          <w:lang w:val="lt-LT"/>
        </w:rPr>
        <w:t>, poinfekcini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glomerulonefrit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>, plonos bazinės membranos lig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os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mezangialin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io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proliferacin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io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C3803" w:rsidRPr="00D7490D">
        <w:rPr>
          <w:rFonts w:ascii="Helvetica" w:hAnsi="Helvetica" w:cs="Arial"/>
          <w:sz w:val="20"/>
          <w:szCs w:val="24"/>
          <w:lang w:val="lt-LT"/>
        </w:rPr>
        <w:t>glomerulonefrito</w:t>
      </w:r>
      <w:proofErr w:type="spellEnd"/>
      <w:r w:rsidR="007C3803"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7C3803" w:rsidRPr="00D7490D">
        <w:rPr>
          <w:rFonts w:ascii="Helvetica" w:hAnsi="Helvetica" w:cs="Arial"/>
          <w:sz w:val="20"/>
          <w:szCs w:val="24"/>
          <w:lang w:val="lt-LT"/>
        </w:rPr>
        <w:t>amiloidozės</w:t>
      </w:r>
      <w:proofErr w:type="spellEnd"/>
      <w:r w:rsidR="007C3803" w:rsidRPr="00D7490D">
        <w:rPr>
          <w:rFonts w:ascii="Helvetica" w:hAnsi="Helvetica" w:cs="Arial"/>
          <w:sz w:val="20"/>
          <w:szCs w:val="24"/>
          <w:lang w:val="lt-LT"/>
        </w:rPr>
        <w:t xml:space="preserve"> (pirminės), c1q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nefropatij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>, greit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ai progresuojančio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GN,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anti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>-GBM lig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os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C3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glomerulonefrit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hipertenzinė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nefrosklerozė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IgA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nefropatij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>.</w:t>
      </w:r>
    </w:p>
    <w:p w14:paraId="12BA1524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B3C954" w14:textId="1AEAE9AE" w:rsidR="00ED5AB1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12. Junginys arba farmacinė kompozicija, skirt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 xml:space="preserve">i </w:t>
      </w:r>
      <w:r w:rsidRPr="00D7490D">
        <w:rPr>
          <w:rFonts w:ascii="Helvetica" w:hAnsi="Helvetica" w:cs="Arial"/>
          <w:sz w:val="20"/>
          <w:szCs w:val="24"/>
          <w:lang w:val="lt-LT"/>
        </w:rPr>
        <w:t>naudoti pagal 10 punktą, kur liga arba būklė yra nerimas.</w:t>
      </w:r>
    </w:p>
    <w:p w14:paraId="7573F3D4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FE58DCB" w14:textId="7B4A910E" w:rsidR="00ED5AB1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13. Junginys arba farmacinė kompozicija, skirt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 xml:space="preserve">i </w:t>
      </w:r>
      <w:r w:rsidRPr="00D7490D">
        <w:rPr>
          <w:rFonts w:ascii="Helvetica" w:hAnsi="Helvetica" w:cs="Arial"/>
          <w:sz w:val="20"/>
          <w:szCs w:val="24"/>
          <w:lang w:val="lt-LT"/>
        </w:rPr>
        <w:t>naudoti pagal 10 punktą, kur liga arba būklė yra depresija.</w:t>
      </w:r>
    </w:p>
    <w:p w14:paraId="389DF5AE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F01507" w14:textId="2DC7269F" w:rsidR="00ED5AB1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14. Junginys arba farmacinė kompozicija, skirt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 xml:space="preserve">i </w:t>
      </w:r>
      <w:r w:rsidRPr="00D7490D">
        <w:rPr>
          <w:rFonts w:ascii="Helvetica" w:hAnsi="Helvetica" w:cs="Arial"/>
          <w:sz w:val="20"/>
          <w:szCs w:val="24"/>
          <w:lang w:val="lt-LT"/>
        </w:rPr>
        <w:t>naudoti pagal 10 punktą, kur liga arba būklė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, kuri turi būti gydoma,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yra skausmas, parinktas iš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neuropatinio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skausmo ir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visceralinio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skausmo.</w:t>
      </w:r>
    </w:p>
    <w:p w14:paraId="1C4F3C68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9B4DA4" w14:textId="43555B99" w:rsidR="00ED5AB1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15. Junginys arba farmacinė kompozicija, skirt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 xml:space="preserve">i 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naudoti pagal 10 punktą, kur liga arba būklė yra vėžys, parinktas iš 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 xml:space="preserve">atsparios chemoterapijai krūties 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karcinomos,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adriamicinui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atsparaus krūties vėžio, atsparaus 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 xml:space="preserve">chemoterapijai 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gaubtinės ir tiesiosios žarnos vėžio,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meduloblastomos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ir naviko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angiogenezės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>.</w:t>
      </w:r>
    </w:p>
    <w:p w14:paraId="66210427" w14:textId="77777777" w:rsidR="00ED5AB1" w:rsidRPr="00D7490D" w:rsidRDefault="00ED5AB1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AB89891" w14:textId="6C3ADD5B" w:rsidR="008B16D2" w:rsidRPr="00D7490D" w:rsidRDefault="00ED5AB1" w:rsidP="00D749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7490D">
        <w:rPr>
          <w:rFonts w:ascii="Helvetica" w:hAnsi="Helvetica" w:cs="Arial"/>
          <w:sz w:val="20"/>
          <w:szCs w:val="24"/>
          <w:lang w:val="lt-LT"/>
        </w:rPr>
        <w:t>16. Junginys arba farmacinė kompozicija, skirt</w:t>
      </w:r>
      <w:r w:rsidR="007C3803" w:rsidRPr="00D7490D">
        <w:rPr>
          <w:rFonts w:ascii="Helvetica" w:hAnsi="Helvetica" w:cs="Arial"/>
          <w:sz w:val="20"/>
          <w:szCs w:val="24"/>
          <w:lang w:val="lt-LT"/>
        </w:rPr>
        <w:t>i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naudoti pagal 10 punktą, kur liga arba būklė yra su transplantacija susijusi FSGS, su transplantacija susijęs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nefrozinis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sindromas, su transplantacija susijusi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proteinurija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cholestazinė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kepenų liga,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policistinė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inkstų liga,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autosominė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dominuojanti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policistinė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inkstų liga </w:t>
      </w:r>
      <w:r w:rsidRPr="00D7490D">
        <w:rPr>
          <w:rFonts w:ascii="Helvetica" w:hAnsi="Helvetica" w:cs="Arial"/>
          <w:sz w:val="20"/>
          <w:szCs w:val="24"/>
          <w:lang w:val="lt-LT"/>
        </w:rPr>
        <w:lastRenderedPageBreak/>
        <w:t xml:space="preserve">(ADPKD), nutukimas, atsparumas insulinui, II tipo diabetas,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prediabet</w:t>
      </w:r>
      <w:r w:rsidR="00CA43A1" w:rsidRPr="00D7490D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="00CA43A1" w:rsidRPr="00D7490D">
        <w:rPr>
          <w:rFonts w:ascii="Helvetica" w:hAnsi="Helvetica" w:cs="Arial"/>
          <w:sz w:val="20"/>
          <w:szCs w:val="24"/>
          <w:lang w:val="lt-LT"/>
        </w:rPr>
        <w:t xml:space="preserve"> formos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metabolinis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sindromas, nealkoholinė </w:t>
      </w:r>
      <w:r w:rsidR="00CA43A1" w:rsidRPr="00D7490D">
        <w:rPr>
          <w:rFonts w:ascii="Helvetica" w:hAnsi="Helvetica" w:cs="Arial"/>
          <w:sz w:val="20"/>
          <w:szCs w:val="24"/>
          <w:lang w:val="lt-LT"/>
        </w:rPr>
        <w:t>suriebėjusių</w:t>
      </w:r>
      <w:r w:rsidRPr="00D7490D">
        <w:rPr>
          <w:rFonts w:ascii="Helvetica" w:hAnsi="Helvetica" w:cs="Arial"/>
          <w:sz w:val="20"/>
          <w:szCs w:val="24"/>
          <w:lang w:val="lt-LT"/>
        </w:rPr>
        <w:t xml:space="preserve"> kepenų liga (NAFLD) arba nealkoholinis </w:t>
      </w:r>
      <w:proofErr w:type="spellStart"/>
      <w:r w:rsidRPr="00D7490D">
        <w:rPr>
          <w:rFonts w:ascii="Helvetica" w:hAnsi="Helvetica" w:cs="Arial"/>
          <w:sz w:val="20"/>
          <w:szCs w:val="24"/>
          <w:lang w:val="lt-LT"/>
        </w:rPr>
        <w:t>steatohepatitas</w:t>
      </w:r>
      <w:proofErr w:type="spellEnd"/>
      <w:r w:rsidRPr="00D7490D">
        <w:rPr>
          <w:rFonts w:ascii="Helvetica" w:hAnsi="Helvetica" w:cs="Arial"/>
          <w:sz w:val="20"/>
          <w:szCs w:val="24"/>
          <w:lang w:val="lt-LT"/>
        </w:rPr>
        <w:t xml:space="preserve"> (NASH).</w:t>
      </w:r>
    </w:p>
    <w:p w14:paraId="23BE63F8" w14:textId="77777777" w:rsidR="008B16D2" w:rsidRPr="00D7490D" w:rsidRDefault="008B16D2" w:rsidP="00D7490D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8B16D2" w:rsidRPr="00D7490D" w:rsidSect="00D7490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88C0E" w14:textId="77777777" w:rsidR="00760890" w:rsidRDefault="00760890" w:rsidP="007B0A41">
      <w:pPr>
        <w:spacing w:after="0" w:line="240" w:lineRule="auto"/>
      </w:pPr>
      <w:r>
        <w:separator/>
      </w:r>
    </w:p>
  </w:endnote>
  <w:endnote w:type="continuationSeparator" w:id="0">
    <w:p w14:paraId="130DAB76" w14:textId="77777777" w:rsidR="00760890" w:rsidRDefault="0076089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5C8F" w14:textId="77777777" w:rsidR="00760890" w:rsidRDefault="00760890" w:rsidP="007B0A41">
      <w:pPr>
        <w:spacing w:after="0" w:line="240" w:lineRule="auto"/>
      </w:pPr>
      <w:r>
        <w:separator/>
      </w:r>
    </w:p>
  </w:footnote>
  <w:footnote w:type="continuationSeparator" w:id="0">
    <w:p w14:paraId="39005E42" w14:textId="77777777" w:rsidR="00760890" w:rsidRDefault="0076089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95465"/>
    <w:rsid w:val="000D5C84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B3E82"/>
    <w:rsid w:val="001C33D1"/>
    <w:rsid w:val="001F266E"/>
    <w:rsid w:val="00206546"/>
    <w:rsid w:val="002124DF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0F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07941"/>
    <w:rsid w:val="004124F8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E217F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3315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54BD0"/>
    <w:rsid w:val="00760890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3803"/>
    <w:rsid w:val="007C4159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7B6E"/>
    <w:rsid w:val="008B16D2"/>
    <w:rsid w:val="008B41AC"/>
    <w:rsid w:val="008C60D6"/>
    <w:rsid w:val="008D4E61"/>
    <w:rsid w:val="008E0E9E"/>
    <w:rsid w:val="0090596D"/>
    <w:rsid w:val="00907FD8"/>
    <w:rsid w:val="009153EC"/>
    <w:rsid w:val="00916226"/>
    <w:rsid w:val="00947ACD"/>
    <w:rsid w:val="00963C86"/>
    <w:rsid w:val="009664E7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5230"/>
    <w:rsid w:val="00A07615"/>
    <w:rsid w:val="00A22BBD"/>
    <w:rsid w:val="00A4282B"/>
    <w:rsid w:val="00A51B6C"/>
    <w:rsid w:val="00A534B9"/>
    <w:rsid w:val="00A7684A"/>
    <w:rsid w:val="00AA3A1F"/>
    <w:rsid w:val="00AB5120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43853"/>
    <w:rsid w:val="00C43E47"/>
    <w:rsid w:val="00C72847"/>
    <w:rsid w:val="00C86DA9"/>
    <w:rsid w:val="00C91715"/>
    <w:rsid w:val="00C93BF9"/>
    <w:rsid w:val="00C94E78"/>
    <w:rsid w:val="00C96549"/>
    <w:rsid w:val="00CA2991"/>
    <w:rsid w:val="00CA43A1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7490D"/>
    <w:rsid w:val="00DA0573"/>
    <w:rsid w:val="00DB2CA9"/>
    <w:rsid w:val="00DB375D"/>
    <w:rsid w:val="00DC75A8"/>
    <w:rsid w:val="00DD27CC"/>
    <w:rsid w:val="00DD49B4"/>
    <w:rsid w:val="00DE22AE"/>
    <w:rsid w:val="00DF2C8B"/>
    <w:rsid w:val="00DF3092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ED5AB1"/>
    <w:rsid w:val="00ED737F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16" Type="http://schemas.openxmlformats.org/officeDocument/2006/relationships/image" Target="media/image11.emf"/><Relationship Id="rId11" Type="http://schemas.openxmlformats.org/officeDocument/2006/relationships/image" Target="media/image6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74" Type="http://schemas.openxmlformats.org/officeDocument/2006/relationships/image" Target="media/image69.emf"/><Relationship Id="rId79" Type="http://schemas.openxmlformats.org/officeDocument/2006/relationships/image" Target="media/image74.emf"/><Relationship Id="rId5" Type="http://schemas.openxmlformats.org/officeDocument/2006/relationships/endnotes" Target="endnotes.xml"/><Relationship Id="rId61" Type="http://schemas.openxmlformats.org/officeDocument/2006/relationships/image" Target="media/image56.emf"/><Relationship Id="rId82" Type="http://schemas.openxmlformats.org/officeDocument/2006/relationships/fontTable" Target="fontTable.xml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77" Type="http://schemas.openxmlformats.org/officeDocument/2006/relationships/image" Target="media/image72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80" Type="http://schemas.openxmlformats.org/officeDocument/2006/relationships/image" Target="media/image75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81" Type="http://schemas.openxmlformats.org/officeDocument/2006/relationships/image" Target="media/image7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9" Type="http://schemas.openxmlformats.org/officeDocument/2006/relationships/image" Target="media/image34.emf"/><Relationship Id="rId34" Type="http://schemas.openxmlformats.org/officeDocument/2006/relationships/image" Target="media/image29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7" Type="http://schemas.openxmlformats.org/officeDocument/2006/relationships/image" Target="media/image2.emf"/><Relationship Id="rId71" Type="http://schemas.openxmlformats.org/officeDocument/2006/relationships/image" Target="media/image66.emf"/><Relationship Id="rId2" Type="http://schemas.openxmlformats.org/officeDocument/2006/relationships/settings" Target="settings.xml"/><Relationship Id="rId29" Type="http://schemas.openxmlformats.org/officeDocument/2006/relationships/image" Target="media/image24.emf"/><Relationship Id="rId24" Type="http://schemas.openxmlformats.org/officeDocument/2006/relationships/image" Target="media/image19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66" Type="http://schemas.openxmlformats.org/officeDocument/2006/relationships/image" Target="media/image6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695</Words>
  <Characters>4356</Characters>
  <Application>Microsoft Office Word</Application>
  <DocSecurity>0</DocSecurity>
  <Lines>256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2024-05-02T07:43:00Z</dcterms:created>
  <dcterms:modified xsi:type="dcterms:W3CDTF">2024-05-22T08:39:00Z</dcterms:modified>
</cp:coreProperties>
</file>