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lengvosios pramonės sričiai ir gali būti panaudotas siuvimo, avalynės ir trikotažo įmonėse gaminių detalėms žymėti. Jis pasižymi automatiniu veikimu, didele detalių talpa, kompaktiškumu ir našumu.@Įrenginys susideda iš horizontaliai uždaro paketų kaupiklio, pneumosrautinio detalių atskyrimo nuo paketo įtaiso ir skaitmeninio numeratoriaus. Kaupiklio pagrindas sudarytas iš trijųžiedinių kreiptuvų, tarp kurių patalpinti atraminių vežimėlių ritinėliai su nešančiais strypais, išdėstytais radialine kryptimi išorinėje pagrindo pusėje ir ant kurių laivai pakabintos plokštės, turinčios markiruojamų detalių paketų prispaudimo įtaisus ir po vieną ritinėlį apatiniame gale, o vežimėliai tarpusavyje sujungti spyruoklėmis, patalpintomis konsolinių vamzdžio formos ribotuvių viduje, kurie vienu galu prijungti prie vežimėlio. Įrenginys turi kreipiančiąją šyną, prie kurios sumontuota kaupiklio pavara, sudaryta iš grandininio transporterio su vertikaliais pirštais, kontaktuojančiais su nešančiųjų strypų atšakomis, ir vežimėlių fiksatoriumi prieš šyną, kuri turi du strypus su elektromagnetinėmis pavaromis. Skaitmeninis numeratorius ir pneumosrautinis detalių atskyrimo nuo paketo įtaisas patalpinti bendrame korpuse, kuris sujungtas su teleskopine atrama, turinčia vertikalaus pastūmimo pavarą su sraigtine pora ir plokštės griebtuvą.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