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šaldymo technikai ir gali būti naudojamas, pavyzdžiui, buitiniuose šaldytuvuose.@Išradimo tikslas yra sumažinti šaldytuvo energijos sąnaudas, didinant kondensatoriaus aušinimo efektyvumą.@Šis tikslas pasiekiamas vielinius aukštos įtampos elektrodus  prijungtus prie aukštos įtampos maitinimo šaltinio, ištempus lygiagrečiai kondensatoriaus vamzdelių paviršiui taip, kad atstumas tarp gretimų laidų būtų toks pat, kaip atstumas tarp gretimų vamzdelių centrų. Norint papildomai padidinti kondensatoriaus aušinimo efektyvumą, priešingoje kondensatoriaus vamzdelių pusėje įrengiamas plokščias vielinis tinklelis, sujungtas elektriškai su kondensatoriaus vamzdeliais ir įžemintais.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