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846F" w14:textId="3BF71C69" w:rsidR="0096536D" w:rsidRPr="0033013B" w:rsidRDefault="00604388" w:rsidP="0033013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1.</w:t>
      </w:r>
      <w:r w:rsidR="0033013B"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Išskirtas antikūnas arba antigeną 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rišantis 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jo 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fragmentas, 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suriš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antis SARS-CoV-2 s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pyg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lio baltymą, apimantį aminorūgščių seką, 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nurodytą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832, kur minėtas Išskirtas antikūnas arba antigeną 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rišantis fragmentas apima sunkiosios grandinės kintamą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ją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sritį (HCVR), apimančią aminorūgščių seką, 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nurodytą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202, ir lengvosios grandinės kintamą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ją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sritį (LCVR), apimančią aminorūgščių seką, 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nurodytą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SEQ ID Nr. 210.</w:t>
      </w:r>
    </w:p>
    <w:p w14:paraId="1209C489" w14:textId="77777777" w:rsidR="0033013B" w:rsidRPr="0033013B" w:rsidRDefault="0033013B" w:rsidP="0033013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86E76FC" w14:textId="38695538" w:rsidR="00604388" w:rsidRPr="0033013B" w:rsidRDefault="00604388" w:rsidP="0033013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2.</w:t>
      </w:r>
      <w:r w:rsidR="0033013B"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Išskirtas antikūnas arba 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antigeną surišantis jo fragmentas 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pagal 1 punktą, kuris apima:</w:t>
      </w:r>
    </w:p>
    <w:p w14:paraId="60D76129" w14:textId="77777777" w:rsidR="00604388" w:rsidRPr="0033013B" w:rsidRDefault="00604388" w:rsidP="0033013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(a) imunoglobulino pastovią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ją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sritį;</w:t>
      </w:r>
    </w:p>
    <w:p w14:paraId="41B743E7" w14:textId="77777777" w:rsidR="00604388" w:rsidRPr="0033013B" w:rsidRDefault="00604388" w:rsidP="0033013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(b) IgG1 pastovią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ją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sritį; arba</w:t>
      </w:r>
    </w:p>
    <w:p w14:paraId="2EB4BEE0" w14:textId="77777777" w:rsidR="00604388" w:rsidRPr="0033013B" w:rsidRDefault="0096536D" w:rsidP="0033013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604388" w:rsidRPr="0033013B">
        <w:rPr>
          <w:rFonts w:ascii="Helvetica" w:eastAsia="Times New Roman" w:hAnsi="Helvetica" w:cs="Arial"/>
          <w:sz w:val="20"/>
          <w:szCs w:val="24"/>
          <w:lang w:eastAsia="lt-LT"/>
        </w:rPr>
        <w:t>c) žmogaus IgG1 pastovi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ąją</w:t>
      </w:r>
      <w:r w:rsidR="00604388"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srit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604388" w:rsidRPr="0033013B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670B5590" w14:textId="0F71CF35" w:rsidR="00604388" w:rsidRPr="0033013B" w:rsidRDefault="00604388" w:rsidP="0033013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5C9ECEC" w14:textId="1BC56DD3" w:rsidR="0033013B" w:rsidRPr="0033013B" w:rsidRDefault="00604388" w:rsidP="0033013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3.</w:t>
      </w:r>
      <w:r w:rsidR="0033013B"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Išskirtas antikūnas arba 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antigeną surišantis jo fragmentas 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pagal 1 arba 2 punktą, kuris apima sunkiąją grandinę, apimančią aminorūgščių seką, 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nurodytą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216.</w:t>
      </w:r>
    </w:p>
    <w:p w14:paraId="0012F805" w14:textId="77777777" w:rsidR="0033013B" w:rsidRPr="0033013B" w:rsidRDefault="0033013B" w:rsidP="0033013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7F06A67" w14:textId="7127DEAA" w:rsidR="0096536D" w:rsidRPr="0033013B" w:rsidRDefault="00604388" w:rsidP="0033013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4.</w:t>
      </w:r>
      <w:r w:rsidR="0033013B"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Išskirtas antikūnas arba 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antigeną surišantis jo fragmentas 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pagal bet kurį iš 1-3 punktų, kuris apima lengvąją grandinę, apimančią aminorūgščių seką, 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nurodytą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SEQ 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ID Nr. 218.</w:t>
      </w:r>
    </w:p>
    <w:p w14:paraId="6218FFFC" w14:textId="77777777" w:rsidR="0033013B" w:rsidRPr="0033013B" w:rsidRDefault="0033013B" w:rsidP="0033013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D2ECEDA" w14:textId="3D84470C" w:rsidR="00604388" w:rsidRPr="0033013B" w:rsidRDefault="00604388" w:rsidP="0033013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5.</w:t>
      </w:r>
      <w:r w:rsidR="0033013B"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Išskirtas antikūnas arba 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antigeną surišantis jo fragmentas 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pagal bet kurį iš 1-4 punktų, kur minėtas antikūnas arba antigeną 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rišantis fragmentas:</w:t>
      </w:r>
    </w:p>
    <w:p w14:paraId="37C26E71" w14:textId="3D5A67B3" w:rsidR="00604388" w:rsidRPr="0033013B" w:rsidRDefault="0096536D" w:rsidP="0033013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604388"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a) yra daugiaspecifinis; </w:t>
      </w:r>
      <w:r w:rsidR="0033013B" w:rsidRPr="0033013B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3913B899" w14:textId="77777777" w:rsidR="00604388" w:rsidRPr="0033013B" w:rsidRDefault="00604388" w:rsidP="0033013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(b) yra rekombinantinis antikūnas arba antigeną surišantis fragmentas.</w:t>
      </w:r>
    </w:p>
    <w:p w14:paraId="3922894A" w14:textId="77777777" w:rsidR="0033013B" w:rsidRPr="0033013B" w:rsidRDefault="0033013B" w:rsidP="0033013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49D8D5D" w14:textId="14809794" w:rsidR="00604388" w:rsidRPr="0033013B" w:rsidRDefault="00604388" w:rsidP="0033013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6.</w:t>
      </w:r>
      <w:r w:rsidR="0033013B"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Farmacinė kompozicija, 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apimanti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:</w:t>
      </w:r>
    </w:p>
    <w:p w14:paraId="6B450312" w14:textId="77777777" w:rsidR="00604388" w:rsidRPr="0033013B" w:rsidRDefault="00604388" w:rsidP="0033013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i) Išskirt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antikūn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arba antigeną surišant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F80FD3"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jo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</w:t>
      </w:r>
      <w:r w:rsidR="00F80FD3" w:rsidRPr="0033013B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bet kurį iš 1-5 punktų; ir</w:t>
      </w:r>
    </w:p>
    <w:p w14:paraId="5193C505" w14:textId="77777777" w:rsidR="00604388" w:rsidRPr="0033013B" w:rsidRDefault="00604388" w:rsidP="0033013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ii) farmaciniu požiūriu priimtiną nešiklį arba skiediklį.</w:t>
      </w:r>
    </w:p>
    <w:p w14:paraId="2CFA37D8" w14:textId="2443C10A" w:rsidR="00604388" w:rsidRPr="0033013B" w:rsidRDefault="00604388" w:rsidP="0033013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63D29F2" w14:textId="0AD9988F" w:rsidR="00F80FD3" w:rsidRPr="0033013B" w:rsidRDefault="00604388" w:rsidP="0033013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7.</w:t>
      </w:r>
      <w:r w:rsidR="0033013B"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Išskirtas antikūnas arba antigeną </w:t>
      </w:r>
      <w:r w:rsidR="00F80FD3" w:rsidRPr="0033013B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rišantis </w:t>
      </w:r>
      <w:r w:rsidR="00F80FD3"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jo 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fragmentas, </w:t>
      </w:r>
      <w:r w:rsidR="00F80FD3" w:rsidRPr="0033013B">
        <w:rPr>
          <w:rFonts w:ascii="Helvetica" w:eastAsia="Times New Roman" w:hAnsi="Helvetica" w:cs="Arial"/>
          <w:sz w:val="20"/>
          <w:szCs w:val="24"/>
          <w:lang w:eastAsia="lt-LT"/>
        </w:rPr>
        <w:t>kuris suriša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SARS-CoV-2 s</w:t>
      </w:r>
      <w:r w:rsidR="00F80FD3" w:rsidRPr="0033013B">
        <w:rPr>
          <w:rFonts w:ascii="Helvetica" w:eastAsia="Times New Roman" w:hAnsi="Helvetica" w:cs="Arial"/>
          <w:sz w:val="20"/>
          <w:szCs w:val="24"/>
          <w:lang w:eastAsia="lt-LT"/>
        </w:rPr>
        <w:t>pyg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lio baltymą, apimantį aminorūgščių seką, 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nurodytą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832, kur minėtas Išskirtas antikūnas arba antigeną </w:t>
      </w:r>
      <w:r w:rsidR="00F80FD3" w:rsidRPr="0033013B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rišantis fragmentas apima sunkiosios grandinės kintamą</w:t>
      </w:r>
      <w:r w:rsidR="00F80FD3" w:rsidRPr="0033013B">
        <w:rPr>
          <w:rFonts w:ascii="Helvetica" w:eastAsia="Times New Roman" w:hAnsi="Helvetica" w:cs="Arial"/>
          <w:sz w:val="20"/>
          <w:szCs w:val="24"/>
          <w:lang w:eastAsia="lt-LT"/>
        </w:rPr>
        <w:t>ją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sritį (HCVR), apimančią aminorūgščių seką, 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nurodytą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640, ir lengvosios grandinės kintamą</w:t>
      </w:r>
      <w:r w:rsidR="00F80FD3" w:rsidRPr="0033013B">
        <w:rPr>
          <w:rFonts w:ascii="Helvetica" w:eastAsia="Times New Roman" w:hAnsi="Helvetica" w:cs="Arial"/>
          <w:sz w:val="20"/>
          <w:szCs w:val="24"/>
          <w:lang w:eastAsia="lt-LT"/>
        </w:rPr>
        <w:t>ją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sritį (LCVR), apimančią aminorūgščių seką, 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nurodytą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F80FD3" w:rsidRPr="0033013B">
        <w:rPr>
          <w:rFonts w:ascii="Helvetica" w:eastAsia="Times New Roman" w:hAnsi="Helvetica" w:cs="Arial"/>
          <w:sz w:val="20"/>
          <w:szCs w:val="24"/>
          <w:lang w:eastAsia="lt-LT"/>
        </w:rPr>
        <w:t>SEQ ID Nr. 646.</w:t>
      </w:r>
    </w:p>
    <w:p w14:paraId="78037C6A" w14:textId="77777777" w:rsidR="0033013B" w:rsidRPr="0033013B" w:rsidRDefault="0033013B" w:rsidP="0033013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37EDF89" w14:textId="0B80FBA6" w:rsidR="00604388" w:rsidRPr="0033013B" w:rsidRDefault="00604388" w:rsidP="0033013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8.</w:t>
      </w:r>
      <w:r w:rsidR="0033013B"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Išskirtas antikūnas arba antigeną </w:t>
      </w:r>
      <w:r w:rsidR="00F80FD3" w:rsidRPr="0033013B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rišantis fragmentas pagal 7 punktą, kuris apima:</w:t>
      </w:r>
    </w:p>
    <w:p w14:paraId="75527491" w14:textId="77777777" w:rsidR="00604388" w:rsidRPr="0033013B" w:rsidRDefault="00604388" w:rsidP="0033013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(a) imunoglobulino pastovią</w:t>
      </w:r>
      <w:r w:rsidR="00F80FD3" w:rsidRPr="0033013B">
        <w:rPr>
          <w:rFonts w:ascii="Helvetica" w:eastAsia="Times New Roman" w:hAnsi="Helvetica" w:cs="Arial"/>
          <w:sz w:val="20"/>
          <w:szCs w:val="24"/>
          <w:lang w:eastAsia="lt-LT"/>
        </w:rPr>
        <w:t>ją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sritį;</w:t>
      </w:r>
    </w:p>
    <w:p w14:paraId="774ECACB" w14:textId="77777777" w:rsidR="00604388" w:rsidRPr="0033013B" w:rsidRDefault="00604388" w:rsidP="0033013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(b) IgG1 pastovią</w:t>
      </w:r>
      <w:r w:rsidR="00F80FD3" w:rsidRPr="0033013B">
        <w:rPr>
          <w:rFonts w:ascii="Helvetica" w:eastAsia="Times New Roman" w:hAnsi="Helvetica" w:cs="Arial"/>
          <w:sz w:val="20"/>
          <w:szCs w:val="24"/>
          <w:lang w:eastAsia="lt-LT"/>
        </w:rPr>
        <w:t>ją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sritį; arba</w:t>
      </w:r>
    </w:p>
    <w:p w14:paraId="24C6D225" w14:textId="77777777" w:rsidR="00604388" w:rsidRPr="0033013B" w:rsidRDefault="00F80FD3" w:rsidP="0033013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604388" w:rsidRPr="0033013B">
        <w:rPr>
          <w:rFonts w:ascii="Helvetica" w:eastAsia="Times New Roman" w:hAnsi="Helvetica" w:cs="Arial"/>
          <w:sz w:val="20"/>
          <w:szCs w:val="24"/>
          <w:lang w:eastAsia="lt-LT"/>
        </w:rPr>
        <w:t>c) žmogaus IgG1 pastovi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ąją</w:t>
      </w:r>
      <w:r w:rsidR="00604388"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srit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604388" w:rsidRPr="0033013B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7A78ADC7" w14:textId="6E42CA58" w:rsidR="00604388" w:rsidRPr="0033013B" w:rsidRDefault="00604388" w:rsidP="0033013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7CF9DA8" w14:textId="72C18C6A" w:rsidR="0033013B" w:rsidRPr="0033013B" w:rsidRDefault="00604388" w:rsidP="0033013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9.</w:t>
      </w:r>
      <w:r w:rsidR="0033013B"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Išskirtas antikūnas arba antigeną </w:t>
      </w:r>
      <w:r w:rsidR="00F80FD3" w:rsidRPr="0033013B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rišantis fragmentas pagal 7 arba 8 punktą, kuris apima sunkiąją grandinę, apimančią aminorūgščių seką, 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nurodytą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654.</w:t>
      </w:r>
    </w:p>
    <w:p w14:paraId="0634ABFC" w14:textId="77777777" w:rsidR="0033013B" w:rsidRPr="0033013B" w:rsidRDefault="0033013B" w:rsidP="0033013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9360EBE" w14:textId="57B3FC5B" w:rsidR="00F80FD3" w:rsidRPr="0033013B" w:rsidRDefault="00604388" w:rsidP="0033013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10.</w:t>
      </w:r>
      <w:r w:rsidR="0033013B"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Išskirtas antikūnas arba antigeną </w:t>
      </w:r>
      <w:r w:rsidR="00F80FD3" w:rsidRPr="0033013B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rišantis fragmentas pagal bet kurį iš 7-9 punktų, kuris apima lengvąją grandinę, apimančią aminorūgščių seką, 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nurodytą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SEQ </w:t>
      </w:r>
      <w:r w:rsidR="00F80FD3" w:rsidRPr="0033013B">
        <w:rPr>
          <w:rFonts w:ascii="Helvetica" w:eastAsia="Times New Roman" w:hAnsi="Helvetica" w:cs="Arial"/>
          <w:sz w:val="20"/>
          <w:szCs w:val="24"/>
          <w:lang w:eastAsia="lt-LT"/>
        </w:rPr>
        <w:t>ID Nr. 656.</w:t>
      </w:r>
    </w:p>
    <w:p w14:paraId="19718A99" w14:textId="77777777" w:rsidR="0033013B" w:rsidRPr="0033013B" w:rsidRDefault="0033013B" w:rsidP="0033013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9E063B3" w14:textId="058335E4" w:rsidR="00604388" w:rsidRPr="0033013B" w:rsidRDefault="00604388" w:rsidP="0033013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11.</w:t>
      </w:r>
      <w:r w:rsidR="0033013B"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Išskirtas antikūnas arba 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antigeną surišantis jo fragmentas</w:t>
      </w:r>
      <w:r w:rsidR="00F80FD3"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pagal bet kurį iš 7-10 punktų, kur minėtas antikūnas arba antigeną </w:t>
      </w:r>
      <w:r w:rsidR="00F80FD3" w:rsidRPr="0033013B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rišantis fragmentas:</w:t>
      </w:r>
    </w:p>
    <w:p w14:paraId="505D77E2" w14:textId="2C4FEF7C" w:rsidR="00604388" w:rsidRPr="0033013B" w:rsidRDefault="00F80FD3" w:rsidP="0033013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604388"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a) yra daugiaspecifinis; </w:t>
      </w:r>
      <w:r w:rsidR="0033013B" w:rsidRPr="0033013B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2CCCF93C" w14:textId="77777777" w:rsidR="00604388" w:rsidRPr="0033013B" w:rsidRDefault="00604388" w:rsidP="0033013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(b) yra rekombinantinis antikūnas arba antigeną surišantis fragmentas.</w:t>
      </w:r>
    </w:p>
    <w:p w14:paraId="4E824E5C" w14:textId="50491A7D" w:rsidR="00604388" w:rsidRPr="0033013B" w:rsidRDefault="00604388" w:rsidP="0033013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804F7E9" w14:textId="0E19AA5B" w:rsidR="00604388" w:rsidRPr="0033013B" w:rsidRDefault="00604388" w:rsidP="0033013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12.</w:t>
      </w:r>
      <w:r w:rsidR="0033013B"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Farmacinė kompozicija, </w:t>
      </w:r>
      <w:r w:rsidR="00F80FD3" w:rsidRPr="0033013B">
        <w:rPr>
          <w:rFonts w:ascii="Helvetica" w:eastAsia="Times New Roman" w:hAnsi="Helvetica" w:cs="Arial"/>
          <w:sz w:val="20"/>
          <w:szCs w:val="24"/>
          <w:lang w:eastAsia="lt-LT"/>
        </w:rPr>
        <w:t>apimanti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:</w:t>
      </w:r>
    </w:p>
    <w:p w14:paraId="71A79356" w14:textId="77777777" w:rsidR="00604388" w:rsidRPr="0033013B" w:rsidRDefault="00604388" w:rsidP="0033013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i) Išskirt</w:t>
      </w:r>
      <w:r w:rsidR="00F80FD3" w:rsidRPr="0033013B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antikūn</w:t>
      </w:r>
      <w:r w:rsidR="00F80FD3" w:rsidRPr="0033013B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arba 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>antigeną surišant</w:t>
      </w:r>
      <w:r w:rsidR="00F80FD3" w:rsidRPr="0033013B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96536D"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 jo fragment</w:t>
      </w:r>
      <w:r w:rsidR="00F80FD3" w:rsidRPr="0033013B">
        <w:rPr>
          <w:rFonts w:ascii="Helvetica" w:eastAsia="Times New Roman" w:hAnsi="Helvetica" w:cs="Arial"/>
          <w:sz w:val="20"/>
          <w:szCs w:val="24"/>
          <w:lang w:eastAsia="lt-LT"/>
        </w:rPr>
        <w:t xml:space="preserve">ą </w:t>
      </w: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pagal bet kurį iš 7-11 punktų; ir</w:t>
      </w:r>
    </w:p>
    <w:p w14:paraId="44CC4773" w14:textId="77777777" w:rsidR="00604388" w:rsidRPr="0033013B" w:rsidRDefault="00604388" w:rsidP="0033013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3013B">
        <w:rPr>
          <w:rFonts w:ascii="Helvetica" w:eastAsia="Times New Roman" w:hAnsi="Helvetica" w:cs="Arial"/>
          <w:sz w:val="20"/>
          <w:szCs w:val="24"/>
          <w:lang w:eastAsia="lt-LT"/>
        </w:rPr>
        <w:t>ii) farmaciniu požiūriu priimtiną nešiklį arba skiediklį.</w:t>
      </w:r>
    </w:p>
    <w:sectPr w:rsidR="00604388" w:rsidRPr="0033013B" w:rsidSect="0033013B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2ADC" w14:textId="77777777" w:rsidR="00F158CB" w:rsidRDefault="00F158CB" w:rsidP="0081161C">
      <w:pPr>
        <w:spacing w:after="0" w:line="240" w:lineRule="auto"/>
      </w:pPr>
      <w:r>
        <w:separator/>
      </w:r>
    </w:p>
  </w:endnote>
  <w:endnote w:type="continuationSeparator" w:id="0">
    <w:p w14:paraId="4C5DE93C" w14:textId="77777777" w:rsidR="00F158CB" w:rsidRDefault="00F158CB" w:rsidP="0081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3685" w14:textId="77777777" w:rsidR="00F158CB" w:rsidRDefault="00F158CB" w:rsidP="0081161C">
      <w:pPr>
        <w:spacing w:after="0" w:line="240" w:lineRule="auto"/>
      </w:pPr>
      <w:r>
        <w:separator/>
      </w:r>
    </w:p>
  </w:footnote>
  <w:footnote w:type="continuationSeparator" w:id="0">
    <w:p w14:paraId="1D8AE556" w14:textId="77777777" w:rsidR="00F158CB" w:rsidRDefault="00F158CB" w:rsidP="0081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88"/>
    <w:rsid w:val="000749B3"/>
    <w:rsid w:val="000E473C"/>
    <w:rsid w:val="00153D8C"/>
    <w:rsid w:val="00301F41"/>
    <w:rsid w:val="0033013B"/>
    <w:rsid w:val="005E10CE"/>
    <w:rsid w:val="00604388"/>
    <w:rsid w:val="00727959"/>
    <w:rsid w:val="007D1CF3"/>
    <w:rsid w:val="0081161C"/>
    <w:rsid w:val="00836771"/>
    <w:rsid w:val="008D2D81"/>
    <w:rsid w:val="00925491"/>
    <w:rsid w:val="00937E9C"/>
    <w:rsid w:val="0096536D"/>
    <w:rsid w:val="00973408"/>
    <w:rsid w:val="00AD60EF"/>
    <w:rsid w:val="00B0332A"/>
    <w:rsid w:val="00B63C09"/>
    <w:rsid w:val="00B73BC4"/>
    <w:rsid w:val="00C25B12"/>
    <w:rsid w:val="00CB2C1E"/>
    <w:rsid w:val="00D42153"/>
    <w:rsid w:val="00D97C51"/>
    <w:rsid w:val="00E13A03"/>
    <w:rsid w:val="00E164CD"/>
    <w:rsid w:val="00F02EA7"/>
    <w:rsid w:val="00F158CB"/>
    <w:rsid w:val="00F80FD3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169B8"/>
  <w15:chartTrackingRefBased/>
  <w15:docId w15:val="{F4EEEDA2-F602-46E3-83ED-F286A1C2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rsid w:val="0060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965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61C"/>
  </w:style>
  <w:style w:type="paragraph" w:styleId="Footer">
    <w:name w:val="footer"/>
    <w:basedOn w:val="Normal"/>
    <w:link w:val="FooterChar"/>
    <w:uiPriority w:val="99"/>
    <w:unhideWhenUsed/>
    <w:rsid w:val="00811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2456</Characters>
  <Application>Microsoft Office Word</Application>
  <DocSecurity>0</DocSecurity>
  <Lines>55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2</cp:revision>
  <dcterms:created xsi:type="dcterms:W3CDTF">2023-01-25T06:42:00Z</dcterms:created>
  <dcterms:modified xsi:type="dcterms:W3CDTF">2023-01-25T06:42:00Z</dcterms:modified>
</cp:coreProperties>
</file>