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medicinos įranga, būtent su ligonių transporto priemonėmis - vežimėliais. Išradimo tikslas - vežimėlio eksploatacinių charakteristikų praplėtimas, t.y. vežimėlio pritaikymas vaikams su cerebriniu paralyžiumi važiuoti savarankiškai arba su kieno nors pagalba patalpose arba vietose su tvirta paviršiaus danga. Žinomas vežimėlis, turintis važiuoklę iš rėmo, kuriame ant ašių pritvirtinti du dideli užpakaliniai ratai su pavaros ratlankiais ir du maži priekiniai ratukai, galintys suktis apie vertikalią ašį, ir ant važiuoklės pritvirtintą sėdynę su atlošu, ranktūriais ir pakoja, yra aprūpintas greito fiksavimo mazgu, kuriuo sėdynė tvirtinama ant važiuoklės arba kito specialaus rėmo, o sėdynė papildomai turi galvos atramą, antkelį dubens palaikymui neutralioje padėtyje, šonines dubens ir stuomens atramas, horizontalią šlaunų atramą ir dubenį, pečius ir kojų plaštakas palaikančius diržus, be to, sėdynės atraminės dalys turi padėties reguliatorius. Greito fiksavimo mazgas skirtas greitai ir patikimai fiksuoti važiuoklės ir sėdynės sujungimą. Sėdynės karkasas suformuojamas iš dviejų statmenai sujungtų dalių - horizontalios ir vertikalios. Horizontalioji karkaso dalis sudaryta iš, mažiausiai, trijų porų skirtingos konfigūracijos plokščių, standžiai sujungtų plokštumomis į du vertikalius blokus, sujungtus skersiniu tarp savęs. Toks sėdynės karkaso suformavimas leidžia sumažinti sėdynės svorį ir iš paprastos formos lengvai pagaminamų detalių surinkti sudėtingą karkaso konstrukciją. Specialus rėmas, sudarytas iš dviejų fasoninių plokščių, sujungtų tarpusavyje skersiniais, ir turintis greito fiksavimo mazgo iškyšas, papildo vežimėlio funkcines galimybes.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