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Junginiai, kurių bendra formulė (I), kurioje Z yra pavaduota ar nepavaduota grandinė, turinti nuo 3 iki 6 anglies atomų, m yra 2 arba 3, R1 yra vandenilio atomas arba linijinė arba šakota alkilo grupė, turinti nuo 1 iki 4 anglies atomų, R2, R3 ir R13 yra parinkti iš šių grupių: H, OH, OR14, halogeno, CO2R9, CN, CF3, NO2, NH2, COCH3, OSO2CF3, OSO2CF3, OSO2CH3, CONR10R11 ir COOR12, R formulių (1), (2),(3) arba (4), jų gavimo būdai, farmaciniai preparatai, į kurių sudėtį jie įeina ir junginių panaudojimas psichinių sutrikimų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