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priskiriamas statybos pramonei ir jame aprašomas trisluoksnių skydų, kuriuos sudaro mineralinės vatos šerdis (1), iš abiejų pusių padengta lakštais (2), sujungimas.@Padengiamieji lakštai (2) priklijuoti prie mineralinės vatos šerdies (1). Mineralinės vatos šerdis (1) paliekama atvira ties padaryto iš padengiančiojo lakšto (2) liežuvėlio-griovelio sujungimo (3.3'), sujungiančio skydųmineralinės vatos šerdies kontaktuojančius paviršius, kraštu. Sujungimo sandarumo užtikrinimui mineralinės vatos šerdis liežuvėlio-griovelio sujungimo srityje yra labiau suspaudžiama, nei kitur, kuomet skydų padengiantieji lakštai užfiksuojami liežuvėlio-griovelio sujungimu.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