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aprašo pranoprofeno stabilizavimo būdą, patalpinus pranoprofeno vandeninį tirpalą kartu su antioksidantu arba deguonies riboto patekimo sąlygose, ir stabilaus pranoprofeno vandeninio tirpalo preparatą, susidedantį iš pranoprofeno ir antioksidanto. Pagal šį išradimą pranoprofeno irimas vandeniniame pranoprofeno tirpale yra žymiai susilpninamas. Svarbiausia, pranoprofenas tampa stabilus veikiant šviesai, todėl įmanoma ilgą laiką išlaikyti jo vandeninį tirpalą, ypač skystąjį pranoprofeno preparatą.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