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C54BC" w14:textId="77777777" w:rsidR="00E02538" w:rsidRPr="00E02538" w:rsidRDefault="00E02538" w:rsidP="00E02538">
      <w:pPr>
        <w:spacing w:after="0" w:line="360" w:lineRule="auto"/>
        <w:ind w:firstLine="567"/>
        <w:jc w:val="both"/>
        <w:rPr>
          <w:rFonts w:ascii="Helvetica" w:eastAsia="DengXian" w:hAnsi="Helvetica" w:cs="Helvetica"/>
          <w:kern w:val="2"/>
          <w:sz w:val="20"/>
          <w:lang w:val="lt-LT"/>
        </w:rPr>
      </w:pPr>
      <w:r w:rsidRPr="00E02538">
        <w:rPr>
          <w:rFonts w:ascii="Helvetica" w:eastAsia="DengXian" w:hAnsi="Helvetica" w:cs="Helvetica"/>
          <w:kern w:val="2"/>
          <w:sz w:val="20"/>
          <w:lang w:val="lt-LT"/>
        </w:rPr>
        <w:t>1.</w:t>
      </w:r>
      <w:r w:rsidRPr="00E02538">
        <w:rPr>
          <w:rFonts w:ascii="Helvetica" w:eastAsia="DengXian" w:hAnsi="Helvetica" w:cs="Helvetica"/>
          <w:b/>
          <w:kern w:val="2"/>
          <w:sz w:val="20"/>
          <w:lang w:val="lt-LT"/>
        </w:rPr>
        <w:t xml:space="preserve"> </w:t>
      </w:r>
      <w:r w:rsidRPr="00E02538">
        <w:rPr>
          <w:rFonts w:ascii="Helvetica" w:eastAsia="DengXian" w:hAnsi="Helvetica" w:cs="Helvetica"/>
          <w:kern w:val="2"/>
          <w:sz w:val="20"/>
          <w:lang w:val="lt-LT"/>
        </w:rPr>
        <w:t>Junginys, kurio formulė (I):</w:t>
      </w:r>
    </w:p>
    <w:p w14:paraId="2B2B5F0E" w14:textId="02D5DDD6" w:rsidR="00E02538" w:rsidRPr="00E02538" w:rsidRDefault="00E02538" w:rsidP="00E02538">
      <w:pPr>
        <w:spacing w:after="0" w:line="360" w:lineRule="auto"/>
        <w:jc w:val="center"/>
        <w:rPr>
          <w:rFonts w:ascii="Helvetica" w:eastAsia="DengXian" w:hAnsi="Helvetica" w:cs="Helvetica"/>
          <w:kern w:val="2"/>
          <w:sz w:val="20"/>
          <w:lang w:val="lt-LT"/>
        </w:rPr>
      </w:pPr>
      <w:r w:rsidRPr="00E02538">
        <w:rPr>
          <w:rFonts w:ascii="Helvetica" w:eastAsia="DengXian" w:hAnsi="Helvetica" w:cs="Helvetica"/>
          <w:noProof/>
          <w:kern w:val="2"/>
          <w:sz w:val="20"/>
          <w:lang w:val="lt-LT"/>
        </w:rPr>
        <w:pict w14:anchorId="3FB1A7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i1047" type="#_x0000_t75" style="width:123.9pt;height:117.2pt;visibility:visible;mso-wrap-style:square">
            <v:imagedata r:id="rId6" o:title=""/>
          </v:shape>
        </w:pict>
      </w:r>
    </w:p>
    <w:p w14:paraId="39EA5CC1" w14:textId="77777777" w:rsidR="00E02538" w:rsidRPr="00E02538" w:rsidRDefault="00E02538" w:rsidP="00E02538">
      <w:pPr>
        <w:spacing w:after="0" w:line="360" w:lineRule="auto"/>
        <w:jc w:val="both"/>
        <w:rPr>
          <w:rFonts w:ascii="Helvetica" w:eastAsia="DengXian" w:hAnsi="Helvetica" w:cs="Helvetica"/>
          <w:kern w:val="2"/>
          <w:sz w:val="20"/>
          <w:lang w:val="lt-LT"/>
        </w:rPr>
      </w:pPr>
      <w:r w:rsidRPr="00E02538">
        <w:rPr>
          <w:rFonts w:ascii="Helvetica" w:eastAsia="DengXian" w:hAnsi="Helvetica" w:cs="Helvetica"/>
          <w:kern w:val="2"/>
          <w:sz w:val="20"/>
          <w:lang w:val="lt-LT"/>
        </w:rPr>
        <w:t>arba farmaciniu požiūriu priimtina jo druska, skirtas naudoti gydant lėtinę spontaninę dilgėlinę (CSU) subjektui, kuriam reikalingas toks gydymas, kur kasdienė junginio, kurio formulė (I), dozė yra apie 10–100 mg.</w:t>
      </w:r>
    </w:p>
    <w:p w14:paraId="6EF51939" w14:textId="7A653750" w:rsidR="00E02538" w:rsidRPr="00E02538" w:rsidRDefault="00E02538" w:rsidP="00E02538">
      <w:pPr>
        <w:spacing w:after="0" w:line="360" w:lineRule="auto"/>
        <w:jc w:val="both"/>
        <w:rPr>
          <w:rFonts w:ascii="Helvetica" w:eastAsia="DengXian" w:hAnsi="Helvetica" w:cs="Helvetica"/>
          <w:kern w:val="2"/>
          <w:sz w:val="20"/>
          <w:lang w:val="lt-LT"/>
        </w:rPr>
      </w:pPr>
    </w:p>
    <w:p w14:paraId="4BD599FD" w14:textId="77777777" w:rsidR="00E02538" w:rsidRPr="00E02538" w:rsidRDefault="00E02538" w:rsidP="00E02538">
      <w:pPr>
        <w:spacing w:after="0" w:line="360" w:lineRule="auto"/>
        <w:ind w:firstLine="567"/>
        <w:jc w:val="both"/>
        <w:rPr>
          <w:rFonts w:ascii="Helvetica" w:eastAsia="DengXian" w:hAnsi="Helvetica" w:cs="Helvetica"/>
          <w:kern w:val="2"/>
          <w:sz w:val="20"/>
          <w:lang w:val="lt-LT"/>
        </w:rPr>
      </w:pPr>
      <w:r w:rsidRPr="00E02538">
        <w:rPr>
          <w:rFonts w:ascii="Helvetica" w:eastAsia="DengXian" w:hAnsi="Helvetica" w:cs="Helvetica"/>
          <w:kern w:val="2"/>
          <w:sz w:val="20"/>
          <w:lang w:val="lt-LT"/>
        </w:rPr>
        <w:t>2.</w:t>
      </w:r>
      <w:r w:rsidRPr="00E02538">
        <w:rPr>
          <w:rFonts w:ascii="Helvetica" w:eastAsia="DengXian" w:hAnsi="Helvetica" w:cs="Helvetica"/>
          <w:b/>
          <w:kern w:val="2"/>
          <w:sz w:val="20"/>
          <w:lang w:val="lt-LT"/>
        </w:rPr>
        <w:t xml:space="preserve"> </w:t>
      </w:r>
      <w:r w:rsidRPr="00E02538">
        <w:rPr>
          <w:rFonts w:ascii="Helvetica" w:eastAsia="DengXian" w:hAnsi="Helvetica" w:cs="Helvetica"/>
          <w:kern w:val="2"/>
          <w:sz w:val="20"/>
          <w:lang w:val="lt-LT"/>
        </w:rPr>
        <w:t>Junginys, kurio formulė (I), arba farmaciniu požiūriu priimtina jo druska, skirtas naudoti pagal 1 punktą, kur kasdienė dozė yra apie 100 mg.</w:t>
      </w:r>
    </w:p>
    <w:p w14:paraId="5C816988" w14:textId="1807E3E3" w:rsidR="00E02538" w:rsidRPr="00E02538" w:rsidRDefault="00E02538" w:rsidP="00E02538">
      <w:pPr>
        <w:spacing w:after="0" w:line="360" w:lineRule="auto"/>
        <w:jc w:val="both"/>
        <w:rPr>
          <w:rFonts w:ascii="Helvetica" w:eastAsia="DengXian" w:hAnsi="Helvetica" w:cs="Helvetica"/>
          <w:kern w:val="2"/>
          <w:sz w:val="20"/>
          <w:lang w:val="lt-LT"/>
        </w:rPr>
      </w:pPr>
    </w:p>
    <w:p w14:paraId="6BBA7273" w14:textId="77777777" w:rsidR="00E02538" w:rsidRPr="00E02538" w:rsidRDefault="00E02538" w:rsidP="00E02538">
      <w:pPr>
        <w:spacing w:after="0" w:line="360" w:lineRule="auto"/>
        <w:ind w:firstLine="567"/>
        <w:jc w:val="both"/>
        <w:rPr>
          <w:rFonts w:ascii="Helvetica" w:eastAsia="DengXian" w:hAnsi="Helvetica" w:cs="Helvetica"/>
          <w:kern w:val="2"/>
          <w:sz w:val="20"/>
          <w:lang w:val="lt-LT"/>
        </w:rPr>
      </w:pPr>
      <w:r w:rsidRPr="00E02538">
        <w:rPr>
          <w:rFonts w:ascii="Helvetica" w:eastAsia="DengXian" w:hAnsi="Helvetica" w:cs="Helvetica"/>
          <w:kern w:val="2"/>
          <w:sz w:val="20"/>
          <w:lang w:val="lt-LT"/>
        </w:rPr>
        <w:t>3.</w:t>
      </w:r>
      <w:r w:rsidRPr="00E02538">
        <w:rPr>
          <w:rFonts w:ascii="Helvetica" w:eastAsia="DengXian" w:hAnsi="Helvetica" w:cs="Helvetica"/>
          <w:b/>
          <w:kern w:val="2"/>
          <w:sz w:val="20"/>
          <w:lang w:val="lt-LT"/>
        </w:rPr>
        <w:t xml:space="preserve"> </w:t>
      </w:r>
      <w:r w:rsidRPr="00E02538">
        <w:rPr>
          <w:rFonts w:ascii="Helvetica" w:eastAsia="DengXian" w:hAnsi="Helvetica" w:cs="Helvetica"/>
          <w:kern w:val="2"/>
          <w:sz w:val="20"/>
          <w:lang w:val="lt-LT"/>
        </w:rPr>
        <w:t>Junginys, kurio formulė (I), arba farmaciniu požiūriu priimtina jo druska, skirtas naudoti pagal 1 punktą, kur kasdienė dozė yra apie 50 mg.</w:t>
      </w:r>
    </w:p>
    <w:p w14:paraId="6AC5A321" w14:textId="01BE3DA1" w:rsidR="00E02538" w:rsidRPr="00E02538" w:rsidRDefault="00E02538" w:rsidP="00E02538">
      <w:pPr>
        <w:spacing w:after="0" w:line="360" w:lineRule="auto"/>
        <w:jc w:val="both"/>
        <w:rPr>
          <w:rFonts w:ascii="Helvetica" w:eastAsia="DengXian" w:hAnsi="Helvetica" w:cs="Helvetica"/>
          <w:kern w:val="2"/>
          <w:sz w:val="20"/>
          <w:lang w:val="lt-LT"/>
        </w:rPr>
      </w:pPr>
    </w:p>
    <w:p w14:paraId="3B1024D8" w14:textId="77777777" w:rsidR="00E02538" w:rsidRPr="00E02538" w:rsidRDefault="00E02538" w:rsidP="00E02538">
      <w:pPr>
        <w:spacing w:after="0" w:line="360" w:lineRule="auto"/>
        <w:ind w:firstLine="567"/>
        <w:jc w:val="both"/>
        <w:rPr>
          <w:rFonts w:ascii="Helvetica" w:eastAsia="DengXian" w:hAnsi="Helvetica" w:cs="Helvetica"/>
          <w:kern w:val="2"/>
          <w:sz w:val="20"/>
          <w:lang w:val="lt-LT"/>
        </w:rPr>
      </w:pPr>
      <w:r w:rsidRPr="00E02538">
        <w:rPr>
          <w:rFonts w:ascii="Helvetica" w:eastAsia="DengXian" w:hAnsi="Helvetica" w:cs="Helvetica"/>
          <w:kern w:val="2"/>
          <w:sz w:val="20"/>
          <w:lang w:val="lt-LT"/>
        </w:rPr>
        <w:t>4.</w:t>
      </w:r>
      <w:r w:rsidRPr="00E02538">
        <w:rPr>
          <w:rFonts w:ascii="Helvetica" w:eastAsia="DengXian" w:hAnsi="Helvetica" w:cs="Helvetica"/>
          <w:b/>
          <w:kern w:val="2"/>
          <w:sz w:val="20"/>
          <w:lang w:val="lt-LT"/>
        </w:rPr>
        <w:t xml:space="preserve"> </w:t>
      </w:r>
      <w:r w:rsidRPr="00E02538">
        <w:rPr>
          <w:rFonts w:ascii="Helvetica" w:eastAsia="DengXian" w:hAnsi="Helvetica" w:cs="Helvetica"/>
          <w:kern w:val="2"/>
          <w:sz w:val="20"/>
          <w:lang w:val="lt-LT"/>
        </w:rPr>
        <w:t>Junginys, kurio formulė (I), arba farmaciniu požiūriu priimtina jo druska, skirtas naudoti pagal 1 punktą, kur kasdienė dozė yra apie 35 mg.</w:t>
      </w:r>
    </w:p>
    <w:p w14:paraId="7562560C" w14:textId="7A4F0BDF" w:rsidR="00E02538" w:rsidRPr="00E02538" w:rsidRDefault="00E02538" w:rsidP="00E02538">
      <w:pPr>
        <w:spacing w:after="0" w:line="360" w:lineRule="auto"/>
        <w:jc w:val="both"/>
        <w:rPr>
          <w:rFonts w:ascii="Helvetica" w:eastAsia="DengXian" w:hAnsi="Helvetica" w:cs="Helvetica"/>
          <w:kern w:val="2"/>
          <w:sz w:val="20"/>
          <w:lang w:val="lt-LT"/>
        </w:rPr>
      </w:pPr>
    </w:p>
    <w:p w14:paraId="588BF38F" w14:textId="77777777" w:rsidR="00E02538" w:rsidRPr="00E02538" w:rsidRDefault="00E02538" w:rsidP="00E02538">
      <w:pPr>
        <w:spacing w:after="0" w:line="360" w:lineRule="auto"/>
        <w:ind w:firstLine="567"/>
        <w:jc w:val="both"/>
        <w:rPr>
          <w:rFonts w:ascii="Helvetica" w:eastAsia="DengXian" w:hAnsi="Helvetica" w:cs="Helvetica"/>
          <w:kern w:val="2"/>
          <w:sz w:val="20"/>
          <w:lang w:val="lt-LT"/>
        </w:rPr>
      </w:pPr>
      <w:r w:rsidRPr="00E02538">
        <w:rPr>
          <w:rFonts w:ascii="Helvetica" w:eastAsia="DengXian" w:hAnsi="Helvetica" w:cs="Helvetica"/>
          <w:kern w:val="2"/>
          <w:sz w:val="20"/>
          <w:lang w:val="lt-LT"/>
        </w:rPr>
        <w:t>5.</w:t>
      </w:r>
      <w:r w:rsidRPr="00E02538">
        <w:rPr>
          <w:rFonts w:ascii="Helvetica" w:eastAsia="DengXian" w:hAnsi="Helvetica" w:cs="Helvetica"/>
          <w:b/>
          <w:kern w:val="2"/>
          <w:sz w:val="20"/>
          <w:lang w:val="lt-LT"/>
        </w:rPr>
        <w:t xml:space="preserve"> </w:t>
      </w:r>
      <w:r w:rsidRPr="00E02538">
        <w:rPr>
          <w:rFonts w:ascii="Helvetica" w:eastAsia="DengXian" w:hAnsi="Helvetica" w:cs="Helvetica"/>
          <w:kern w:val="2"/>
          <w:sz w:val="20"/>
          <w:lang w:val="lt-LT"/>
        </w:rPr>
        <w:t>Junginys, kurio formulė (I), arba farmaciniu požiūriu priimtina jo druska, skirtas naudoti pagal 1 punktą, kur kasdienė dozė yra apie 25 mg.</w:t>
      </w:r>
    </w:p>
    <w:p w14:paraId="0C0B8FB1" w14:textId="458767AB" w:rsidR="00E02538" w:rsidRPr="00E02538" w:rsidRDefault="00E02538" w:rsidP="00E02538">
      <w:pPr>
        <w:spacing w:after="0" w:line="360" w:lineRule="auto"/>
        <w:jc w:val="both"/>
        <w:rPr>
          <w:rFonts w:ascii="Helvetica" w:eastAsia="DengXian" w:hAnsi="Helvetica" w:cs="Helvetica"/>
          <w:kern w:val="2"/>
          <w:sz w:val="20"/>
          <w:lang w:val="lt-LT"/>
        </w:rPr>
      </w:pPr>
    </w:p>
    <w:p w14:paraId="32942B81" w14:textId="77777777" w:rsidR="00E02538" w:rsidRPr="00E02538" w:rsidRDefault="00E02538" w:rsidP="00E02538">
      <w:pPr>
        <w:spacing w:after="0" w:line="360" w:lineRule="auto"/>
        <w:ind w:firstLine="567"/>
        <w:jc w:val="both"/>
        <w:rPr>
          <w:rFonts w:ascii="Helvetica" w:eastAsia="DengXian" w:hAnsi="Helvetica" w:cs="Helvetica"/>
          <w:kern w:val="2"/>
          <w:sz w:val="20"/>
          <w:lang w:val="lt-LT"/>
        </w:rPr>
      </w:pPr>
      <w:r w:rsidRPr="00E02538">
        <w:rPr>
          <w:rFonts w:ascii="Helvetica" w:eastAsia="DengXian" w:hAnsi="Helvetica" w:cs="Helvetica"/>
          <w:kern w:val="2"/>
          <w:sz w:val="20"/>
          <w:lang w:val="lt-LT"/>
        </w:rPr>
        <w:t>6.</w:t>
      </w:r>
      <w:r w:rsidRPr="00E02538">
        <w:rPr>
          <w:rFonts w:ascii="Helvetica" w:eastAsia="DengXian" w:hAnsi="Helvetica" w:cs="Helvetica"/>
          <w:b/>
          <w:kern w:val="2"/>
          <w:sz w:val="20"/>
          <w:lang w:val="lt-LT"/>
        </w:rPr>
        <w:t xml:space="preserve"> </w:t>
      </w:r>
      <w:r w:rsidRPr="00E02538">
        <w:rPr>
          <w:rFonts w:ascii="Helvetica" w:eastAsia="DengXian" w:hAnsi="Helvetica" w:cs="Helvetica"/>
          <w:kern w:val="2"/>
          <w:sz w:val="20"/>
          <w:lang w:val="lt-LT"/>
        </w:rPr>
        <w:t>Junginys, kurio formulė (I), arba farmaciniu požiūriu priimtina jo druska, skirtas naudoti pagal 1 punktą, kur kasdienė dozė yra apie 20 mg.</w:t>
      </w:r>
    </w:p>
    <w:p w14:paraId="7955C229" w14:textId="76A0ED0D" w:rsidR="00E02538" w:rsidRPr="00E02538" w:rsidRDefault="00E02538" w:rsidP="00E02538">
      <w:pPr>
        <w:spacing w:after="0" w:line="360" w:lineRule="auto"/>
        <w:jc w:val="both"/>
        <w:rPr>
          <w:rFonts w:ascii="Helvetica" w:eastAsia="DengXian" w:hAnsi="Helvetica" w:cs="Helvetica"/>
          <w:kern w:val="2"/>
          <w:sz w:val="20"/>
          <w:lang w:val="lt-LT"/>
        </w:rPr>
      </w:pPr>
    </w:p>
    <w:p w14:paraId="6A0697FA" w14:textId="77777777" w:rsidR="00E02538" w:rsidRPr="00E02538" w:rsidRDefault="00E02538" w:rsidP="00E02538">
      <w:pPr>
        <w:spacing w:after="0" w:line="360" w:lineRule="auto"/>
        <w:ind w:firstLine="567"/>
        <w:jc w:val="both"/>
        <w:rPr>
          <w:rFonts w:ascii="Helvetica" w:eastAsia="DengXian" w:hAnsi="Helvetica" w:cs="Helvetica"/>
          <w:kern w:val="2"/>
          <w:sz w:val="20"/>
          <w:lang w:val="lt-LT"/>
        </w:rPr>
      </w:pPr>
      <w:r w:rsidRPr="00E02538">
        <w:rPr>
          <w:rFonts w:ascii="Helvetica" w:eastAsia="DengXian" w:hAnsi="Helvetica" w:cs="Helvetica"/>
          <w:kern w:val="2"/>
          <w:sz w:val="20"/>
          <w:lang w:val="lt-LT"/>
        </w:rPr>
        <w:t>7.</w:t>
      </w:r>
      <w:r w:rsidRPr="00E02538">
        <w:rPr>
          <w:rFonts w:ascii="Helvetica" w:eastAsia="DengXian" w:hAnsi="Helvetica" w:cs="Helvetica"/>
          <w:b/>
          <w:kern w:val="2"/>
          <w:sz w:val="20"/>
          <w:lang w:val="lt-LT"/>
        </w:rPr>
        <w:t xml:space="preserve"> </w:t>
      </w:r>
      <w:r w:rsidRPr="00E02538">
        <w:rPr>
          <w:rFonts w:ascii="Helvetica" w:eastAsia="DengXian" w:hAnsi="Helvetica" w:cs="Helvetica"/>
          <w:kern w:val="2"/>
          <w:sz w:val="20"/>
          <w:lang w:val="lt-LT"/>
        </w:rPr>
        <w:t>Junginys, kurio formulė (I), arba farmaciniu požiūriu priimtina jo druska, skirtas naudoti pagal 1 punktą, kur junginys, kurio formulė (I), yra skiriamas kartą per dieną apie 10 mg, apie 35 mg, apie 50 mg arba apie 100 mg doze.</w:t>
      </w:r>
    </w:p>
    <w:p w14:paraId="1A01400B" w14:textId="16B2F513" w:rsidR="00E02538" w:rsidRPr="00E02538" w:rsidRDefault="00E02538" w:rsidP="00E02538">
      <w:pPr>
        <w:spacing w:after="0" w:line="360" w:lineRule="auto"/>
        <w:jc w:val="both"/>
        <w:rPr>
          <w:rFonts w:ascii="Helvetica" w:eastAsia="DengXian" w:hAnsi="Helvetica" w:cs="Helvetica"/>
          <w:kern w:val="2"/>
          <w:sz w:val="20"/>
          <w:lang w:val="lt-LT"/>
        </w:rPr>
      </w:pPr>
    </w:p>
    <w:p w14:paraId="3D02A0E4" w14:textId="77777777" w:rsidR="00E02538" w:rsidRPr="00E02538" w:rsidRDefault="00E02538" w:rsidP="00E02538">
      <w:pPr>
        <w:spacing w:after="0" w:line="360" w:lineRule="auto"/>
        <w:ind w:firstLine="567"/>
        <w:jc w:val="both"/>
        <w:rPr>
          <w:rFonts w:ascii="Helvetica" w:eastAsia="DengXian" w:hAnsi="Helvetica" w:cs="Helvetica"/>
          <w:kern w:val="2"/>
          <w:sz w:val="20"/>
          <w:lang w:val="lt-LT"/>
        </w:rPr>
      </w:pPr>
      <w:r w:rsidRPr="00E02538">
        <w:rPr>
          <w:rFonts w:ascii="Helvetica" w:eastAsia="DengXian" w:hAnsi="Helvetica" w:cs="Helvetica"/>
          <w:kern w:val="2"/>
          <w:sz w:val="20"/>
          <w:lang w:val="lt-LT"/>
        </w:rPr>
        <w:t>8.</w:t>
      </w:r>
      <w:r w:rsidRPr="00E02538">
        <w:rPr>
          <w:rFonts w:ascii="Helvetica" w:eastAsia="DengXian" w:hAnsi="Helvetica" w:cs="Helvetica"/>
          <w:b/>
          <w:kern w:val="2"/>
          <w:sz w:val="20"/>
          <w:lang w:val="lt-LT"/>
        </w:rPr>
        <w:t xml:space="preserve"> </w:t>
      </w:r>
      <w:r w:rsidRPr="00E02538">
        <w:rPr>
          <w:rFonts w:ascii="Helvetica" w:eastAsia="DengXian" w:hAnsi="Helvetica" w:cs="Helvetica"/>
          <w:kern w:val="2"/>
          <w:sz w:val="20"/>
          <w:lang w:val="lt-LT"/>
        </w:rPr>
        <w:t>Junginys, kurio formulė (I), arba farmaciniu požiūriu priimtina jo druska, skirtas naudoti pagal 1 punktą, kur junginys, kurio formulė (I), yra skiriamas du kartus per dieną apie 10 mg, apie 25 mg arba apie 50 mg doze.</w:t>
      </w:r>
    </w:p>
    <w:p w14:paraId="28E31BD4" w14:textId="6A709C5D" w:rsidR="00E02538" w:rsidRPr="00E02538" w:rsidRDefault="00E02538" w:rsidP="00E02538">
      <w:pPr>
        <w:spacing w:after="0" w:line="360" w:lineRule="auto"/>
        <w:jc w:val="both"/>
        <w:rPr>
          <w:rFonts w:ascii="Helvetica" w:eastAsia="DengXian" w:hAnsi="Helvetica" w:cs="Helvetica"/>
          <w:kern w:val="2"/>
          <w:sz w:val="20"/>
          <w:lang w:val="lt-LT"/>
        </w:rPr>
      </w:pPr>
    </w:p>
    <w:p w14:paraId="2BAF550E" w14:textId="77777777" w:rsidR="00E02538" w:rsidRPr="00E02538" w:rsidRDefault="00E02538" w:rsidP="00E02538">
      <w:pPr>
        <w:spacing w:after="0" w:line="360" w:lineRule="auto"/>
        <w:ind w:firstLine="567"/>
        <w:jc w:val="both"/>
        <w:rPr>
          <w:rFonts w:ascii="Helvetica" w:eastAsia="DengXian" w:hAnsi="Helvetica" w:cs="Helvetica"/>
          <w:kern w:val="2"/>
          <w:sz w:val="20"/>
          <w:lang w:val="lt-LT"/>
        </w:rPr>
      </w:pPr>
      <w:r w:rsidRPr="00E02538">
        <w:rPr>
          <w:rFonts w:ascii="Helvetica" w:eastAsia="DengXian" w:hAnsi="Helvetica" w:cs="Helvetica"/>
          <w:kern w:val="2"/>
          <w:sz w:val="20"/>
          <w:lang w:val="lt-LT"/>
        </w:rPr>
        <w:t>9.</w:t>
      </w:r>
      <w:r w:rsidRPr="00E02538">
        <w:rPr>
          <w:rFonts w:ascii="Helvetica" w:eastAsia="DengXian" w:hAnsi="Helvetica" w:cs="Helvetica"/>
          <w:b/>
          <w:kern w:val="2"/>
          <w:sz w:val="20"/>
          <w:lang w:val="lt-LT"/>
        </w:rPr>
        <w:t xml:space="preserve"> </w:t>
      </w:r>
      <w:r w:rsidRPr="00E02538">
        <w:rPr>
          <w:rFonts w:ascii="Helvetica" w:eastAsia="DengXian" w:hAnsi="Helvetica" w:cs="Helvetica"/>
          <w:kern w:val="2"/>
          <w:sz w:val="20"/>
          <w:lang w:val="lt-LT"/>
        </w:rPr>
        <w:t>Junginys, kurio formulė (I), arba farmaciniu požiūriu priimtina jo druska, skirtas naudoti pagal bet kurį iš ankstesnių punktų, kur prieš gydymą naudojant junginį, kurio formulė (I), subjektas anksčiau buvo gydomas skiriant sisteminį agentą nuo CSU.</w:t>
      </w:r>
    </w:p>
    <w:p w14:paraId="005EC70B" w14:textId="7D2B7A0B" w:rsidR="00E02538" w:rsidRPr="00E02538" w:rsidRDefault="00E02538" w:rsidP="00E02538">
      <w:pPr>
        <w:spacing w:after="0" w:line="360" w:lineRule="auto"/>
        <w:jc w:val="both"/>
        <w:rPr>
          <w:rFonts w:ascii="Helvetica" w:eastAsia="DengXian" w:hAnsi="Helvetica" w:cs="Helvetica"/>
          <w:kern w:val="2"/>
          <w:sz w:val="20"/>
          <w:lang w:val="lt-LT"/>
        </w:rPr>
      </w:pPr>
    </w:p>
    <w:p w14:paraId="4F069303" w14:textId="77777777" w:rsidR="00E02538" w:rsidRPr="00E02538" w:rsidRDefault="00E02538" w:rsidP="00E02538">
      <w:pPr>
        <w:spacing w:after="0" w:line="360" w:lineRule="auto"/>
        <w:ind w:firstLine="567"/>
        <w:jc w:val="both"/>
        <w:rPr>
          <w:rFonts w:ascii="Helvetica" w:eastAsia="DengXian" w:hAnsi="Helvetica" w:cs="Helvetica"/>
          <w:kern w:val="2"/>
          <w:sz w:val="20"/>
          <w:lang w:val="lt-LT"/>
        </w:rPr>
      </w:pPr>
      <w:r w:rsidRPr="00E02538">
        <w:rPr>
          <w:rFonts w:ascii="Helvetica" w:eastAsia="DengXian" w:hAnsi="Helvetica" w:cs="Helvetica"/>
          <w:kern w:val="2"/>
          <w:sz w:val="20"/>
          <w:lang w:val="lt-LT"/>
        </w:rPr>
        <w:t>10.</w:t>
      </w:r>
      <w:r w:rsidRPr="00E02538">
        <w:rPr>
          <w:rFonts w:ascii="Helvetica" w:eastAsia="DengXian" w:hAnsi="Helvetica" w:cs="Helvetica"/>
          <w:b/>
          <w:kern w:val="2"/>
          <w:sz w:val="20"/>
          <w:lang w:val="lt-LT"/>
        </w:rPr>
        <w:t xml:space="preserve"> </w:t>
      </w:r>
      <w:r w:rsidRPr="00E02538">
        <w:rPr>
          <w:rFonts w:ascii="Helvetica" w:eastAsia="DengXian" w:hAnsi="Helvetica" w:cs="Helvetica"/>
          <w:kern w:val="2"/>
          <w:sz w:val="20"/>
          <w:lang w:val="lt-LT"/>
        </w:rPr>
        <w:t xml:space="preserve">Junginys, kurio formulė (I), arba farmaciniu požiūriu priimtina jo druska, skirtas naudoti pagal 9 punktą, kur sisteminis agentas yra parinktas iš grupės, kurią sudaro H1-antihistaminai (H1-AH), H2-antihistaminai (H2-AH) ir </w:t>
      </w:r>
      <w:proofErr w:type="spellStart"/>
      <w:r w:rsidRPr="00E02538">
        <w:rPr>
          <w:rFonts w:ascii="Helvetica" w:eastAsia="DengXian" w:hAnsi="Helvetica" w:cs="Helvetica"/>
          <w:kern w:val="2"/>
          <w:sz w:val="20"/>
          <w:lang w:val="lt-LT"/>
        </w:rPr>
        <w:t>leukotrienų</w:t>
      </w:r>
      <w:proofErr w:type="spellEnd"/>
      <w:r w:rsidRPr="00E02538">
        <w:rPr>
          <w:rFonts w:ascii="Helvetica" w:eastAsia="DengXian" w:hAnsi="Helvetica" w:cs="Helvetica"/>
          <w:kern w:val="2"/>
          <w:sz w:val="20"/>
          <w:lang w:val="lt-LT"/>
        </w:rPr>
        <w:t xml:space="preserve"> receptoriaus antagonistas (LTRA) bei jų deriniai.</w:t>
      </w:r>
    </w:p>
    <w:p w14:paraId="4A42C5C3" w14:textId="07F5E52C" w:rsidR="00E02538" w:rsidRPr="00E02538" w:rsidRDefault="00E02538" w:rsidP="00E02538">
      <w:pPr>
        <w:spacing w:after="0" w:line="360" w:lineRule="auto"/>
        <w:jc w:val="both"/>
        <w:rPr>
          <w:rFonts w:ascii="Helvetica" w:eastAsia="DengXian" w:hAnsi="Helvetica" w:cs="Helvetica"/>
          <w:kern w:val="2"/>
          <w:sz w:val="20"/>
          <w:lang w:val="lt-LT"/>
        </w:rPr>
      </w:pPr>
    </w:p>
    <w:p w14:paraId="7EA9B2BC" w14:textId="77777777" w:rsidR="00E02538" w:rsidRPr="00E02538" w:rsidRDefault="00E02538" w:rsidP="00E02538">
      <w:pPr>
        <w:spacing w:after="0" w:line="360" w:lineRule="auto"/>
        <w:ind w:firstLine="567"/>
        <w:jc w:val="both"/>
        <w:rPr>
          <w:rFonts w:ascii="Helvetica" w:eastAsia="DengXian" w:hAnsi="Helvetica" w:cs="Helvetica"/>
          <w:kern w:val="2"/>
          <w:sz w:val="20"/>
          <w:lang w:val="lt-LT"/>
        </w:rPr>
      </w:pPr>
      <w:r w:rsidRPr="00E02538">
        <w:rPr>
          <w:rFonts w:ascii="Helvetica" w:eastAsia="DengXian" w:hAnsi="Helvetica" w:cs="Helvetica"/>
          <w:kern w:val="2"/>
          <w:sz w:val="20"/>
          <w:lang w:val="lt-LT"/>
        </w:rPr>
        <w:lastRenderedPageBreak/>
        <w:t>11.</w:t>
      </w:r>
      <w:r w:rsidRPr="00E02538">
        <w:rPr>
          <w:rFonts w:ascii="Helvetica" w:eastAsia="DengXian" w:hAnsi="Helvetica" w:cs="Helvetica"/>
          <w:b/>
          <w:kern w:val="2"/>
          <w:sz w:val="20"/>
          <w:lang w:val="lt-LT"/>
        </w:rPr>
        <w:t xml:space="preserve"> </w:t>
      </w:r>
      <w:r w:rsidRPr="00E02538">
        <w:rPr>
          <w:rFonts w:ascii="Helvetica" w:eastAsia="DengXian" w:hAnsi="Helvetica" w:cs="Helvetica"/>
          <w:kern w:val="2"/>
          <w:sz w:val="20"/>
          <w:lang w:val="lt-LT"/>
        </w:rPr>
        <w:t>Junginys, kurio formulė (I), arba farmaciniu požiūriu priimtina jo druska, skirtas naudoti pagal 1–8 punktus, kur prieš gydymą naudojant junginį, kurio formulė (I), subjektas anksčiau nebuvo gydomas skiriant sisteminį agentą nuo CSU.</w:t>
      </w:r>
    </w:p>
    <w:p w14:paraId="4F3AE1E3" w14:textId="7F656F1F" w:rsidR="00E02538" w:rsidRPr="00E02538" w:rsidRDefault="00E02538" w:rsidP="00E02538">
      <w:pPr>
        <w:spacing w:after="0" w:line="360" w:lineRule="auto"/>
        <w:jc w:val="both"/>
        <w:rPr>
          <w:rFonts w:ascii="Helvetica" w:eastAsia="DengXian" w:hAnsi="Helvetica" w:cs="Helvetica"/>
          <w:kern w:val="2"/>
          <w:sz w:val="20"/>
          <w:lang w:val="lt-LT"/>
        </w:rPr>
      </w:pPr>
    </w:p>
    <w:p w14:paraId="20F8AA97" w14:textId="77777777" w:rsidR="00E02538" w:rsidRPr="00E02538" w:rsidRDefault="00E02538" w:rsidP="00E02538">
      <w:pPr>
        <w:spacing w:after="0" w:line="360" w:lineRule="auto"/>
        <w:ind w:firstLine="567"/>
        <w:jc w:val="both"/>
        <w:rPr>
          <w:rFonts w:ascii="Helvetica" w:eastAsia="DengXian" w:hAnsi="Helvetica" w:cs="Helvetica"/>
          <w:kern w:val="2"/>
          <w:sz w:val="20"/>
          <w:lang w:val="lt-LT"/>
        </w:rPr>
      </w:pPr>
      <w:r w:rsidRPr="00E02538">
        <w:rPr>
          <w:rFonts w:ascii="Helvetica" w:eastAsia="DengXian" w:hAnsi="Helvetica" w:cs="Helvetica"/>
          <w:kern w:val="2"/>
          <w:sz w:val="20"/>
          <w:lang w:val="lt-LT"/>
        </w:rPr>
        <w:t>12.</w:t>
      </w:r>
      <w:r w:rsidRPr="00E02538">
        <w:rPr>
          <w:rFonts w:ascii="Helvetica" w:eastAsia="DengXian" w:hAnsi="Helvetica" w:cs="Helvetica"/>
          <w:b/>
          <w:kern w:val="2"/>
          <w:sz w:val="20"/>
          <w:lang w:val="lt-LT"/>
        </w:rPr>
        <w:t xml:space="preserve"> </w:t>
      </w:r>
      <w:r w:rsidRPr="00E02538">
        <w:rPr>
          <w:rFonts w:ascii="Helvetica" w:eastAsia="DengXian" w:hAnsi="Helvetica" w:cs="Helvetica"/>
          <w:kern w:val="2"/>
          <w:sz w:val="20"/>
          <w:lang w:val="lt-LT"/>
        </w:rPr>
        <w:t>Junginys, kurio formulė (I), arba farmaciniu požiūriu priimtina jo druska, skirtas naudoti pagal bet kurį iš ankstesnių punktų, kai subjektui būdinga vidutinė ar rimta CSU.</w:t>
      </w:r>
    </w:p>
    <w:p w14:paraId="7EB5369F" w14:textId="7164E38E" w:rsidR="00E02538" w:rsidRPr="00E02538" w:rsidRDefault="00E02538" w:rsidP="00E02538">
      <w:pPr>
        <w:spacing w:after="0" w:line="360" w:lineRule="auto"/>
        <w:jc w:val="both"/>
        <w:rPr>
          <w:rFonts w:ascii="Helvetica" w:eastAsia="DengXian" w:hAnsi="Helvetica" w:cs="Helvetica"/>
          <w:kern w:val="2"/>
          <w:sz w:val="20"/>
          <w:lang w:val="lt-LT"/>
        </w:rPr>
      </w:pPr>
    </w:p>
    <w:p w14:paraId="08FD74D1" w14:textId="77777777" w:rsidR="00E02538" w:rsidRPr="00E02538" w:rsidRDefault="00E02538" w:rsidP="00E02538">
      <w:pPr>
        <w:spacing w:after="0" w:line="360" w:lineRule="auto"/>
        <w:ind w:firstLine="567"/>
        <w:jc w:val="both"/>
        <w:rPr>
          <w:rFonts w:ascii="Helvetica" w:eastAsia="DengXian" w:hAnsi="Helvetica" w:cs="Helvetica"/>
          <w:kern w:val="2"/>
          <w:sz w:val="20"/>
          <w:lang w:val="lt-LT"/>
        </w:rPr>
      </w:pPr>
      <w:r w:rsidRPr="00E02538">
        <w:rPr>
          <w:rFonts w:ascii="Helvetica" w:eastAsia="DengXian" w:hAnsi="Helvetica" w:cs="Helvetica"/>
          <w:kern w:val="2"/>
          <w:sz w:val="20"/>
          <w:lang w:val="lt-LT"/>
        </w:rPr>
        <w:t>13.</w:t>
      </w:r>
      <w:r w:rsidRPr="00E02538">
        <w:rPr>
          <w:rFonts w:ascii="Helvetica" w:eastAsia="DengXian" w:hAnsi="Helvetica" w:cs="Helvetica"/>
          <w:b/>
          <w:kern w:val="2"/>
          <w:sz w:val="20"/>
          <w:lang w:val="lt-LT"/>
        </w:rPr>
        <w:t xml:space="preserve"> </w:t>
      </w:r>
      <w:r w:rsidRPr="00E02538">
        <w:rPr>
          <w:rFonts w:ascii="Helvetica" w:eastAsia="DengXian" w:hAnsi="Helvetica" w:cs="Helvetica"/>
          <w:kern w:val="2"/>
          <w:sz w:val="20"/>
          <w:lang w:val="lt-LT"/>
        </w:rPr>
        <w:t>Junginys, kurio formulė (I), arba farmaciniu požiūriu priimtina jo druska, skirtas naudoti pagal bet kurį iš 1–11 punktų, kur subjektas parenkamas bent pagal vieną iš tolesnių kriterijų:</w:t>
      </w:r>
    </w:p>
    <w:p w14:paraId="7E771D8F" w14:textId="77777777" w:rsidR="00E02538" w:rsidRPr="00E02538" w:rsidRDefault="00E02538" w:rsidP="00E02538">
      <w:pPr>
        <w:spacing w:after="0" w:line="360" w:lineRule="auto"/>
        <w:jc w:val="both"/>
        <w:rPr>
          <w:rFonts w:ascii="Helvetica" w:eastAsia="DengXian" w:hAnsi="Helvetica" w:cs="Helvetica"/>
          <w:kern w:val="2"/>
          <w:sz w:val="20"/>
          <w:lang w:val="lt-LT"/>
        </w:rPr>
      </w:pPr>
      <w:r w:rsidRPr="00E02538">
        <w:rPr>
          <w:rFonts w:ascii="Helvetica" w:eastAsia="DengXian" w:hAnsi="Helvetica" w:cs="Helvetica"/>
          <w:kern w:val="2"/>
          <w:sz w:val="20"/>
          <w:lang w:val="lt-LT"/>
        </w:rPr>
        <w:t>a) prieš gydant junginiu, kurio formulė (I), arba farmaciniu požiūriu priimtina jo druska, subjekto UAS7 balas yra ≥ 16;</w:t>
      </w:r>
    </w:p>
    <w:p w14:paraId="3AB5FA86" w14:textId="77777777" w:rsidR="00E02538" w:rsidRPr="00E02538" w:rsidRDefault="00E02538" w:rsidP="00E02538">
      <w:pPr>
        <w:spacing w:after="0" w:line="360" w:lineRule="auto"/>
        <w:jc w:val="both"/>
        <w:rPr>
          <w:rFonts w:ascii="Helvetica" w:eastAsia="DengXian" w:hAnsi="Helvetica" w:cs="Helvetica"/>
          <w:kern w:val="2"/>
          <w:sz w:val="20"/>
          <w:lang w:val="lt-LT"/>
        </w:rPr>
      </w:pPr>
      <w:r w:rsidRPr="00E02538">
        <w:rPr>
          <w:rFonts w:ascii="Helvetica" w:eastAsia="DengXian" w:hAnsi="Helvetica" w:cs="Helvetica"/>
          <w:kern w:val="2"/>
          <w:sz w:val="20"/>
          <w:lang w:val="lt-LT"/>
        </w:rPr>
        <w:t>b) prieš gydant junginiu, kurio formulė (I), arba farmaciniu požiūriu priimtina jo druska, subjekto HSS7 balas yra ≥ 8.</w:t>
      </w:r>
    </w:p>
    <w:p w14:paraId="7258BF04" w14:textId="77777777" w:rsidR="00E02538" w:rsidRPr="00E02538" w:rsidRDefault="00E02538" w:rsidP="00E02538">
      <w:pPr>
        <w:spacing w:after="0" w:line="360" w:lineRule="auto"/>
        <w:jc w:val="both"/>
        <w:rPr>
          <w:rFonts w:ascii="Helvetica" w:eastAsia="DengXian" w:hAnsi="Helvetica" w:cs="Helvetica"/>
          <w:kern w:val="2"/>
          <w:sz w:val="20"/>
          <w:lang w:val="lt-LT"/>
        </w:rPr>
      </w:pPr>
    </w:p>
    <w:p w14:paraId="51A50293" w14:textId="77777777" w:rsidR="00E02538" w:rsidRPr="00E02538" w:rsidRDefault="00E02538" w:rsidP="00E02538">
      <w:pPr>
        <w:spacing w:after="0" w:line="360" w:lineRule="auto"/>
        <w:ind w:firstLine="567"/>
        <w:jc w:val="both"/>
        <w:rPr>
          <w:rFonts w:ascii="Helvetica" w:eastAsia="DengXian" w:hAnsi="Helvetica" w:cs="Helvetica"/>
          <w:kern w:val="2"/>
          <w:sz w:val="20"/>
          <w:lang w:val="lt-LT"/>
        </w:rPr>
      </w:pPr>
      <w:r w:rsidRPr="00E02538">
        <w:rPr>
          <w:rFonts w:ascii="Helvetica" w:eastAsia="DengXian" w:hAnsi="Helvetica" w:cs="Helvetica"/>
          <w:kern w:val="2"/>
          <w:sz w:val="20"/>
          <w:lang w:val="lt-LT"/>
        </w:rPr>
        <w:t>14.</w:t>
      </w:r>
      <w:r w:rsidRPr="00E02538">
        <w:rPr>
          <w:rFonts w:ascii="Helvetica" w:eastAsia="DengXian" w:hAnsi="Helvetica" w:cs="Helvetica"/>
          <w:b/>
          <w:kern w:val="2"/>
          <w:sz w:val="20"/>
          <w:lang w:val="lt-LT"/>
        </w:rPr>
        <w:t xml:space="preserve"> </w:t>
      </w:r>
      <w:r w:rsidRPr="00E02538">
        <w:rPr>
          <w:rFonts w:ascii="Helvetica" w:eastAsia="DengXian" w:hAnsi="Helvetica" w:cs="Helvetica"/>
          <w:kern w:val="2"/>
          <w:sz w:val="20"/>
          <w:lang w:val="lt-LT"/>
        </w:rPr>
        <w:t>Junginys, kurio formulė (I), arba farmaciniu požiūriu priimtina jo druska, skirtas naudoti pagal bet kurį iš ankstesnių punktų, kur subjektas yra suaugęs asmuo.</w:t>
      </w:r>
    </w:p>
    <w:p w14:paraId="4260A0A3" w14:textId="467AC2FC" w:rsidR="00E02538" w:rsidRPr="00E02538" w:rsidRDefault="00E02538" w:rsidP="00E02538">
      <w:pPr>
        <w:spacing w:after="0" w:line="360" w:lineRule="auto"/>
        <w:jc w:val="both"/>
        <w:rPr>
          <w:rFonts w:ascii="Helvetica" w:eastAsia="DengXian" w:hAnsi="Helvetica" w:cs="Helvetica"/>
          <w:kern w:val="2"/>
          <w:sz w:val="20"/>
          <w:lang w:val="lt-LT"/>
        </w:rPr>
      </w:pPr>
    </w:p>
    <w:p w14:paraId="0FFF61E3" w14:textId="77777777" w:rsidR="00E02538" w:rsidRPr="00E02538" w:rsidRDefault="00E02538" w:rsidP="00E02538">
      <w:pPr>
        <w:spacing w:after="0" w:line="360" w:lineRule="auto"/>
        <w:ind w:firstLine="567"/>
        <w:jc w:val="both"/>
        <w:rPr>
          <w:rFonts w:ascii="Helvetica" w:eastAsia="DengXian" w:hAnsi="Helvetica" w:cs="Helvetica"/>
          <w:kern w:val="2"/>
          <w:sz w:val="20"/>
          <w:lang w:val="lt-LT"/>
        </w:rPr>
      </w:pPr>
      <w:r w:rsidRPr="00E02538">
        <w:rPr>
          <w:rFonts w:ascii="Helvetica" w:eastAsia="DengXian" w:hAnsi="Helvetica" w:cs="Helvetica"/>
          <w:kern w:val="2"/>
          <w:sz w:val="20"/>
          <w:lang w:val="lt-LT"/>
        </w:rPr>
        <w:t>15.</w:t>
      </w:r>
      <w:r w:rsidRPr="00E02538">
        <w:rPr>
          <w:rFonts w:ascii="Helvetica" w:eastAsia="DengXian" w:hAnsi="Helvetica" w:cs="Helvetica"/>
          <w:b/>
          <w:kern w:val="2"/>
          <w:sz w:val="20"/>
          <w:lang w:val="lt-LT"/>
        </w:rPr>
        <w:t xml:space="preserve"> </w:t>
      </w:r>
      <w:r w:rsidRPr="00E02538">
        <w:rPr>
          <w:rFonts w:ascii="Helvetica" w:eastAsia="DengXian" w:hAnsi="Helvetica" w:cs="Helvetica"/>
          <w:kern w:val="2"/>
          <w:sz w:val="20"/>
          <w:lang w:val="lt-LT"/>
        </w:rPr>
        <w:t>Junginys, kurio formulė (I), arba farmaciniu požiūriu priimtina jo druska, skirtas naudoti pagal bet kurį iš ankstesnių punktų, kur junginys, kurio formulė (I), arba farmaciniu požiūriu priimtina jo druska yra naudojamas kaip farmacinis preparatas, ir kur minėtas farmacinis preparatas papildomai apima farmaciniu požiūriu priimtinus nešiklius.</w:t>
      </w:r>
    </w:p>
    <w:sectPr w:rsidR="00E02538" w:rsidRPr="00E02538" w:rsidSect="00E02538">
      <w:pgSz w:w="11909" w:h="16840" w:code="1"/>
      <w:pgMar w:top="1134" w:right="567" w:bottom="567" w:left="1701" w:header="567"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B7FCC" w14:textId="77777777" w:rsidR="00B33DE4" w:rsidRDefault="00B33DE4" w:rsidP="007B0A41">
      <w:pPr>
        <w:spacing w:after="0" w:line="240" w:lineRule="auto"/>
      </w:pPr>
      <w:r>
        <w:separator/>
      </w:r>
    </w:p>
  </w:endnote>
  <w:endnote w:type="continuationSeparator" w:id="0">
    <w:p w14:paraId="2C703EB3" w14:textId="77777777" w:rsidR="00B33DE4" w:rsidRDefault="00B33DE4"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2C3C2" w14:textId="77777777" w:rsidR="00B33DE4" w:rsidRDefault="00B33DE4" w:rsidP="007B0A41">
      <w:pPr>
        <w:spacing w:after="0" w:line="240" w:lineRule="auto"/>
      </w:pPr>
      <w:r>
        <w:separator/>
      </w:r>
    </w:p>
  </w:footnote>
  <w:footnote w:type="continuationSeparator" w:id="0">
    <w:p w14:paraId="484BD655" w14:textId="77777777" w:rsidR="00B33DE4" w:rsidRDefault="00B33DE4" w:rsidP="007B0A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proofState w:spelling="clean" w:grammar="clean"/>
  <w:doNotTrackMoves/>
  <w:defaultTabStop w:val="720"/>
  <w:hyphenationZone w:val="396"/>
  <w:characterSpacingControl w:val="doNotCompress"/>
  <w:hdrShapeDefaults>
    <o:shapedefaults v:ext="edit" spidmax="20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je3tDA0MTU0NDZV0lEKTi0uzszPAykwqQUAGmUD+iwAAAA="/>
  </w:docVars>
  <w:rsids>
    <w:rsidRoot w:val="00864E7D"/>
    <w:rsid w:val="00027AFF"/>
    <w:rsid w:val="000353D6"/>
    <w:rsid w:val="00047950"/>
    <w:rsid w:val="00053D3E"/>
    <w:rsid w:val="00062A8E"/>
    <w:rsid w:val="00065F0D"/>
    <w:rsid w:val="00070D8A"/>
    <w:rsid w:val="00092D0B"/>
    <w:rsid w:val="000B01FB"/>
    <w:rsid w:val="000C68F9"/>
    <w:rsid w:val="000D0403"/>
    <w:rsid w:val="000D5845"/>
    <w:rsid w:val="000E6C31"/>
    <w:rsid w:val="000F1D6A"/>
    <w:rsid w:val="0011001D"/>
    <w:rsid w:val="00120AC9"/>
    <w:rsid w:val="001308ED"/>
    <w:rsid w:val="0013504A"/>
    <w:rsid w:val="001427C4"/>
    <w:rsid w:val="0015229C"/>
    <w:rsid w:val="001668DF"/>
    <w:rsid w:val="00167C76"/>
    <w:rsid w:val="00174008"/>
    <w:rsid w:val="00192F10"/>
    <w:rsid w:val="001A3E8E"/>
    <w:rsid w:val="001B452C"/>
    <w:rsid w:val="001C1CC3"/>
    <w:rsid w:val="001C33D1"/>
    <w:rsid w:val="001D3F4E"/>
    <w:rsid w:val="001E46C0"/>
    <w:rsid w:val="001F266E"/>
    <w:rsid w:val="00201BD9"/>
    <w:rsid w:val="00211C3F"/>
    <w:rsid w:val="0021404B"/>
    <w:rsid w:val="00223910"/>
    <w:rsid w:val="0022569F"/>
    <w:rsid w:val="0022707B"/>
    <w:rsid w:val="00234E11"/>
    <w:rsid w:val="00253760"/>
    <w:rsid w:val="00260D4E"/>
    <w:rsid w:val="00262076"/>
    <w:rsid w:val="002837FC"/>
    <w:rsid w:val="00283893"/>
    <w:rsid w:val="002B66D9"/>
    <w:rsid w:val="002E0F37"/>
    <w:rsid w:val="002F14F9"/>
    <w:rsid w:val="003039EC"/>
    <w:rsid w:val="003043DE"/>
    <w:rsid w:val="00316FB7"/>
    <w:rsid w:val="00334817"/>
    <w:rsid w:val="003636D8"/>
    <w:rsid w:val="003700E9"/>
    <w:rsid w:val="00370A78"/>
    <w:rsid w:val="00372A7E"/>
    <w:rsid w:val="0037691E"/>
    <w:rsid w:val="003A0D71"/>
    <w:rsid w:val="003A2C71"/>
    <w:rsid w:val="003A7D4E"/>
    <w:rsid w:val="003C041F"/>
    <w:rsid w:val="003D4001"/>
    <w:rsid w:val="003E51FF"/>
    <w:rsid w:val="003E6EF1"/>
    <w:rsid w:val="003F49EF"/>
    <w:rsid w:val="003F7401"/>
    <w:rsid w:val="00405D68"/>
    <w:rsid w:val="00412B35"/>
    <w:rsid w:val="00416928"/>
    <w:rsid w:val="004228F2"/>
    <w:rsid w:val="00431822"/>
    <w:rsid w:val="00434733"/>
    <w:rsid w:val="00443029"/>
    <w:rsid w:val="0044384C"/>
    <w:rsid w:val="004608B1"/>
    <w:rsid w:val="00473E17"/>
    <w:rsid w:val="004922D2"/>
    <w:rsid w:val="004A11D8"/>
    <w:rsid w:val="004C1469"/>
    <w:rsid w:val="004E0125"/>
    <w:rsid w:val="004E1DC0"/>
    <w:rsid w:val="004F06A1"/>
    <w:rsid w:val="00500B25"/>
    <w:rsid w:val="0053198F"/>
    <w:rsid w:val="005324BA"/>
    <w:rsid w:val="0053389E"/>
    <w:rsid w:val="00556FA2"/>
    <w:rsid w:val="00560B7D"/>
    <w:rsid w:val="00564911"/>
    <w:rsid w:val="0059478E"/>
    <w:rsid w:val="0059618A"/>
    <w:rsid w:val="00596912"/>
    <w:rsid w:val="005C70E9"/>
    <w:rsid w:val="005D37DF"/>
    <w:rsid w:val="005D3B9A"/>
    <w:rsid w:val="005E238A"/>
    <w:rsid w:val="005E3502"/>
    <w:rsid w:val="005E7A72"/>
    <w:rsid w:val="005F2F2E"/>
    <w:rsid w:val="005F4383"/>
    <w:rsid w:val="00600FCD"/>
    <w:rsid w:val="006031C5"/>
    <w:rsid w:val="006049CC"/>
    <w:rsid w:val="00610108"/>
    <w:rsid w:val="00617E21"/>
    <w:rsid w:val="0063322A"/>
    <w:rsid w:val="006375BB"/>
    <w:rsid w:val="006756CD"/>
    <w:rsid w:val="00675FB8"/>
    <w:rsid w:val="00683CBB"/>
    <w:rsid w:val="00683EAE"/>
    <w:rsid w:val="0069131F"/>
    <w:rsid w:val="006A369A"/>
    <w:rsid w:val="006A5176"/>
    <w:rsid w:val="006A7CC6"/>
    <w:rsid w:val="006B0219"/>
    <w:rsid w:val="006B1F43"/>
    <w:rsid w:val="006C2F85"/>
    <w:rsid w:val="006C3CD4"/>
    <w:rsid w:val="006C5EA4"/>
    <w:rsid w:val="006C673E"/>
    <w:rsid w:val="006D08E0"/>
    <w:rsid w:val="006D15AB"/>
    <w:rsid w:val="006D6063"/>
    <w:rsid w:val="006D7D10"/>
    <w:rsid w:val="006F1620"/>
    <w:rsid w:val="006F52F9"/>
    <w:rsid w:val="007368A3"/>
    <w:rsid w:val="00755AA1"/>
    <w:rsid w:val="007752B9"/>
    <w:rsid w:val="007760A8"/>
    <w:rsid w:val="00790202"/>
    <w:rsid w:val="00795D58"/>
    <w:rsid w:val="007A3CB1"/>
    <w:rsid w:val="007A4B6F"/>
    <w:rsid w:val="007B0A41"/>
    <w:rsid w:val="007B11E6"/>
    <w:rsid w:val="007C0A0D"/>
    <w:rsid w:val="007C60FE"/>
    <w:rsid w:val="007E2261"/>
    <w:rsid w:val="0080683C"/>
    <w:rsid w:val="00806BE5"/>
    <w:rsid w:val="0082278C"/>
    <w:rsid w:val="008309E7"/>
    <w:rsid w:val="008321FA"/>
    <w:rsid w:val="00837B1E"/>
    <w:rsid w:val="00847DA0"/>
    <w:rsid w:val="00850505"/>
    <w:rsid w:val="00852D8C"/>
    <w:rsid w:val="00864E7D"/>
    <w:rsid w:val="00886FF4"/>
    <w:rsid w:val="008A7B6E"/>
    <w:rsid w:val="008B41AC"/>
    <w:rsid w:val="008C60D6"/>
    <w:rsid w:val="008E0506"/>
    <w:rsid w:val="008E0E9E"/>
    <w:rsid w:val="0090596D"/>
    <w:rsid w:val="00907FD8"/>
    <w:rsid w:val="009172BC"/>
    <w:rsid w:val="0093370F"/>
    <w:rsid w:val="00942B46"/>
    <w:rsid w:val="00947ACD"/>
    <w:rsid w:val="009520D8"/>
    <w:rsid w:val="00963C86"/>
    <w:rsid w:val="00971B8A"/>
    <w:rsid w:val="009766FA"/>
    <w:rsid w:val="00984334"/>
    <w:rsid w:val="0098532A"/>
    <w:rsid w:val="00987131"/>
    <w:rsid w:val="00992879"/>
    <w:rsid w:val="009B138F"/>
    <w:rsid w:val="009B2E35"/>
    <w:rsid w:val="009B6C12"/>
    <w:rsid w:val="009C0650"/>
    <w:rsid w:val="009E1482"/>
    <w:rsid w:val="00A02F0C"/>
    <w:rsid w:val="00A13E81"/>
    <w:rsid w:val="00A15699"/>
    <w:rsid w:val="00A22BBD"/>
    <w:rsid w:val="00A3340C"/>
    <w:rsid w:val="00A4282B"/>
    <w:rsid w:val="00A46DA4"/>
    <w:rsid w:val="00A51B6C"/>
    <w:rsid w:val="00A534B9"/>
    <w:rsid w:val="00A66904"/>
    <w:rsid w:val="00A814FD"/>
    <w:rsid w:val="00AA3A1F"/>
    <w:rsid w:val="00AD4691"/>
    <w:rsid w:val="00AE4C3F"/>
    <w:rsid w:val="00AE51EA"/>
    <w:rsid w:val="00AE7DF3"/>
    <w:rsid w:val="00AF3096"/>
    <w:rsid w:val="00AF7E15"/>
    <w:rsid w:val="00B200E3"/>
    <w:rsid w:val="00B226B6"/>
    <w:rsid w:val="00B264AD"/>
    <w:rsid w:val="00B32101"/>
    <w:rsid w:val="00B33DE4"/>
    <w:rsid w:val="00B47D94"/>
    <w:rsid w:val="00B50D53"/>
    <w:rsid w:val="00B63380"/>
    <w:rsid w:val="00B6516C"/>
    <w:rsid w:val="00B70727"/>
    <w:rsid w:val="00B81287"/>
    <w:rsid w:val="00B86C5A"/>
    <w:rsid w:val="00B91FBC"/>
    <w:rsid w:val="00B941E6"/>
    <w:rsid w:val="00B95DE1"/>
    <w:rsid w:val="00BB74CC"/>
    <w:rsid w:val="00BC4201"/>
    <w:rsid w:val="00BD054A"/>
    <w:rsid w:val="00BD2789"/>
    <w:rsid w:val="00BD5417"/>
    <w:rsid w:val="00C1001A"/>
    <w:rsid w:val="00C13EC7"/>
    <w:rsid w:val="00C220FE"/>
    <w:rsid w:val="00C2766E"/>
    <w:rsid w:val="00C30968"/>
    <w:rsid w:val="00C51C39"/>
    <w:rsid w:val="00C636DD"/>
    <w:rsid w:val="00C72847"/>
    <w:rsid w:val="00C73E71"/>
    <w:rsid w:val="00C86DA9"/>
    <w:rsid w:val="00C91715"/>
    <w:rsid w:val="00CA5FE4"/>
    <w:rsid w:val="00CB40EC"/>
    <w:rsid w:val="00CE42D1"/>
    <w:rsid w:val="00CF70D6"/>
    <w:rsid w:val="00D10809"/>
    <w:rsid w:val="00D15412"/>
    <w:rsid w:val="00D16824"/>
    <w:rsid w:val="00D23A2A"/>
    <w:rsid w:val="00D30F69"/>
    <w:rsid w:val="00D54A23"/>
    <w:rsid w:val="00D55A30"/>
    <w:rsid w:val="00D56D60"/>
    <w:rsid w:val="00D83DAA"/>
    <w:rsid w:val="00DA4CB2"/>
    <w:rsid w:val="00DB375D"/>
    <w:rsid w:val="00DD1AA0"/>
    <w:rsid w:val="00E02538"/>
    <w:rsid w:val="00E1104B"/>
    <w:rsid w:val="00E1543E"/>
    <w:rsid w:val="00E1780E"/>
    <w:rsid w:val="00E2583B"/>
    <w:rsid w:val="00E27C4C"/>
    <w:rsid w:val="00E321B7"/>
    <w:rsid w:val="00E33FCB"/>
    <w:rsid w:val="00E36373"/>
    <w:rsid w:val="00E551C5"/>
    <w:rsid w:val="00E91AE0"/>
    <w:rsid w:val="00EA06E3"/>
    <w:rsid w:val="00EB1EE5"/>
    <w:rsid w:val="00EB6F08"/>
    <w:rsid w:val="00EC2BD7"/>
    <w:rsid w:val="00ED04B0"/>
    <w:rsid w:val="00F01CE8"/>
    <w:rsid w:val="00F2101A"/>
    <w:rsid w:val="00F338E9"/>
    <w:rsid w:val="00F36966"/>
    <w:rsid w:val="00F37F4D"/>
    <w:rsid w:val="00F505A9"/>
    <w:rsid w:val="00F51549"/>
    <w:rsid w:val="00F5330D"/>
    <w:rsid w:val="00F54B6A"/>
    <w:rsid w:val="00F577D6"/>
    <w:rsid w:val="00F660E3"/>
    <w:rsid w:val="00F66B57"/>
    <w:rsid w:val="00F71BF2"/>
    <w:rsid w:val="00F87A00"/>
    <w:rsid w:val="00F9456B"/>
    <w:rsid w:val="00F94F6E"/>
    <w:rsid w:val="00FA380A"/>
    <w:rsid w:val="00FB2032"/>
    <w:rsid w:val="00FB2D33"/>
    <w:rsid w:val="00FB63E2"/>
    <w:rsid w:val="00FD0914"/>
    <w:rsid w:val="00FD3E6A"/>
    <w:rsid w:val="00FD6866"/>
    <w:rsid w:val="00FD6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155CED03"/>
  <w15:chartTrackingRefBased/>
  <w15:docId w15:val="{EA8177EB-03E6-4411-BC8F-C6D438A9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0A41"/>
    <w:pPr>
      <w:tabs>
        <w:tab w:val="center" w:pos="4680"/>
        <w:tab w:val="right" w:pos="9360"/>
      </w:tabs>
    </w:pPr>
  </w:style>
  <w:style w:type="character" w:customStyle="1" w:styleId="AntratsDiagrama">
    <w:name w:val="Antraštės Diagrama"/>
    <w:link w:val="Antrats"/>
    <w:uiPriority w:val="99"/>
    <w:rsid w:val="007B0A41"/>
    <w:rPr>
      <w:sz w:val="22"/>
      <w:szCs w:val="22"/>
      <w:lang w:val="en-US" w:eastAsia="en-US"/>
    </w:rPr>
  </w:style>
  <w:style w:type="paragraph" w:styleId="Porat">
    <w:name w:val="footer"/>
    <w:basedOn w:val="prastasis"/>
    <w:link w:val="PoratDiagrama"/>
    <w:uiPriority w:val="99"/>
    <w:unhideWhenUsed/>
    <w:rsid w:val="007B0A41"/>
    <w:pPr>
      <w:tabs>
        <w:tab w:val="center" w:pos="4680"/>
        <w:tab w:val="right" w:pos="9360"/>
      </w:tabs>
    </w:pPr>
  </w:style>
  <w:style w:type="character" w:customStyle="1" w:styleId="PoratDiagrama">
    <w:name w:val="Poraštė Diagrama"/>
    <w:link w:val="Porat"/>
    <w:uiPriority w:val="99"/>
    <w:rsid w:val="007B0A41"/>
    <w:rPr>
      <w:sz w:val="22"/>
      <w:szCs w:val="22"/>
      <w:lang w:val="en-US" w:eastAsia="en-US"/>
    </w:rPr>
  </w:style>
  <w:style w:type="table" w:styleId="Lentelstinklelis">
    <w:name w:val="Table Grid"/>
    <w:basedOn w:val="prastojilentel"/>
    <w:uiPriority w:val="39"/>
    <w:rsid w:val="0067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70950324">
          <w:marLeft w:val="0"/>
          <w:marRight w:val="0"/>
          <w:marTop w:val="0"/>
          <w:marBottom w:val="0"/>
          <w:divBdr>
            <w:top w:val="none" w:sz="0" w:space="0" w:color="auto"/>
            <w:left w:val="none" w:sz="0" w:space="0" w:color="auto"/>
            <w:bottom w:val="none" w:sz="0" w:space="0" w:color="auto"/>
            <w:right w:val="none" w:sz="0" w:space="0" w:color="auto"/>
          </w:divBdr>
          <w:divsChild>
            <w:div w:id="118840308">
              <w:marLeft w:val="0"/>
              <w:marRight w:val="0"/>
              <w:marTop w:val="0"/>
              <w:marBottom w:val="0"/>
              <w:divBdr>
                <w:top w:val="none" w:sz="0" w:space="0" w:color="auto"/>
                <w:left w:val="none" w:sz="0" w:space="0" w:color="auto"/>
                <w:bottom w:val="none" w:sz="0" w:space="0" w:color="auto"/>
                <w:right w:val="none" w:sz="0" w:space="0" w:color="auto"/>
              </w:divBdr>
            </w:div>
            <w:div w:id="1781802237">
              <w:marLeft w:val="0"/>
              <w:marRight w:val="0"/>
              <w:marTop w:val="240"/>
              <w:marBottom w:val="0"/>
              <w:divBdr>
                <w:top w:val="none" w:sz="0" w:space="0" w:color="auto"/>
                <w:left w:val="none" w:sz="0" w:space="0" w:color="auto"/>
                <w:bottom w:val="none" w:sz="0" w:space="0" w:color="auto"/>
                <w:right w:val="none" w:sz="0" w:space="0" w:color="auto"/>
              </w:divBdr>
              <w:divsChild>
                <w:div w:id="1097168173">
                  <w:marLeft w:val="0"/>
                  <w:marRight w:val="0"/>
                  <w:marTop w:val="0"/>
                  <w:marBottom w:val="0"/>
                  <w:divBdr>
                    <w:top w:val="none" w:sz="0" w:space="0" w:color="auto"/>
                    <w:left w:val="none" w:sz="0" w:space="0" w:color="auto"/>
                    <w:bottom w:val="none" w:sz="0" w:space="0" w:color="auto"/>
                    <w:right w:val="none" w:sz="0" w:space="0" w:color="auto"/>
                  </w:divBdr>
                  <w:divsChild>
                    <w:div w:id="16939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5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494</Words>
  <Characters>2846</Characters>
  <Application>Microsoft Office Word</Application>
  <DocSecurity>0</DocSecurity>
  <Lines>63</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Gurčytė</cp:lastModifiedBy>
  <cp:revision>11</cp:revision>
  <dcterms:created xsi:type="dcterms:W3CDTF">2025-07-11T05:50:00Z</dcterms:created>
  <dcterms:modified xsi:type="dcterms:W3CDTF">2025-08-21T13:17:00Z</dcterms:modified>
</cp:coreProperties>
</file>