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74AD" w14:textId="0241BE6D" w:rsidR="00CB4A36" w:rsidRPr="00334ABC" w:rsidRDefault="00700799" w:rsidP="00334ABC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 xml:space="preserve">1. 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>Farmacinė kompozicija kapsulės pavidalu, apimanti</w:t>
      </w:r>
      <w:r w:rsidR="00C11891" w:rsidRPr="00334ABC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>granulę,</w:t>
      </w:r>
      <w:r w:rsidR="00C11891" w:rsidRPr="00334ABC">
        <w:rPr>
          <w:rFonts w:ascii="Helvetica" w:hAnsi="Helvetica" w:cs="Arial"/>
          <w:color w:val="000000"/>
          <w:sz w:val="20"/>
          <w:szCs w:val="24"/>
        </w:rPr>
        <w:t xml:space="preserve"> kuri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 apima terapinį junginį glaudžiame mišinyje su bent viena </w:t>
      </w:r>
      <w:r w:rsidR="001547DF" w:rsidRPr="00334ABC">
        <w:rPr>
          <w:rFonts w:ascii="Helvetica" w:hAnsi="Helvetica" w:cs="Arial"/>
          <w:color w:val="000000"/>
          <w:sz w:val="20"/>
          <w:szCs w:val="24"/>
        </w:rPr>
        <w:t xml:space="preserve">farmaciniu požiūriu 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>priimtina pagalbine medžiaga, k</w:t>
      </w:r>
      <w:r w:rsidR="0018077E" w:rsidRPr="00334ABC">
        <w:rPr>
          <w:rFonts w:ascii="Helvetica" w:hAnsi="Helvetica" w:cs="Arial"/>
          <w:color w:val="000000"/>
          <w:sz w:val="20"/>
          <w:szCs w:val="24"/>
        </w:rPr>
        <w:t>ai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 minėtas terapinis junginys yra 4-metil-3-[[4-(3-piridinil)-2-pirimidinil]amino]-N[5-(4-metil-1H-imidazol-1-il)-3-(trifluormetil)fenil]benzamidas:</w:t>
      </w:r>
    </w:p>
    <w:p w14:paraId="4F134049" w14:textId="01779F47" w:rsidR="00244FA4" w:rsidRPr="00334ABC" w:rsidRDefault="00D71AE6" w:rsidP="00334ABC">
      <w:pPr>
        <w:spacing w:after="0" w:line="360" w:lineRule="auto"/>
        <w:jc w:val="center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/>
          <w:noProof/>
          <w:sz w:val="20"/>
        </w:rPr>
        <w:drawing>
          <wp:inline distT="0" distB="0" distL="0" distR="0" wp14:anchorId="652623EF" wp14:editId="033D6A0F">
            <wp:extent cx="2847975" cy="2038350"/>
            <wp:effectExtent l="0" t="0" r="9525" b="0"/>
            <wp:docPr id="38618664" name="Picture 1" descr="A structure of a chemical formu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8664" name="Picture 1" descr="A structure of a chemical formula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60E42" w14:textId="53BB84A6" w:rsidR="00244FA4" w:rsidRPr="00334ABC" w:rsidRDefault="00244FA4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 xml:space="preserve">arba </w:t>
      </w:r>
      <w:r w:rsidR="000C63C3" w:rsidRPr="00334ABC">
        <w:rPr>
          <w:rFonts w:ascii="Helvetica" w:hAnsi="Helvetica" w:cs="Arial"/>
          <w:color w:val="000000"/>
          <w:sz w:val="20"/>
          <w:szCs w:val="24"/>
        </w:rPr>
        <w:t xml:space="preserve">jo farmaciniu požiūriu </w:t>
      </w:r>
      <w:r w:rsidRPr="00334ABC">
        <w:rPr>
          <w:rFonts w:ascii="Helvetica" w:hAnsi="Helvetica" w:cs="Arial"/>
          <w:color w:val="000000"/>
          <w:sz w:val="20"/>
          <w:szCs w:val="24"/>
        </w:rPr>
        <w:t>priimtin</w:t>
      </w:r>
      <w:r w:rsidR="000C63C3" w:rsidRPr="00334ABC">
        <w:rPr>
          <w:rFonts w:ascii="Helvetica" w:hAnsi="Helvetica" w:cs="Arial"/>
          <w:color w:val="000000"/>
          <w:sz w:val="20"/>
          <w:szCs w:val="24"/>
        </w:rPr>
        <w:t>a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drusk</w:t>
      </w:r>
      <w:r w:rsidR="000C63C3" w:rsidRPr="00334ABC">
        <w:rPr>
          <w:rFonts w:ascii="Helvetica" w:hAnsi="Helvetica" w:cs="Arial"/>
          <w:color w:val="000000"/>
          <w:sz w:val="20"/>
          <w:szCs w:val="24"/>
        </w:rPr>
        <w:t>a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ir</w:t>
      </w:r>
    </w:p>
    <w:p w14:paraId="2E3A1D6D" w14:textId="3F7E4BAB" w:rsidR="00244FA4" w:rsidRPr="00334ABC" w:rsidRDefault="00244FA4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>k</w:t>
      </w:r>
      <w:r w:rsidR="000C63C3" w:rsidRPr="00334ABC">
        <w:rPr>
          <w:rFonts w:ascii="Helvetica" w:hAnsi="Helvetica" w:cs="Arial"/>
          <w:color w:val="000000"/>
          <w:sz w:val="20"/>
          <w:szCs w:val="24"/>
        </w:rPr>
        <w:t>ai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minėta granulė taip pat apima pavirši</w:t>
      </w:r>
      <w:r w:rsidR="0000721E" w:rsidRPr="00334ABC">
        <w:rPr>
          <w:rFonts w:ascii="Helvetica" w:hAnsi="Helvetica" w:cs="Arial"/>
          <w:color w:val="000000"/>
          <w:sz w:val="20"/>
          <w:szCs w:val="24"/>
        </w:rPr>
        <w:t>aus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aktyvumo medžiagą,</w:t>
      </w:r>
      <w:r w:rsidR="00002066" w:rsidRPr="00334ABC">
        <w:rPr>
          <w:rFonts w:ascii="Helvetica" w:hAnsi="Helvetica" w:cs="Arial"/>
          <w:color w:val="000000"/>
          <w:sz w:val="20"/>
          <w:szCs w:val="24"/>
        </w:rPr>
        <w:t xml:space="preserve"> kuri yra </w:t>
      </w:r>
      <w:proofErr w:type="spellStart"/>
      <w:r w:rsidRPr="00334ABC">
        <w:rPr>
          <w:rFonts w:ascii="Helvetica" w:hAnsi="Helvetica" w:cs="Arial"/>
          <w:color w:val="000000"/>
          <w:sz w:val="20"/>
          <w:szCs w:val="24"/>
        </w:rPr>
        <w:t>poloksameras</w:t>
      </w:r>
      <w:proofErr w:type="spellEnd"/>
      <w:r w:rsidRPr="00334ABC">
        <w:rPr>
          <w:rFonts w:ascii="Helvetica" w:hAnsi="Helvetica" w:cs="Arial"/>
          <w:color w:val="000000"/>
          <w:sz w:val="20"/>
          <w:szCs w:val="24"/>
        </w:rPr>
        <w:t>.</w:t>
      </w:r>
    </w:p>
    <w:p w14:paraId="01B1D654" w14:textId="77777777" w:rsidR="00CB4A36" w:rsidRPr="00334ABC" w:rsidRDefault="00CB4A36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  <w:lang w:bidi="th-TH"/>
        </w:rPr>
      </w:pPr>
    </w:p>
    <w:p w14:paraId="7F419CA6" w14:textId="7C8AEF97" w:rsidR="00CB4A36" w:rsidRPr="00334ABC" w:rsidRDefault="00244FA4" w:rsidP="00334ABC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>2. Farmacinė kompozicija pagal 1 punktą, k</w:t>
      </w:r>
      <w:r w:rsidR="0000721E" w:rsidRPr="00334ABC">
        <w:rPr>
          <w:rFonts w:ascii="Helvetica" w:hAnsi="Helvetica" w:cs="Arial"/>
          <w:color w:val="000000"/>
          <w:sz w:val="20"/>
          <w:szCs w:val="24"/>
        </w:rPr>
        <w:t>ai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minėtos pavirši</w:t>
      </w:r>
      <w:r w:rsidR="0000721E" w:rsidRPr="00334ABC">
        <w:rPr>
          <w:rFonts w:ascii="Helvetica" w:hAnsi="Helvetica" w:cs="Arial"/>
          <w:color w:val="000000"/>
          <w:sz w:val="20"/>
          <w:szCs w:val="24"/>
        </w:rPr>
        <w:t>aus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aktyvumo medžiagos koncentracija yra iki </w:t>
      </w:r>
      <w:r w:rsidR="0000721E" w:rsidRPr="00334ABC">
        <w:rPr>
          <w:rFonts w:ascii="Helvetica" w:hAnsi="Helvetica" w:cs="Arial"/>
          <w:color w:val="000000"/>
          <w:sz w:val="20"/>
          <w:szCs w:val="24"/>
        </w:rPr>
        <w:t xml:space="preserve">ir įskaitant </w:t>
      </w:r>
      <w:r w:rsidRPr="00334ABC">
        <w:rPr>
          <w:rFonts w:ascii="Helvetica" w:hAnsi="Helvetica" w:cs="Arial"/>
          <w:color w:val="000000"/>
          <w:sz w:val="20"/>
          <w:szCs w:val="24"/>
        </w:rPr>
        <w:t>1</w:t>
      </w:r>
      <w:r w:rsidR="006531FB" w:rsidRPr="00334ABC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00721E" w:rsidRPr="00334ABC">
        <w:rPr>
          <w:rFonts w:ascii="Helvetica" w:hAnsi="Helvetica" w:cs="Arial"/>
          <w:color w:val="000000"/>
          <w:sz w:val="20"/>
          <w:szCs w:val="24"/>
        </w:rPr>
        <w:t>masės</w:t>
      </w:r>
      <w:r w:rsidR="006531FB" w:rsidRPr="00334ABC">
        <w:rPr>
          <w:rFonts w:ascii="Helvetica" w:hAnsi="Helvetica" w:cs="Arial"/>
          <w:color w:val="000000"/>
          <w:sz w:val="20"/>
          <w:szCs w:val="24"/>
        </w:rPr>
        <w:t> 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% </w:t>
      </w:r>
      <w:r w:rsidR="0000721E" w:rsidRPr="00334ABC">
        <w:rPr>
          <w:rFonts w:ascii="Helvetica" w:hAnsi="Helvetica" w:cs="Arial"/>
          <w:color w:val="000000"/>
          <w:sz w:val="20"/>
          <w:szCs w:val="24"/>
        </w:rPr>
        <w:t xml:space="preserve">nuo </w:t>
      </w:r>
      <w:r w:rsidRPr="00334ABC">
        <w:rPr>
          <w:rFonts w:ascii="Helvetica" w:hAnsi="Helvetica" w:cs="Arial"/>
          <w:color w:val="000000"/>
          <w:sz w:val="20"/>
          <w:szCs w:val="24"/>
        </w:rPr>
        <w:t>minėtos farmacinės kompozicijos</w:t>
      </w:r>
      <w:r w:rsidR="0000721E" w:rsidRPr="00334ABC">
        <w:rPr>
          <w:rFonts w:ascii="Helvetica" w:hAnsi="Helvetica" w:cs="Arial"/>
          <w:color w:val="000000"/>
          <w:sz w:val="20"/>
          <w:szCs w:val="24"/>
        </w:rPr>
        <w:t xml:space="preserve"> masės</w:t>
      </w:r>
      <w:r w:rsidRPr="00334ABC">
        <w:rPr>
          <w:rFonts w:ascii="Helvetica" w:hAnsi="Helvetica" w:cs="Arial"/>
          <w:color w:val="000000"/>
          <w:sz w:val="20"/>
          <w:szCs w:val="24"/>
        </w:rPr>
        <w:t>.</w:t>
      </w:r>
    </w:p>
    <w:p w14:paraId="1B2986FF" w14:textId="3F0584AC" w:rsidR="00244FA4" w:rsidRPr="00334ABC" w:rsidRDefault="00244FA4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  <w:lang w:bidi="th-TH"/>
        </w:rPr>
      </w:pPr>
    </w:p>
    <w:p w14:paraId="561FC58E" w14:textId="791672DB" w:rsidR="00CB4A36" w:rsidRPr="00334ABC" w:rsidRDefault="00244FA4" w:rsidP="00334ABC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>3. Farmacinė kompozicija pagal 1 ar 2 punktą, k</w:t>
      </w:r>
      <w:r w:rsidR="007B219F" w:rsidRPr="00334ABC">
        <w:rPr>
          <w:rFonts w:ascii="Helvetica" w:hAnsi="Helvetica" w:cs="Arial"/>
          <w:color w:val="000000"/>
          <w:sz w:val="20"/>
          <w:szCs w:val="24"/>
        </w:rPr>
        <w:t>ai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minėta terapinė medžiaga yra </w:t>
      </w:r>
      <w:proofErr w:type="spellStart"/>
      <w:r w:rsidRPr="00334ABC">
        <w:rPr>
          <w:rFonts w:ascii="Helvetica" w:hAnsi="Helvetica" w:cs="Arial"/>
          <w:color w:val="000000"/>
          <w:sz w:val="20"/>
          <w:szCs w:val="24"/>
        </w:rPr>
        <w:t>nilotinibo</w:t>
      </w:r>
      <w:proofErr w:type="spellEnd"/>
      <w:r w:rsidRPr="00334ABC">
        <w:rPr>
          <w:rFonts w:ascii="Helvetica" w:hAnsi="Helvetica" w:cs="Arial"/>
          <w:color w:val="000000"/>
          <w:sz w:val="20"/>
          <w:szCs w:val="24"/>
        </w:rPr>
        <w:t xml:space="preserve"> hidrochlorido </w:t>
      </w:r>
      <w:proofErr w:type="spellStart"/>
      <w:r w:rsidRPr="00334ABC">
        <w:rPr>
          <w:rFonts w:ascii="Helvetica" w:hAnsi="Helvetica" w:cs="Arial"/>
          <w:color w:val="000000"/>
          <w:sz w:val="20"/>
          <w:szCs w:val="24"/>
        </w:rPr>
        <w:t>monohidratas</w:t>
      </w:r>
      <w:proofErr w:type="spellEnd"/>
      <w:r w:rsidRPr="00334ABC">
        <w:rPr>
          <w:rFonts w:ascii="Helvetica" w:hAnsi="Helvetica" w:cs="Arial"/>
          <w:color w:val="000000"/>
          <w:sz w:val="20"/>
          <w:szCs w:val="24"/>
        </w:rPr>
        <w:t>.</w:t>
      </w:r>
    </w:p>
    <w:p w14:paraId="232CB350" w14:textId="1C929908" w:rsidR="00244FA4" w:rsidRPr="00334ABC" w:rsidRDefault="00244FA4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  <w:lang w:bidi="th-TH"/>
        </w:rPr>
      </w:pPr>
    </w:p>
    <w:p w14:paraId="1863D366" w14:textId="79F20158" w:rsidR="00CB4A36" w:rsidRPr="00334ABC" w:rsidRDefault="00244FA4" w:rsidP="00334ABC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>4. Farmacinė kompozicija pagal 1, 2 ar 3 punktą, k</w:t>
      </w:r>
      <w:r w:rsidR="007B219F" w:rsidRPr="00334ABC">
        <w:rPr>
          <w:rFonts w:ascii="Helvetica" w:hAnsi="Helvetica" w:cs="Arial"/>
          <w:color w:val="000000"/>
          <w:sz w:val="20"/>
          <w:szCs w:val="24"/>
        </w:rPr>
        <w:t>ai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minėta</w:t>
      </w:r>
      <w:r w:rsidR="00C55435" w:rsidRPr="00334ABC">
        <w:rPr>
          <w:rFonts w:ascii="Helvetica" w:hAnsi="Helvetica" w:cs="Arial"/>
          <w:color w:val="000000"/>
          <w:sz w:val="20"/>
          <w:szCs w:val="24"/>
        </w:rPr>
        <w:t xml:space="preserve"> pavirši</w:t>
      </w:r>
      <w:r w:rsidR="007B219F" w:rsidRPr="00334ABC">
        <w:rPr>
          <w:rFonts w:ascii="Helvetica" w:hAnsi="Helvetica" w:cs="Arial"/>
          <w:color w:val="000000"/>
          <w:sz w:val="20"/>
          <w:szCs w:val="24"/>
        </w:rPr>
        <w:t>aus</w:t>
      </w:r>
      <w:r w:rsidR="00C55435" w:rsidRPr="00334ABC">
        <w:rPr>
          <w:rFonts w:ascii="Helvetica" w:hAnsi="Helvetica" w:cs="Arial"/>
          <w:color w:val="000000"/>
          <w:sz w:val="20"/>
          <w:szCs w:val="24"/>
        </w:rPr>
        <w:t xml:space="preserve"> aktyvumo medžiaga yra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</w:t>
      </w:r>
      <w:proofErr w:type="spellStart"/>
      <w:r w:rsidR="005C3144" w:rsidRPr="00334ABC">
        <w:rPr>
          <w:rFonts w:ascii="Helvetica" w:hAnsi="Helvetica" w:cs="Arial"/>
          <w:color w:val="000000"/>
          <w:sz w:val="20"/>
          <w:szCs w:val="24"/>
        </w:rPr>
        <w:t>poloksameras</w:t>
      </w:r>
      <w:proofErr w:type="spellEnd"/>
      <w:r w:rsidR="005C3144" w:rsidRPr="00334ABC">
        <w:rPr>
          <w:rFonts w:ascii="Helvetica" w:hAnsi="Helvetica" w:cs="Arial"/>
          <w:color w:val="000000"/>
          <w:sz w:val="20"/>
          <w:szCs w:val="24"/>
        </w:rPr>
        <w:t xml:space="preserve"> 188</w:t>
      </w:r>
      <w:r w:rsidRPr="00334ABC">
        <w:rPr>
          <w:rFonts w:ascii="Helvetica" w:hAnsi="Helvetica" w:cs="Arial"/>
          <w:color w:val="000000"/>
          <w:sz w:val="20"/>
          <w:szCs w:val="24"/>
        </w:rPr>
        <w:t>.</w:t>
      </w:r>
    </w:p>
    <w:p w14:paraId="4E712A07" w14:textId="77777777" w:rsidR="00627657" w:rsidRPr="00334ABC" w:rsidRDefault="00627657" w:rsidP="00334ABC">
      <w:pPr>
        <w:spacing w:after="0" w:line="360" w:lineRule="auto"/>
        <w:jc w:val="both"/>
        <w:rPr>
          <w:rFonts w:ascii="Helvetica" w:hAnsi="Helvetica" w:cs="Arial"/>
          <w:color w:val="000000"/>
          <w:sz w:val="20"/>
          <w:szCs w:val="24"/>
        </w:rPr>
      </w:pPr>
    </w:p>
    <w:p w14:paraId="78058AD2" w14:textId="4D8A10D0" w:rsidR="00627657" w:rsidRPr="00334ABC" w:rsidRDefault="00627657" w:rsidP="00334ABC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>5. Farmacinė kompozicija pagal 1, 2, 3 arba 4 punktą,</w:t>
      </w:r>
      <w:r w:rsidR="000A1A93" w:rsidRPr="00334ABC">
        <w:rPr>
          <w:rFonts w:ascii="Helvetica" w:hAnsi="Helvetica" w:cs="Arial"/>
          <w:color w:val="000000"/>
          <w:sz w:val="20"/>
          <w:szCs w:val="24"/>
        </w:rPr>
        <w:t xml:space="preserve"> taip pat apimanti </w:t>
      </w:r>
      <w:proofErr w:type="spellStart"/>
      <w:r w:rsidR="000A1A93" w:rsidRPr="00334ABC">
        <w:rPr>
          <w:rFonts w:ascii="Helvetica" w:hAnsi="Helvetica" w:cs="Arial"/>
          <w:color w:val="000000"/>
          <w:sz w:val="20"/>
          <w:szCs w:val="24"/>
        </w:rPr>
        <w:t>lubrikantą</w:t>
      </w:r>
      <w:proofErr w:type="spellEnd"/>
      <w:r w:rsidR="000A1A93" w:rsidRPr="00334ABC">
        <w:rPr>
          <w:rFonts w:ascii="Helvetica" w:hAnsi="Helvetica" w:cs="Arial"/>
          <w:color w:val="000000"/>
          <w:sz w:val="20"/>
          <w:szCs w:val="24"/>
        </w:rPr>
        <w:t>.</w:t>
      </w:r>
    </w:p>
    <w:p w14:paraId="04E7D344" w14:textId="0568B273" w:rsidR="00244FA4" w:rsidRPr="00334ABC" w:rsidRDefault="00244FA4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  <w:lang w:bidi="th-TH"/>
        </w:rPr>
      </w:pPr>
    </w:p>
    <w:p w14:paraId="62DB3E91" w14:textId="0C695FC3" w:rsidR="00CB4A36" w:rsidRPr="00334ABC" w:rsidRDefault="00506233" w:rsidP="00334ABC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>6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>. Farmacinė kompozicija pagal bet kurį iš 1–</w:t>
      </w:r>
      <w:r w:rsidRPr="00334ABC">
        <w:rPr>
          <w:rFonts w:ascii="Helvetica" w:hAnsi="Helvetica" w:cs="Arial"/>
          <w:color w:val="000000"/>
          <w:sz w:val="20"/>
          <w:szCs w:val="24"/>
        </w:rPr>
        <w:t>5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 punktų, taip pat apimanti laktozės </w:t>
      </w:r>
      <w:proofErr w:type="spellStart"/>
      <w:r w:rsidR="00244FA4" w:rsidRPr="00334ABC">
        <w:rPr>
          <w:rFonts w:ascii="Helvetica" w:hAnsi="Helvetica" w:cs="Arial"/>
          <w:color w:val="000000"/>
          <w:sz w:val="20"/>
          <w:szCs w:val="24"/>
        </w:rPr>
        <w:t>monohidratą</w:t>
      </w:r>
      <w:proofErr w:type="spellEnd"/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, kurio kiekis </w:t>
      </w:r>
      <w:r w:rsidR="007B219F" w:rsidRPr="00334ABC">
        <w:rPr>
          <w:rFonts w:ascii="Helvetica" w:hAnsi="Helvetica" w:cs="Arial"/>
          <w:color w:val="000000"/>
          <w:sz w:val="20"/>
          <w:szCs w:val="24"/>
        </w:rPr>
        <w:t>yra mažesnis negu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 40</w:t>
      </w:r>
      <w:r w:rsidR="006531FB" w:rsidRPr="00334ABC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7B219F" w:rsidRPr="00334ABC">
        <w:rPr>
          <w:rFonts w:ascii="Helvetica" w:hAnsi="Helvetica" w:cs="Arial"/>
          <w:color w:val="000000"/>
          <w:sz w:val="20"/>
          <w:szCs w:val="24"/>
        </w:rPr>
        <w:t>masės</w:t>
      </w:r>
      <w:r w:rsidR="006531FB" w:rsidRPr="00334ABC">
        <w:rPr>
          <w:rFonts w:ascii="Helvetica" w:hAnsi="Helvetica" w:cs="Arial"/>
          <w:color w:val="000000"/>
          <w:sz w:val="20"/>
          <w:szCs w:val="24"/>
        </w:rPr>
        <w:t> 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% </w:t>
      </w:r>
      <w:r w:rsidR="007B219F" w:rsidRPr="00334ABC">
        <w:rPr>
          <w:rFonts w:ascii="Helvetica" w:hAnsi="Helvetica" w:cs="Arial"/>
          <w:color w:val="000000"/>
          <w:sz w:val="20"/>
          <w:szCs w:val="24"/>
        </w:rPr>
        <w:t>kompozicijos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>.</w:t>
      </w:r>
    </w:p>
    <w:p w14:paraId="4CA08AF4" w14:textId="447CDE4B" w:rsidR="00244FA4" w:rsidRPr="00334ABC" w:rsidRDefault="00244FA4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  <w:lang w:bidi="th-TH"/>
        </w:rPr>
      </w:pPr>
    </w:p>
    <w:p w14:paraId="45FF95C5" w14:textId="29D0A061" w:rsidR="00244FA4" w:rsidRPr="00334ABC" w:rsidRDefault="001D1267" w:rsidP="00334ABC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>7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>. Farmacinės kompozicijos gamybos būdas, apimantis šiuos veiksmus:</w:t>
      </w:r>
    </w:p>
    <w:p w14:paraId="79218C51" w14:textId="6C113DA8" w:rsidR="00244FA4" w:rsidRPr="00334ABC" w:rsidRDefault="00244FA4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 xml:space="preserve">terapinio junginio, kuris yra 4-metil-3-[[4-(3-piridinil)-2-pirimidinil]amino]-N[5-(4-metil-1H-imidazol-1-il)-3-(trifluormetil)fenil]benzamidas arba </w:t>
      </w:r>
      <w:r w:rsidR="007D58FC" w:rsidRPr="00334ABC">
        <w:rPr>
          <w:rFonts w:ascii="Helvetica" w:hAnsi="Helvetica" w:cs="Arial"/>
          <w:color w:val="000000"/>
          <w:sz w:val="20"/>
          <w:szCs w:val="24"/>
        </w:rPr>
        <w:t xml:space="preserve">jo farmaciniu požiūriu </w:t>
      </w:r>
      <w:r w:rsidRPr="00334ABC">
        <w:rPr>
          <w:rFonts w:ascii="Helvetica" w:hAnsi="Helvetica" w:cs="Arial"/>
          <w:color w:val="000000"/>
          <w:sz w:val="20"/>
          <w:szCs w:val="24"/>
        </w:rPr>
        <w:t>priimtina druska</w:t>
      </w:r>
      <w:r w:rsidR="007D58FC" w:rsidRPr="00334ABC">
        <w:rPr>
          <w:rFonts w:ascii="Helvetica" w:hAnsi="Helvetica" w:cs="Arial"/>
          <w:color w:val="000000"/>
          <w:sz w:val="20"/>
          <w:szCs w:val="24"/>
        </w:rPr>
        <w:t>,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ir bent vien</w:t>
      </w:r>
      <w:r w:rsidR="007D58FC" w:rsidRPr="00334ABC">
        <w:rPr>
          <w:rFonts w:ascii="Helvetica" w:hAnsi="Helvetica" w:cs="Arial"/>
          <w:color w:val="000000"/>
          <w:sz w:val="20"/>
          <w:szCs w:val="24"/>
        </w:rPr>
        <w:t>os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7D58FC" w:rsidRPr="00334ABC">
        <w:rPr>
          <w:rFonts w:ascii="Helvetica" w:hAnsi="Helvetica" w:cs="Arial"/>
          <w:color w:val="000000"/>
          <w:sz w:val="20"/>
          <w:szCs w:val="24"/>
        </w:rPr>
        <w:t>farmaciniu požiūriu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priimtin</w:t>
      </w:r>
      <w:r w:rsidR="007D58FC" w:rsidRPr="00334ABC">
        <w:rPr>
          <w:rFonts w:ascii="Helvetica" w:hAnsi="Helvetica" w:cs="Arial"/>
          <w:color w:val="000000"/>
          <w:sz w:val="20"/>
          <w:szCs w:val="24"/>
        </w:rPr>
        <w:t>os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pagalbinė</w:t>
      </w:r>
      <w:r w:rsidR="007D58FC" w:rsidRPr="00334ABC">
        <w:rPr>
          <w:rFonts w:ascii="Helvetica" w:hAnsi="Helvetica" w:cs="Arial"/>
          <w:color w:val="000000"/>
          <w:sz w:val="20"/>
          <w:szCs w:val="24"/>
        </w:rPr>
        <w:t>s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medžiag</w:t>
      </w:r>
      <w:r w:rsidR="007D58FC" w:rsidRPr="00334ABC">
        <w:rPr>
          <w:rFonts w:ascii="Helvetica" w:hAnsi="Helvetica" w:cs="Arial"/>
          <w:color w:val="000000"/>
          <w:sz w:val="20"/>
          <w:szCs w:val="24"/>
        </w:rPr>
        <w:t>os mišinio paruošimą</w:t>
      </w:r>
      <w:r w:rsidRPr="00334ABC">
        <w:rPr>
          <w:rFonts w:ascii="Helvetica" w:hAnsi="Helvetica" w:cs="Arial"/>
          <w:color w:val="000000"/>
          <w:sz w:val="20"/>
          <w:szCs w:val="24"/>
        </w:rPr>
        <w:t>;</w:t>
      </w:r>
    </w:p>
    <w:p w14:paraId="1710F2E5" w14:textId="6C773D35" w:rsidR="00244FA4" w:rsidRPr="00334ABC" w:rsidRDefault="00244FA4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 xml:space="preserve">miltelių mišinio </w:t>
      </w:r>
      <w:r w:rsidR="007D58FC" w:rsidRPr="00334ABC">
        <w:rPr>
          <w:rFonts w:ascii="Helvetica" w:hAnsi="Helvetica" w:cs="Arial"/>
          <w:color w:val="000000"/>
          <w:sz w:val="20"/>
          <w:szCs w:val="24"/>
        </w:rPr>
        <w:t xml:space="preserve">drėgnąjį </w:t>
      </w:r>
      <w:r w:rsidRPr="00334ABC">
        <w:rPr>
          <w:rFonts w:ascii="Helvetica" w:hAnsi="Helvetica" w:cs="Arial"/>
          <w:color w:val="000000"/>
          <w:sz w:val="20"/>
          <w:szCs w:val="24"/>
        </w:rPr>
        <w:t>granuliavimą ir minkymą su granuliavimo skysčiu tam, kad būtų suformuotos drėgnos granulės, ir</w:t>
      </w:r>
    </w:p>
    <w:p w14:paraId="0042EB3A" w14:textId="340D70CF" w:rsidR="00244FA4" w:rsidRPr="00334ABC" w:rsidRDefault="00244FA4" w:rsidP="00334ABC">
      <w:pPr>
        <w:spacing w:after="0" w:line="360" w:lineRule="auto"/>
        <w:jc w:val="both"/>
        <w:rPr>
          <w:rFonts w:ascii="Helvetica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 xml:space="preserve">drėgnų granulių džiovinimą tam, kad būtų </w:t>
      </w:r>
      <w:r w:rsidR="001525BC" w:rsidRPr="00334ABC">
        <w:rPr>
          <w:rFonts w:ascii="Helvetica" w:hAnsi="Helvetica" w:cs="Arial"/>
          <w:color w:val="000000"/>
          <w:sz w:val="20"/>
          <w:szCs w:val="24"/>
        </w:rPr>
        <w:t xml:space="preserve">gautos </w:t>
      </w:r>
      <w:r w:rsidRPr="00334ABC">
        <w:rPr>
          <w:rFonts w:ascii="Helvetica" w:hAnsi="Helvetica" w:cs="Arial"/>
          <w:color w:val="000000"/>
          <w:sz w:val="20"/>
          <w:szCs w:val="24"/>
        </w:rPr>
        <w:t>granulės, k</w:t>
      </w:r>
      <w:r w:rsidR="001525BC" w:rsidRPr="00334ABC">
        <w:rPr>
          <w:rFonts w:ascii="Helvetica" w:hAnsi="Helvetica" w:cs="Arial"/>
          <w:color w:val="000000"/>
          <w:sz w:val="20"/>
          <w:szCs w:val="24"/>
        </w:rPr>
        <w:t>ai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miltelių mišinys apima </w:t>
      </w:r>
      <w:proofErr w:type="spellStart"/>
      <w:r w:rsidRPr="00334ABC">
        <w:rPr>
          <w:rFonts w:ascii="Helvetica" w:hAnsi="Helvetica" w:cs="Arial"/>
          <w:color w:val="000000"/>
          <w:sz w:val="20"/>
          <w:szCs w:val="24"/>
        </w:rPr>
        <w:t>poloksamer</w:t>
      </w:r>
      <w:r w:rsidR="001D1267" w:rsidRPr="00334ABC">
        <w:rPr>
          <w:rFonts w:ascii="Helvetica" w:hAnsi="Helvetica" w:cs="Arial"/>
          <w:color w:val="000000"/>
          <w:sz w:val="20"/>
          <w:szCs w:val="24"/>
        </w:rPr>
        <w:t>ą</w:t>
      </w:r>
      <w:proofErr w:type="spellEnd"/>
      <w:r w:rsidRPr="00334ABC">
        <w:rPr>
          <w:rFonts w:ascii="Helvetica" w:hAnsi="Helvetica" w:cs="Arial"/>
          <w:color w:val="000000"/>
          <w:sz w:val="20"/>
          <w:szCs w:val="24"/>
        </w:rPr>
        <w:t>.</w:t>
      </w:r>
    </w:p>
    <w:p w14:paraId="3B2F2B6E" w14:textId="77777777" w:rsidR="00F03088" w:rsidRPr="00334ABC" w:rsidRDefault="00F03088" w:rsidP="00334ABC">
      <w:pPr>
        <w:spacing w:after="0" w:line="360" w:lineRule="auto"/>
        <w:jc w:val="both"/>
        <w:rPr>
          <w:rFonts w:ascii="Helvetica" w:hAnsi="Helvetica" w:cs="Arial"/>
          <w:color w:val="000000"/>
          <w:sz w:val="20"/>
          <w:szCs w:val="24"/>
        </w:rPr>
      </w:pPr>
    </w:p>
    <w:p w14:paraId="2C287174" w14:textId="10AB9ACC" w:rsidR="00F03088" w:rsidRPr="00334ABC" w:rsidRDefault="00F03088" w:rsidP="00334ABC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 xml:space="preserve">8. Būdas pagal 7 punktą, taip pat apimantis </w:t>
      </w:r>
      <w:r w:rsidR="001525BC" w:rsidRPr="00334ABC">
        <w:rPr>
          <w:rFonts w:ascii="Helvetica" w:hAnsi="Helvetica" w:cs="Arial"/>
          <w:color w:val="000000"/>
          <w:sz w:val="20"/>
          <w:szCs w:val="24"/>
        </w:rPr>
        <w:t xml:space="preserve">kapsulių užpildymą </w:t>
      </w:r>
      <w:r w:rsidRPr="00334ABC">
        <w:rPr>
          <w:rFonts w:ascii="Helvetica" w:hAnsi="Helvetica" w:cs="Arial"/>
          <w:color w:val="000000"/>
          <w:sz w:val="20"/>
          <w:szCs w:val="24"/>
        </w:rPr>
        <w:t>granul</w:t>
      </w:r>
      <w:r w:rsidR="001525BC" w:rsidRPr="00334ABC">
        <w:rPr>
          <w:rFonts w:ascii="Helvetica" w:hAnsi="Helvetica" w:cs="Arial"/>
          <w:color w:val="000000"/>
          <w:sz w:val="20"/>
          <w:szCs w:val="24"/>
        </w:rPr>
        <w:t>ėmis</w:t>
      </w:r>
      <w:r w:rsidR="00250819" w:rsidRPr="00334ABC">
        <w:rPr>
          <w:rFonts w:ascii="Helvetica" w:hAnsi="Helvetica" w:cs="Arial"/>
          <w:color w:val="000000"/>
          <w:sz w:val="20"/>
          <w:szCs w:val="24"/>
        </w:rPr>
        <w:t>.</w:t>
      </w:r>
    </w:p>
    <w:p w14:paraId="58078F4D" w14:textId="77777777" w:rsidR="00CB4A36" w:rsidRPr="00334ABC" w:rsidRDefault="00CB4A36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  <w:lang w:bidi="th-TH"/>
        </w:rPr>
      </w:pPr>
    </w:p>
    <w:p w14:paraId="77E57C95" w14:textId="225E4214" w:rsidR="00CB4A36" w:rsidRPr="00334ABC" w:rsidRDefault="00250819" w:rsidP="00334ABC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>9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. Būdas pagal </w:t>
      </w:r>
      <w:r w:rsidR="00304D97" w:rsidRPr="00334ABC">
        <w:rPr>
          <w:rFonts w:ascii="Helvetica" w:hAnsi="Helvetica" w:cs="Arial"/>
          <w:color w:val="000000"/>
          <w:sz w:val="20"/>
          <w:szCs w:val="24"/>
        </w:rPr>
        <w:t>7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arba 8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 punktą, k</w:t>
      </w:r>
      <w:r w:rsidR="001525BC" w:rsidRPr="00334ABC">
        <w:rPr>
          <w:rFonts w:ascii="Helvetica" w:hAnsi="Helvetica" w:cs="Arial"/>
          <w:color w:val="000000"/>
          <w:sz w:val="20"/>
          <w:szCs w:val="24"/>
        </w:rPr>
        <w:t>ai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 granuliavimo skystis apima vandenį.</w:t>
      </w:r>
    </w:p>
    <w:p w14:paraId="0C84292C" w14:textId="59985835" w:rsidR="00244FA4" w:rsidRPr="00334ABC" w:rsidRDefault="00244FA4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  <w:lang w:bidi="th-TH"/>
        </w:rPr>
      </w:pPr>
    </w:p>
    <w:p w14:paraId="466CADDE" w14:textId="1C6497F3" w:rsidR="00CB4A36" w:rsidRPr="00334ABC" w:rsidRDefault="003C4C2F" w:rsidP="00334ABC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>10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. Būdas pagal </w:t>
      </w:r>
      <w:r w:rsidRPr="00334ABC">
        <w:rPr>
          <w:rFonts w:ascii="Helvetica" w:hAnsi="Helvetica" w:cs="Arial"/>
          <w:color w:val="000000"/>
          <w:sz w:val="20"/>
          <w:szCs w:val="24"/>
        </w:rPr>
        <w:t>9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 punktą, k</w:t>
      </w:r>
      <w:r w:rsidR="005502EF" w:rsidRPr="00334ABC">
        <w:rPr>
          <w:rFonts w:ascii="Helvetica" w:hAnsi="Helvetica" w:cs="Arial"/>
          <w:color w:val="000000"/>
          <w:sz w:val="20"/>
          <w:szCs w:val="24"/>
        </w:rPr>
        <w:t>ai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 granuliavimo </w:t>
      </w:r>
      <w:r w:rsidR="005502EF" w:rsidRPr="00334ABC">
        <w:rPr>
          <w:rFonts w:ascii="Helvetica" w:hAnsi="Helvetica" w:cs="Arial"/>
          <w:color w:val="000000"/>
          <w:sz w:val="20"/>
          <w:szCs w:val="24"/>
        </w:rPr>
        <w:t xml:space="preserve">skystis 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yra </w:t>
      </w:r>
      <w:r w:rsidR="005502EF" w:rsidRPr="00334ABC">
        <w:rPr>
          <w:rFonts w:ascii="Helvetica" w:hAnsi="Helvetica" w:cs="Arial"/>
          <w:color w:val="000000"/>
          <w:sz w:val="20"/>
          <w:szCs w:val="24"/>
        </w:rPr>
        <w:t xml:space="preserve">nuo 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>10</w:t>
      </w:r>
      <w:r w:rsidR="005502EF" w:rsidRPr="00334ABC">
        <w:rPr>
          <w:rFonts w:ascii="Helvetica" w:hAnsi="Helvetica" w:cs="Arial"/>
          <w:color w:val="000000"/>
          <w:sz w:val="20"/>
          <w:szCs w:val="24"/>
        </w:rPr>
        <w:t xml:space="preserve"> iki 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>25</w:t>
      </w:r>
      <w:r w:rsidR="00586912" w:rsidRPr="00334ABC">
        <w:rPr>
          <w:rFonts w:ascii="Helvetica" w:hAnsi="Helvetica" w:cs="Arial"/>
          <w:color w:val="000000"/>
          <w:sz w:val="20"/>
          <w:szCs w:val="24"/>
        </w:rPr>
        <w:t xml:space="preserve"> </w:t>
      </w:r>
      <w:r w:rsidR="005502EF" w:rsidRPr="00334ABC">
        <w:rPr>
          <w:rFonts w:ascii="Helvetica" w:hAnsi="Helvetica" w:cs="Arial"/>
          <w:color w:val="000000"/>
          <w:sz w:val="20"/>
          <w:szCs w:val="24"/>
        </w:rPr>
        <w:t>masės</w:t>
      </w:r>
      <w:r w:rsidR="00586912" w:rsidRPr="00334ABC">
        <w:rPr>
          <w:rFonts w:ascii="Helvetica" w:hAnsi="Helvetica" w:cs="Arial"/>
          <w:color w:val="000000"/>
          <w:sz w:val="20"/>
          <w:szCs w:val="24"/>
        </w:rPr>
        <w:t> 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% </w:t>
      </w:r>
      <w:r w:rsidR="005502EF" w:rsidRPr="00334ABC">
        <w:rPr>
          <w:rFonts w:ascii="Helvetica" w:hAnsi="Helvetica" w:cs="Arial"/>
          <w:color w:val="000000"/>
          <w:sz w:val="20"/>
          <w:szCs w:val="24"/>
        </w:rPr>
        <w:t xml:space="preserve">koncentracijos nuo 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miltelių mišinio </w:t>
      </w:r>
      <w:r w:rsidR="005502EF" w:rsidRPr="00334ABC">
        <w:rPr>
          <w:rFonts w:ascii="Helvetica" w:hAnsi="Helvetica" w:cs="Arial"/>
          <w:color w:val="000000"/>
          <w:sz w:val="20"/>
          <w:szCs w:val="24"/>
        </w:rPr>
        <w:t>masės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>.</w:t>
      </w:r>
    </w:p>
    <w:p w14:paraId="452C2200" w14:textId="3F731143" w:rsidR="00244FA4" w:rsidRPr="00334ABC" w:rsidRDefault="00244FA4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  <w:lang w:bidi="th-TH"/>
        </w:rPr>
      </w:pPr>
    </w:p>
    <w:p w14:paraId="6EC2D82C" w14:textId="5A25F574" w:rsidR="00CB4A36" w:rsidRPr="00334ABC" w:rsidRDefault="003C4C2F" w:rsidP="00334ABC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>11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. Būdas pagal </w:t>
      </w:r>
      <w:r w:rsidR="00A627BD" w:rsidRPr="00334ABC">
        <w:rPr>
          <w:rFonts w:ascii="Helvetica" w:hAnsi="Helvetica" w:cs="Arial"/>
          <w:color w:val="000000"/>
          <w:sz w:val="20"/>
          <w:szCs w:val="24"/>
        </w:rPr>
        <w:t>bet kurį iš 7</w:t>
      </w:r>
      <w:r w:rsidR="001525BC" w:rsidRPr="00334ABC">
        <w:rPr>
          <w:rFonts w:ascii="Helvetica" w:hAnsi="Helvetica" w:cs="Arial"/>
          <w:color w:val="000000"/>
          <w:sz w:val="20"/>
          <w:szCs w:val="24"/>
        </w:rPr>
        <w:t>–</w:t>
      </w:r>
      <w:r w:rsidR="00A627BD" w:rsidRPr="00334ABC">
        <w:rPr>
          <w:rFonts w:ascii="Helvetica" w:hAnsi="Helvetica" w:cs="Arial"/>
          <w:color w:val="000000"/>
          <w:sz w:val="20"/>
          <w:szCs w:val="24"/>
        </w:rPr>
        <w:t>1</w:t>
      </w:r>
      <w:r w:rsidR="00D74808" w:rsidRPr="00334ABC">
        <w:rPr>
          <w:rFonts w:ascii="Helvetica" w:hAnsi="Helvetica" w:cs="Arial"/>
          <w:color w:val="000000"/>
          <w:sz w:val="20"/>
          <w:szCs w:val="24"/>
        </w:rPr>
        <w:t>0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 xml:space="preserve"> punkt</w:t>
      </w:r>
      <w:r w:rsidR="00A627BD" w:rsidRPr="00334ABC">
        <w:rPr>
          <w:rFonts w:ascii="Helvetica" w:hAnsi="Helvetica" w:cs="Arial"/>
          <w:color w:val="000000"/>
          <w:sz w:val="20"/>
          <w:szCs w:val="24"/>
        </w:rPr>
        <w:t>ų</w:t>
      </w:r>
      <w:r w:rsidR="00244FA4" w:rsidRPr="00334ABC">
        <w:rPr>
          <w:rFonts w:ascii="Helvetica" w:hAnsi="Helvetica" w:cs="Arial"/>
          <w:color w:val="000000"/>
          <w:sz w:val="20"/>
          <w:szCs w:val="24"/>
        </w:rPr>
        <w:t>, taip pat apimantis granulių sijojimo veiksmą.</w:t>
      </w:r>
    </w:p>
    <w:p w14:paraId="49212980" w14:textId="3C6A0DA8" w:rsidR="00244FA4" w:rsidRPr="00334ABC" w:rsidRDefault="00244FA4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  <w:lang w:bidi="th-TH"/>
        </w:rPr>
      </w:pPr>
    </w:p>
    <w:p w14:paraId="50EB41FB" w14:textId="604322DC" w:rsidR="00CB4A36" w:rsidRPr="00334ABC" w:rsidRDefault="00244FA4" w:rsidP="00334ABC">
      <w:pPr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>1</w:t>
      </w:r>
      <w:r w:rsidR="002D5E13" w:rsidRPr="00334ABC">
        <w:rPr>
          <w:rFonts w:ascii="Helvetica" w:hAnsi="Helvetica" w:cs="Arial"/>
          <w:color w:val="000000"/>
          <w:sz w:val="20"/>
          <w:szCs w:val="24"/>
        </w:rPr>
        <w:t>2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. Būdas pagal </w:t>
      </w:r>
      <w:r w:rsidR="002D5E13" w:rsidRPr="00334ABC">
        <w:rPr>
          <w:rFonts w:ascii="Helvetica" w:hAnsi="Helvetica" w:cs="Arial"/>
          <w:color w:val="000000"/>
          <w:sz w:val="20"/>
          <w:szCs w:val="24"/>
        </w:rPr>
        <w:t>bet kurį iš 7</w:t>
      </w:r>
      <w:r w:rsidR="001525BC" w:rsidRPr="00334ABC">
        <w:rPr>
          <w:rFonts w:ascii="Helvetica" w:hAnsi="Helvetica" w:cs="Arial"/>
          <w:color w:val="000000"/>
          <w:sz w:val="20"/>
          <w:szCs w:val="24"/>
        </w:rPr>
        <w:t>–</w:t>
      </w:r>
      <w:r w:rsidR="002D5E13" w:rsidRPr="00334ABC">
        <w:rPr>
          <w:rFonts w:ascii="Helvetica" w:hAnsi="Helvetica" w:cs="Arial"/>
          <w:color w:val="000000"/>
          <w:sz w:val="20"/>
          <w:szCs w:val="24"/>
        </w:rPr>
        <w:t>11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punkt</w:t>
      </w:r>
      <w:r w:rsidR="001525BC" w:rsidRPr="00334ABC">
        <w:rPr>
          <w:rFonts w:ascii="Helvetica" w:hAnsi="Helvetica" w:cs="Arial"/>
          <w:color w:val="000000"/>
          <w:sz w:val="20"/>
          <w:szCs w:val="24"/>
        </w:rPr>
        <w:t>ų</w:t>
      </w:r>
      <w:r w:rsidRPr="00334ABC">
        <w:rPr>
          <w:rFonts w:ascii="Helvetica" w:hAnsi="Helvetica" w:cs="Arial"/>
          <w:color w:val="000000"/>
          <w:sz w:val="20"/>
          <w:szCs w:val="24"/>
        </w:rPr>
        <w:t>, k</w:t>
      </w:r>
      <w:r w:rsidR="001525BC" w:rsidRPr="00334ABC">
        <w:rPr>
          <w:rFonts w:ascii="Helvetica" w:hAnsi="Helvetica" w:cs="Arial"/>
          <w:color w:val="000000"/>
          <w:sz w:val="20"/>
          <w:szCs w:val="24"/>
        </w:rPr>
        <w:t>ai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drėgnos granulės yra džiovinamos iki </w:t>
      </w:r>
      <w:r w:rsidR="001525BC" w:rsidRPr="00334ABC">
        <w:rPr>
          <w:rFonts w:ascii="Helvetica" w:hAnsi="Helvetica" w:cs="Arial"/>
          <w:color w:val="000000"/>
          <w:sz w:val="20"/>
          <w:szCs w:val="24"/>
        </w:rPr>
        <w:t>mažesnės negu ar lygios apie du procentus drėgmės praradimo reikšmės nuo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drėgnų granulių </w:t>
      </w:r>
      <w:r w:rsidR="001525BC" w:rsidRPr="00334ABC">
        <w:rPr>
          <w:rFonts w:ascii="Helvetica" w:hAnsi="Helvetica" w:cs="Arial"/>
          <w:color w:val="000000"/>
          <w:sz w:val="20"/>
          <w:szCs w:val="24"/>
        </w:rPr>
        <w:t>masės prieš džiovinimą</w:t>
      </w:r>
      <w:r w:rsidRPr="00334ABC">
        <w:rPr>
          <w:rFonts w:ascii="Helvetica" w:hAnsi="Helvetica" w:cs="Arial"/>
          <w:color w:val="000000"/>
          <w:sz w:val="20"/>
          <w:szCs w:val="24"/>
        </w:rPr>
        <w:t>.</w:t>
      </w:r>
    </w:p>
    <w:p w14:paraId="1841E2A1" w14:textId="27894E94" w:rsidR="00244FA4" w:rsidRPr="00334ABC" w:rsidRDefault="00244FA4" w:rsidP="00334ABC">
      <w:pPr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  <w:lang w:bidi="th-TH"/>
        </w:rPr>
      </w:pPr>
    </w:p>
    <w:p w14:paraId="32B70538" w14:textId="0A9D3B80" w:rsidR="00CB4A36" w:rsidRPr="00334ABC" w:rsidRDefault="00244FA4" w:rsidP="00334ABC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szCs w:val="24"/>
        </w:rPr>
      </w:pPr>
      <w:r w:rsidRPr="00334ABC">
        <w:rPr>
          <w:rFonts w:ascii="Helvetica" w:hAnsi="Helvetica" w:cs="Arial"/>
          <w:color w:val="000000"/>
          <w:sz w:val="20"/>
          <w:szCs w:val="24"/>
        </w:rPr>
        <w:t>1</w:t>
      </w:r>
      <w:r w:rsidR="002D5E13" w:rsidRPr="00334ABC">
        <w:rPr>
          <w:rFonts w:ascii="Helvetica" w:hAnsi="Helvetica" w:cs="Arial"/>
          <w:color w:val="000000"/>
          <w:sz w:val="20"/>
          <w:szCs w:val="24"/>
        </w:rPr>
        <w:t>3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. Būdas pagal </w:t>
      </w:r>
      <w:r w:rsidR="002D5E13" w:rsidRPr="00334ABC">
        <w:rPr>
          <w:rFonts w:ascii="Helvetica" w:hAnsi="Helvetica" w:cs="Arial"/>
          <w:color w:val="000000"/>
          <w:sz w:val="20"/>
          <w:szCs w:val="24"/>
        </w:rPr>
        <w:t>12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punktą, k</w:t>
      </w:r>
      <w:r w:rsidR="00792790" w:rsidRPr="00334ABC">
        <w:rPr>
          <w:rFonts w:ascii="Helvetica" w:hAnsi="Helvetica" w:cs="Arial"/>
          <w:color w:val="000000"/>
          <w:sz w:val="20"/>
          <w:szCs w:val="24"/>
        </w:rPr>
        <w:t>ai</w:t>
      </w:r>
      <w:r w:rsidRPr="00334ABC">
        <w:rPr>
          <w:rFonts w:ascii="Helvetica" w:hAnsi="Helvetica" w:cs="Arial"/>
          <w:color w:val="000000"/>
          <w:sz w:val="20"/>
          <w:szCs w:val="24"/>
        </w:rPr>
        <w:t xml:space="preserve"> minėtas </w:t>
      </w:r>
      <w:proofErr w:type="spellStart"/>
      <w:r w:rsidRPr="00334ABC">
        <w:rPr>
          <w:rFonts w:ascii="Helvetica" w:hAnsi="Helvetica" w:cs="Arial"/>
          <w:color w:val="000000"/>
          <w:sz w:val="20"/>
          <w:szCs w:val="24"/>
        </w:rPr>
        <w:t>poloksameras</w:t>
      </w:r>
      <w:proofErr w:type="spellEnd"/>
      <w:r w:rsidRPr="00334ABC">
        <w:rPr>
          <w:rFonts w:ascii="Helvetica" w:hAnsi="Helvetica" w:cs="Arial"/>
          <w:color w:val="000000"/>
          <w:sz w:val="20"/>
          <w:szCs w:val="24"/>
        </w:rPr>
        <w:t xml:space="preserve"> yra </w:t>
      </w:r>
      <w:proofErr w:type="spellStart"/>
      <w:r w:rsidRPr="00334ABC">
        <w:rPr>
          <w:rFonts w:ascii="Helvetica" w:hAnsi="Helvetica" w:cs="Arial"/>
          <w:color w:val="000000"/>
          <w:sz w:val="20"/>
          <w:szCs w:val="24"/>
        </w:rPr>
        <w:t>poloksameras</w:t>
      </w:r>
      <w:proofErr w:type="spellEnd"/>
      <w:r w:rsidRPr="00334ABC">
        <w:rPr>
          <w:rFonts w:ascii="Helvetica" w:hAnsi="Helvetica" w:cs="Arial"/>
          <w:color w:val="000000"/>
          <w:sz w:val="20"/>
          <w:szCs w:val="24"/>
        </w:rPr>
        <w:t xml:space="preserve"> 188.</w:t>
      </w:r>
    </w:p>
    <w:sectPr w:rsidR="00CB4A36" w:rsidRPr="00334ABC" w:rsidSect="00334ABC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6340" w14:textId="77777777" w:rsidR="00CF7332" w:rsidRDefault="00CF7332" w:rsidP="00786AB9">
      <w:pPr>
        <w:spacing w:after="0" w:line="240" w:lineRule="auto"/>
      </w:pPr>
      <w:r>
        <w:separator/>
      </w:r>
    </w:p>
  </w:endnote>
  <w:endnote w:type="continuationSeparator" w:id="0">
    <w:p w14:paraId="4B59BC4E" w14:textId="77777777" w:rsidR="00CF7332" w:rsidRDefault="00CF7332" w:rsidP="0078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D01F5" w14:textId="77777777" w:rsidR="00CF7332" w:rsidRDefault="00CF7332" w:rsidP="00786AB9">
      <w:pPr>
        <w:spacing w:after="0" w:line="240" w:lineRule="auto"/>
      </w:pPr>
      <w:r>
        <w:separator/>
      </w:r>
    </w:p>
  </w:footnote>
  <w:footnote w:type="continuationSeparator" w:id="0">
    <w:p w14:paraId="7B177074" w14:textId="77777777" w:rsidR="00CF7332" w:rsidRDefault="00CF7332" w:rsidP="00786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BFB"/>
    <w:multiLevelType w:val="hybridMultilevel"/>
    <w:tmpl w:val="34BEEE94"/>
    <w:lvl w:ilvl="0" w:tplc="14F8EB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85826"/>
    <w:multiLevelType w:val="multilevel"/>
    <w:tmpl w:val="C0D6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91D20"/>
    <w:multiLevelType w:val="multilevel"/>
    <w:tmpl w:val="1788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74EC6"/>
    <w:multiLevelType w:val="multilevel"/>
    <w:tmpl w:val="710C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548127">
    <w:abstractNumId w:val="3"/>
  </w:num>
  <w:num w:numId="2" w16cid:durableId="1550994685">
    <w:abstractNumId w:val="1"/>
  </w:num>
  <w:num w:numId="3" w16cid:durableId="813521452">
    <w:abstractNumId w:val="2"/>
  </w:num>
  <w:num w:numId="4" w16cid:durableId="144777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A4"/>
    <w:rsid w:val="00002066"/>
    <w:rsid w:val="0000721E"/>
    <w:rsid w:val="0004152F"/>
    <w:rsid w:val="00076A1F"/>
    <w:rsid w:val="000A1A93"/>
    <w:rsid w:val="000C23B1"/>
    <w:rsid w:val="000C63C3"/>
    <w:rsid w:val="00141E77"/>
    <w:rsid w:val="001525BC"/>
    <w:rsid w:val="001547DF"/>
    <w:rsid w:val="0018077E"/>
    <w:rsid w:val="00195A9B"/>
    <w:rsid w:val="001A69BF"/>
    <w:rsid w:val="001D1267"/>
    <w:rsid w:val="002306B3"/>
    <w:rsid w:val="00244FA4"/>
    <w:rsid w:val="00250819"/>
    <w:rsid w:val="00297F54"/>
    <w:rsid w:val="002D5E13"/>
    <w:rsid w:val="00304D97"/>
    <w:rsid w:val="00307EDB"/>
    <w:rsid w:val="00334ABC"/>
    <w:rsid w:val="0037142A"/>
    <w:rsid w:val="00390DCA"/>
    <w:rsid w:val="003C4C2F"/>
    <w:rsid w:val="00412903"/>
    <w:rsid w:val="0044468D"/>
    <w:rsid w:val="00462281"/>
    <w:rsid w:val="004C6809"/>
    <w:rsid w:val="00506233"/>
    <w:rsid w:val="00530C9D"/>
    <w:rsid w:val="005502EF"/>
    <w:rsid w:val="00557800"/>
    <w:rsid w:val="00586912"/>
    <w:rsid w:val="00594F5F"/>
    <w:rsid w:val="005C3144"/>
    <w:rsid w:val="005F075A"/>
    <w:rsid w:val="00627657"/>
    <w:rsid w:val="006531FB"/>
    <w:rsid w:val="0065700C"/>
    <w:rsid w:val="00676548"/>
    <w:rsid w:val="00700799"/>
    <w:rsid w:val="00786AB9"/>
    <w:rsid w:val="00792790"/>
    <w:rsid w:val="00797852"/>
    <w:rsid w:val="007B219F"/>
    <w:rsid w:val="007C5D9E"/>
    <w:rsid w:val="007D58FC"/>
    <w:rsid w:val="00827508"/>
    <w:rsid w:val="00A627BD"/>
    <w:rsid w:val="00A63387"/>
    <w:rsid w:val="00C11891"/>
    <w:rsid w:val="00C55435"/>
    <w:rsid w:val="00CB4A36"/>
    <w:rsid w:val="00CE2F88"/>
    <w:rsid w:val="00CF7332"/>
    <w:rsid w:val="00D02C52"/>
    <w:rsid w:val="00D71AE6"/>
    <w:rsid w:val="00D74808"/>
    <w:rsid w:val="00E305EE"/>
    <w:rsid w:val="00E57DFB"/>
    <w:rsid w:val="00ED7197"/>
    <w:rsid w:val="00F03088"/>
    <w:rsid w:val="00F63AE2"/>
    <w:rsid w:val="00F81413"/>
    <w:rsid w:val="00FD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7DC65"/>
  <w15:docId w15:val="{9DDABB76-DC22-4622-A224-F0B45546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kiptranslate">
    <w:name w:val="skiptranslate"/>
    <w:basedOn w:val="Numatytasispastraiposriftas"/>
    <w:rsid w:val="00244FA4"/>
  </w:style>
  <w:style w:type="character" w:customStyle="1" w:styleId="bold">
    <w:name w:val="bold"/>
    <w:basedOn w:val="Numatytasispastraiposriftas"/>
    <w:rsid w:val="00244FA4"/>
  </w:style>
  <w:style w:type="character" w:styleId="Hipersaitas">
    <w:name w:val="Hyperlink"/>
    <w:basedOn w:val="Numatytasispastraiposriftas"/>
    <w:uiPriority w:val="99"/>
    <w:semiHidden/>
    <w:unhideWhenUsed/>
    <w:rsid w:val="00244FA4"/>
    <w:rPr>
      <w:color w:val="0000FF"/>
      <w:u w:val="single"/>
    </w:rPr>
  </w:style>
  <w:style w:type="character" w:customStyle="1" w:styleId="tps">
    <w:name w:val="tps"/>
    <w:basedOn w:val="Numatytasispastraiposriftas"/>
    <w:rsid w:val="00244FA4"/>
  </w:style>
  <w:style w:type="paragraph" w:customStyle="1" w:styleId="bold1">
    <w:name w:val="bold1"/>
    <w:basedOn w:val="prastasis"/>
    <w:rsid w:val="0024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prastasiniatinklio">
    <w:name w:val="Normal (Web)"/>
    <w:basedOn w:val="prastasis"/>
    <w:uiPriority w:val="99"/>
    <w:semiHidden/>
    <w:unhideWhenUsed/>
    <w:rsid w:val="0024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customStyle="1" w:styleId="dec">
    <w:name w:val="dec"/>
    <w:basedOn w:val="prastasis"/>
    <w:rsid w:val="0024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customStyle="1" w:styleId="skiptranslate1">
    <w:name w:val="skiptranslate1"/>
    <w:basedOn w:val="prastasis"/>
    <w:rsid w:val="00244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Grietas">
    <w:name w:val="Strong"/>
    <w:basedOn w:val="Numatytasispastraiposriftas"/>
    <w:uiPriority w:val="22"/>
    <w:qFormat/>
    <w:rsid w:val="00244FA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3387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3387"/>
    <w:rPr>
      <w:rFonts w:ascii="SimSun" w:eastAsia="SimSu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86A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AB9"/>
  </w:style>
  <w:style w:type="paragraph" w:styleId="Porat">
    <w:name w:val="footer"/>
    <w:basedOn w:val="prastasis"/>
    <w:link w:val="PoratDiagrama"/>
    <w:uiPriority w:val="99"/>
    <w:unhideWhenUsed/>
    <w:rsid w:val="00786A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AB9"/>
  </w:style>
  <w:style w:type="character" w:styleId="Puslapionumeris">
    <w:name w:val="page number"/>
    <w:basedOn w:val="Numatytasispastraiposriftas"/>
    <w:uiPriority w:val="99"/>
    <w:semiHidden/>
    <w:unhideWhenUsed/>
    <w:rsid w:val="00786AB9"/>
  </w:style>
  <w:style w:type="paragraph" w:styleId="Sraopastraipa">
    <w:name w:val="List Paragraph"/>
    <w:basedOn w:val="prastasis"/>
    <w:uiPriority w:val="34"/>
    <w:qFormat/>
    <w:rsid w:val="00700799"/>
    <w:pPr>
      <w:ind w:left="720"/>
      <w:contextualSpacing/>
    </w:pPr>
  </w:style>
  <w:style w:type="paragraph" w:styleId="Pataisymai">
    <w:name w:val="Revision"/>
    <w:hidden/>
    <w:uiPriority w:val="99"/>
    <w:semiHidden/>
    <w:rsid w:val="00154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7717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570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708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9969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1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690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4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57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46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075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7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7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5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90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1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299</Words>
  <Characters>1995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41</cp:revision>
  <dcterms:created xsi:type="dcterms:W3CDTF">2023-07-11T08:19:00Z</dcterms:created>
  <dcterms:modified xsi:type="dcterms:W3CDTF">2023-07-26T12:05:00Z</dcterms:modified>
</cp:coreProperties>
</file>