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1BD5" w14:textId="55D5FAC2" w:rsidR="000170AB" w:rsidRPr="00A62A25" w:rsidRDefault="00B70727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1. </w:t>
      </w:r>
      <w:r w:rsidR="005719CB" w:rsidRPr="00A62A25">
        <w:rPr>
          <w:rFonts w:ascii="Helvetica" w:hAnsi="Helvetica" w:cs="Arial"/>
          <w:sz w:val="20"/>
          <w:lang w:val="lt-LT"/>
        </w:rPr>
        <w:t>Vaisto forma, apimanti:</w:t>
      </w:r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</w:p>
    <w:p w14:paraId="5F4C76FF" w14:textId="76D6B98C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(i) (R)-N-(5-(5-etil-1,2,4-oksadiazol-3-il)-2,3-dihidro-1H-inden-1-il)-1-metil-1H-pirazol-4-karboksamid</w:t>
      </w:r>
      <w:r w:rsidR="005719C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 arba jo hidrat</w:t>
      </w:r>
      <w:r w:rsidR="005719C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solvat</w:t>
      </w:r>
      <w:r w:rsidR="005719CB" w:rsidRPr="00A62A25">
        <w:rPr>
          <w:rFonts w:ascii="Helvetica" w:hAnsi="Helvetica" w:cs="Arial"/>
          <w:sz w:val="20"/>
          <w:lang w:val="lt-LT"/>
        </w:rPr>
        <w:t>ą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polimorf</w:t>
      </w:r>
      <w:r w:rsidR="005719CB" w:rsidRPr="00A62A25">
        <w:rPr>
          <w:rFonts w:ascii="Helvetica" w:hAnsi="Helvetica" w:cs="Arial"/>
          <w:sz w:val="20"/>
          <w:lang w:val="lt-LT"/>
        </w:rPr>
        <w:t>ą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5719CB" w:rsidRPr="00A62A25">
        <w:rPr>
          <w:rFonts w:ascii="Helvetica" w:hAnsi="Helvetica" w:cs="Arial"/>
          <w:sz w:val="20"/>
          <w:lang w:val="lt-LT"/>
        </w:rPr>
        <w:t xml:space="preserve">jo </w:t>
      </w:r>
      <w:r w:rsidRPr="00A62A25">
        <w:rPr>
          <w:rFonts w:ascii="Helvetica" w:hAnsi="Helvetica" w:cs="Arial"/>
          <w:sz w:val="20"/>
          <w:lang w:val="lt-LT"/>
        </w:rPr>
        <w:t>drusk</w:t>
      </w:r>
      <w:r w:rsidR="005719C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137DFAB1" w14:textId="5F0C199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(ii) užpild</w:t>
      </w:r>
      <w:r w:rsidR="005719C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63071AE9" w14:textId="745FEBB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(iii) </w:t>
      </w:r>
      <w:proofErr w:type="spellStart"/>
      <w:r w:rsidRPr="00A62A25">
        <w:rPr>
          <w:rFonts w:ascii="Helvetica" w:hAnsi="Helvetica" w:cs="Arial"/>
          <w:sz w:val="20"/>
          <w:lang w:val="lt-LT"/>
        </w:rPr>
        <w:t>rišik</w:t>
      </w:r>
      <w:r w:rsidR="005719CB" w:rsidRPr="00A62A25">
        <w:rPr>
          <w:rFonts w:ascii="Helvetica" w:hAnsi="Helvetica" w:cs="Arial"/>
          <w:sz w:val="20"/>
          <w:lang w:val="lt-LT"/>
        </w:rPr>
        <w:t>į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22A048D8" w14:textId="1E6C448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(iv) </w:t>
      </w:r>
      <w:proofErr w:type="spellStart"/>
      <w:r w:rsidRPr="00A62A25">
        <w:rPr>
          <w:rFonts w:ascii="Helvetica" w:hAnsi="Helvetica" w:cs="Arial"/>
          <w:sz w:val="20"/>
          <w:lang w:val="lt-LT"/>
        </w:rPr>
        <w:t>dezintegr</w:t>
      </w:r>
      <w:r w:rsidR="005719CB" w:rsidRPr="00A62A25">
        <w:rPr>
          <w:rFonts w:ascii="Helvetica" w:hAnsi="Helvetica" w:cs="Arial"/>
          <w:sz w:val="20"/>
          <w:lang w:val="lt-LT"/>
        </w:rPr>
        <w:t>uojančią</w:t>
      </w:r>
      <w:proofErr w:type="spellEnd"/>
      <w:r w:rsidR="005719CB" w:rsidRPr="00A62A25">
        <w:rPr>
          <w:rFonts w:ascii="Helvetica" w:hAnsi="Helvetica" w:cs="Arial"/>
          <w:sz w:val="20"/>
          <w:lang w:val="lt-LT"/>
        </w:rPr>
        <w:t xml:space="preserve"> medžiagą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7A174508" w14:textId="6371779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(v) pavirš</w:t>
      </w:r>
      <w:r w:rsidR="005719CB" w:rsidRPr="00A62A25">
        <w:rPr>
          <w:rFonts w:ascii="Helvetica" w:hAnsi="Helvetica" w:cs="Arial"/>
          <w:sz w:val="20"/>
          <w:lang w:val="lt-LT"/>
        </w:rPr>
        <w:t xml:space="preserve">inio aktyvumo </w:t>
      </w:r>
      <w:r w:rsidRPr="00A62A25">
        <w:rPr>
          <w:rFonts w:ascii="Helvetica" w:hAnsi="Helvetica" w:cs="Arial"/>
          <w:sz w:val="20"/>
          <w:lang w:val="lt-LT"/>
        </w:rPr>
        <w:t>medžiag</w:t>
      </w:r>
      <w:r w:rsidR="005719C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69C03772" w14:textId="420E76C1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(vi) </w:t>
      </w:r>
      <w:proofErr w:type="spellStart"/>
      <w:r w:rsidRPr="00A62A25">
        <w:rPr>
          <w:rFonts w:ascii="Helvetica" w:hAnsi="Helvetica" w:cs="Arial"/>
          <w:sz w:val="20"/>
          <w:lang w:val="lt-LT"/>
        </w:rPr>
        <w:t>lubrikant</w:t>
      </w:r>
      <w:r w:rsidR="005719CB" w:rsidRPr="00A62A25">
        <w:rPr>
          <w:rFonts w:ascii="Helvetica" w:hAnsi="Helvetica" w:cs="Arial"/>
          <w:sz w:val="20"/>
          <w:lang w:val="lt-LT"/>
        </w:rPr>
        <w:t>ą</w:t>
      </w:r>
      <w:proofErr w:type="spellEnd"/>
      <w:r w:rsidRPr="00A62A25">
        <w:rPr>
          <w:rFonts w:ascii="Helvetica" w:hAnsi="Helvetica" w:cs="Arial"/>
          <w:sz w:val="20"/>
          <w:lang w:val="lt-LT"/>
        </w:rPr>
        <w:t>.</w:t>
      </w:r>
    </w:p>
    <w:p w14:paraId="7D2D18FE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6451A9" w14:textId="36E44769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2. </w:t>
      </w:r>
      <w:r w:rsidR="005719CB" w:rsidRPr="00A62A25">
        <w:rPr>
          <w:rFonts w:ascii="Helvetica" w:hAnsi="Helvetica" w:cs="Arial"/>
          <w:sz w:val="20"/>
          <w:lang w:val="lt-LT"/>
        </w:rPr>
        <w:t>Vaisto forma</w:t>
      </w:r>
      <w:r w:rsidRPr="00A62A25">
        <w:rPr>
          <w:rFonts w:ascii="Helvetica" w:hAnsi="Helvetica" w:cs="Arial"/>
          <w:sz w:val="20"/>
          <w:lang w:val="lt-LT"/>
        </w:rPr>
        <w:t xml:space="preserve"> pagal 1 punktą, kur (R)-N-(5-(5-etil-1,2,4-oksadiazol-3-il)-2,3-dihidro-1H-inden-1-il)-1-metil-1H-pirazol-4-karboksamidas arba jo hidratas, </w:t>
      </w:r>
      <w:proofErr w:type="spellStart"/>
      <w:r w:rsidRPr="00A62A25">
        <w:rPr>
          <w:rFonts w:ascii="Helvetica" w:hAnsi="Helvetica" w:cs="Arial"/>
          <w:sz w:val="20"/>
          <w:lang w:val="lt-LT"/>
        </w:rPr>
        <w:t>solvatas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5719CB" w:rsidRPr="00A62A25">
        <w:rPr>
          <w:rFonts w:ascii="Helvetica" w:hAnsi="Helvetica" w:cs="Arial"/>
          <w:sz w:val="20"/>
          <w:lang w:val="lt-LT"/>
        </w:rPr>
        <w:t xml:space="preserve">jo </w:t>
      </w:r>
      <w:r w:rsidRPr="00A62A25">
        <w:rPr>
          <w:rFonts w:ascii="Helvetica" w:hAnsi="Helvetica" w:cs="Arial"/>
          <w:sz w:val="20"/>
          <w:lang w:val="lt-LT"/>
        </w:rPr>
        <w:t>druska yra (R)-N-(5-(5-etil-1,2,4-oksadiazol-3-il)-2,3-dihidro-1H-inden-1-il)-1-metil-1H-pirazol-4-karboksamidas.</w:t>
      </w:r>
    </w:p>
    <w:p w14:paraId="42C39D78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961AB1" w14:textId="7C07742C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3.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="005719CB" w:rsidRPr="00A62A25">
        <w:rPr>
          <w:rFonts w:ascii="Helvetica" w:hAnsi="Helvetica" w:cs="Arial"/>
          <w:sz w:val="20"/>
          <w:lang w:val="lt-LT"/>
        </w:rPr>
        <w:t>Vaisto forma</w:t>
      </w:r>
      <w:r w:rsidRPr="00A62A25">
        <w:rPr>
          <w:rFonts w:ascii="Helvetica" w:hAnsi="Helvetica" w:cs="Arial"/>
          <w:sz w:val="20"/>
          <w:lang w:val="lt-LT"/>
        </w:rPr>
        <w:t xml:space="preserve"> pagal 1 arba 2 punktą, kur:</w:t>
      </w:r>
    </w:p>
    <w:p w14:paraId="4E8AC002" w14:textId="7152CF66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užpildas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="000170AB" w:rsidRPr="00A62A25">
        <w:rPr>
          <w:rFonts w:ascii="Helvetica" w:hAnsi="Helvetica" w:cs="Arial"/>
          <w:sz w:val="20"/>
          <w:lang w:val="lt-LT"/>
        </w:rPr>
        <w:t xml:space="preserve">as iš grupės, susidedančios iš celiuliozės miltelių,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sili</w:t>
      </w:r>
      <w:r w:rsidR="00E63D17" w:rsidRPr="00A62A25">
        <w:rPr>
          <w:rFonts w:ascii="Helvetica" w:hAnsi="Helvetica" w:cs="Arial"/>
          <w:sz w:val="20"/>
          <w:lang w:val="lt-LT"/>
        </w:rPr>
        <w:t>kat</w:t>
      </w:r>
      <w:r w:rsidR="000170AB" w:rsidRPr="00A62A25">
        <w:rPr>
          <w:rFonts w:ascii="Helvetica" w:hAnsi="Helvetica" w:cs="Arial"/>
          <w:sz w:val="20"/>
          <w:lang w:val="lt-LT"/>
        </w:rPr>
        <w:t>intos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kaolino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kukurūzų krakmolo, kukurūzų krakmolo, krakmolo darinių,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pre</w:t>
      </w:r>
      <w:r w:rsidR="00E63D17" w:rsidRPr="00A62A25">
        <w:rPr>
          <w:rFonts w:ascii="Helvetica" w:hAnsi="Helvetica" w:cs="Arial"/>
          <w:sz w:val="20"/>
          <w:lang w:val="lt-LT"/>
        </w:rPr>
        <w:t>želatinizuoto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krakmolo, kalcio fosfato, kalcio </w:t>
      </w:r>
      <w:proofErr w:type="spellStart"/>
      <w:r w:rsidR="00E63D17" w:rsidRPr="00A62A25">
        <w:rPr>
          <w:rFonts w:ascii="Helvetica" w:hAnsi="Helvetica" w:cs="Arial"/>
          <w:sz w:val="20"/>
          <w:lang w:val="lt-LT"/>
        </w:rPr>
        <w:t>hidrogen</w:t>
      </w:r>
      <w:r w:rsidR="000170AB" w:rsidRPr="00A62A25">
        <w:rPr>
          <w:rFonts w:ascii="Helvetica" w:hAnsi="Helvetica" w:cs="Arial"/>
          <w:sz w:val="20"/>
          <w:lang w:val="lt-LT"/>
        </w:rPr>
        <w:t>fosfato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63D17" w:rsidRPr="00A62A25">
        <w:rPr>
          <w:rFonts w:ascii="Helvetica" w:hAnsi="Helvetica" w:cs="Arial"/>
          <w:sz w:val="20"/>
          <w:lang w:val="lt-LT"/>
        </w:rPr>
        <w:t>d</w:t>
      </w:r>
      <w:r w:rsidR="000170AB" w:rsidRPr="00A62A25">
        <w:rPr>
          <w:rFonts w:ascii="Helvetica" w:hAnsi="Helvetica" w:cs="Arial"/>
          <w:sz w:val="20"/>
          <w:lang w:val="lt-LT"/>
        </w:rPr>
        <w:t>ikalcio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fosfato, </w:t>
      </w:r>
      <w:proofErr w:type="spellStart"/>
      <w:r w:rsidR="00E63D17" w:rsidRPr="00A62A25">
        <w:rPr>
          <w:rFonts w:ascii="Helvetica" w:hAnsi="Helvetica" w:cs="Arial"/>
          <w:sz w:val="20"/>
          <w:lang w:val="lt-LT"/>
        </w:rPr>
        <w:t>trikalcio</w:t>
      </w:r>
      <w:proofErr w:type="spellEnd"/>
      <w:r w:rsidR="00E63D17" w:rsidRPr="00A62A25">
        <w:rPr>
          <w:rFonts w:ascii="Helvetica" w:hAnsi="Helvetica" w:cs="Arial"/>
          <w:sz w:val="20"/>
          <w:lang w:val="lt-LT"/>
        </w:rPr>
        <w:t xml:space="preserve"> fosfato, </w:t>
      </w:r>
      <w:r w:rsidR="000170AB" w:rsidRPr="00A62A25">
        <w:rPr>
          <w:rFonts w:ascii="Helvetica" w:hAnsi="Helvetica" w:cs="Arial"/>
          <w:sz w:val="20"/>
          <w:lang w:val="lt-LT"/>
        </w:rPr>
        <w:t>supresuoto cukr</w:t>
      </w:r>
      <w:r w:rsidR="00E63D17" w:rsidRPr="00A62A25">
        <w:rPr>
          <w:rFonts w:ascii="Helvetica" w:hAnsi="Helvetica" w:cs="Arial"/>
          <w:sz w:val="20"/>
          <w:lang w:val="lt-LT"/>
        </w:rPr>
        <w:t>a</w:t>
      </w:r>
      <w:r w:rsidR="000170AB" w:rsidRPr="00A62A25">
        <w:rPr>
          <w:rFonts w:ascii="Helvetica" w:hAnsi="Helvetica" w:cs="Arial"/>
          <w:sz w:val="20"/>
          <w:lang w:val="lt-LT"/>
        </w:rPr>
        <w:t>us, cukraus alkoholi</w:t>
      </w:r>
      <w:r w:rsidR="00E63D17" w:rsidRPr="00A62A25">
        <w:rPr>
          <w:rFonts w:ascii="Helvetica" w:hAnsi="Helvetica" w:cs="Arial"/>
          <w:sz w:val="20"/>
          <w:lang w:val="lt-LT"/>
        </w:rPr>
        <w:t>o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manitoli</w:t>
      </w:r>
      <w:r w:rsidR="00E63D1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sorbitoli</w:t>
      </w:r>
      <w:r w:rsidR="00E63D1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maltitoli</w:t>
      </w:r>
      <w:r w:rsidR="00E63D1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ksilitoli</w:t>
      </w:r>
      <w:r w:rsidR="00E63D1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laktitoli</w:t>
      </w:r>
      <w:r w:rsidR="00E63D1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>, laktozė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dekstrozė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maltozė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</w:t>
      </w:r>
      <w:r w:rsidR="002810B3" w:rsidRPr="00A62A25">
        <w:rPr>
          <w:rFonts w:ascii="Helvetica" w:hAnsi="Helvetica" w:cs="Arial"/>
          <w:sz w:val="20"/>
          <w:lang w:val="lt-LT"/>
        </w:rPr>
        <w:t>uk</w:t>
      </w:r>
      <w:r w:rsidR="000170AB" w:rsidRPr="00A62A25">
        <w:rPr>
          <w:rFonts w:ascii="Helvetica" w:hAnsi="Helvetica" w:cs="Arial"/>
          <w:sz w:val="20"/>
          <w:lang w:val="lt-LT"/>
        </w:rPr>
        <w:t>rozė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>, gliukozė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r w:rsidR="000170AB" w:rsidRPr="00A62A25">
        <w:rPr>
          <w:rFonts w:ascii="Helvetica" w:hAnsi="Helvetica" w:cs="Arial"/>
          <w:sz w:val="20"/>
          <w:lang w:val="lt-LT"/>
        </w:rPr>
        <w:t>, fruktozė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r w:rsidR="000170AB" w:rsidRPr="00A62A25">
        <w:rPr>
          <w:rFonts w:ascii="Helvetica" w:hAnsi="Helvetica" w:cs="Arial"/>
          <w:sz w:val="20"/>
          <w:lang w:val="lt-LT"/>
        </w:rPr>
        <w:t>, sacharozė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rafinozė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dekstrat</w:t>
      </w:r>
      <w:r w:rsidR="00E63D17" w:rsidRPr="00A62A25">
        <w:rPr>
          <w:rFonts w:ascii="Helvetica" w:hAnsi="Helvetica" w:cs="Arial"/>
          <w:sz w:val="20"/>
          <w:lang w:val="lt-LT"/>
        </w:rPr>
        <w:t>ų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trehalozė</w:t>
      </w:r>
      <w:r w:rsidR="00E63D17" w:rsidRPr="00A62A25">
        <w:rPr>
          <w:rFonts w:ascii="Helvetica" w:hAnsi="Helvetica" w:cs="Arial"/>
          <w:sz w:val="20"/>
          <w:lang w:val="lt-LT"/>
        </w:rPr>
        <w:t>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maltodekstrin</w:t>
      </w:r>
      <w:r w:rsidR="00E63D17" w:rsidRPr="00A62A25">
        <w:rPr>
          <w:rFonts w:ascii="Helvetica" w:hAnsi="Helvetica" w:cs="Arial"/>
          <w:sz w:val="20"/>
          <w:lang w:val="lt-LT"/>
        </w:rPr>
        <w:t>ų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ir bet kurių iš pirmiau minėtų medžiagų mišini</w:t>
      </w:r>
      <w:r w:rsidR="00E63D17" w:rsidRPr="00A62A25">
        <w:rPr>
          <w:rFonts w:ascii="Helvetica" w:hAnsi="Helvetica" w:cs="Arial"/>
          <w:sz w:val="20"/>
          <w:lang w:val="lt-LT"/>
        </w:rPr>
        <w:t>ų</w:t>
      </w:r>
      <w:r w:rsidR="000170AB" w:rsidRPr="00A62A25">
        <w:rPr>
          <w:rFonts w:ascii="Helvetica" w:hAnsi="Helvetica" w:cs="Arial"/>
          <w:sz w:val="20"/>
          <w:lang w:val="lt-LT"/>
        </w:rPr>
        <w:t xml:space="preserve">; </w:t>
      </w:r>
      <w:r w:rsidR="00E63D17" w:rsidRPr="00A62A25">
        <w:rPr>
          <w:rFonts w:ascii="Helvetica" w:hAnsi="Helvetica" w:cs="Arial"/>
          <w:sz w:val="20"/>
          <w:lang w:val="lt-LT"/>
        </w:rPr>
        <w:t>ir (arba)</w:t>
      </w:r>
    </w:p>
    <w:p w14:paraId="3BF4E00C" w14:textId="31B50836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rišiklis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Pr="00A62A25">
        <w:rPr>
          <w:rFonts w:ascii="Helvetica" w:hAnsi="Helvetica" w:cs="Arial"/>
          <w:sz w:val="20"/>
          <w:lang w:val="lt-LT"/>
        </w:rPr>
        <w:t xml:space="preserve">as iš grupės, susidedančios iš </w:t>
      </w:r>
      <w:proofErr w:type="spellStart"/>
      <w:r w:rsidR="00E63D17" w:rsidRPr="00A62A25">
        <w:rPr>
          <w:rFonts w:ascii="Helvetica" w:hAnsi="Helvetica" w:cs="Arial"/>
          <w:sz w:val="20"/>
          <w:lang w:val="lt-LT"/>
        </w:rPr>
        <w:t>gumiarabiko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akacijos dervos, </w:t>
      </w:r>
      <w:proofErr w:type="spellStart"/>
      <w:r w:rsidRPr="00A62A25">
        <w:rPr>
          <w:rFonts w:ascii="Helvetica" w:hAnsi="Helvetica" w:cs="Arial"/>
          <w:sz w:val="20"/>
          <w:lang w:val="lt-LT"/>
        </w:rPr>
        <w:t>alginato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algino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rūgšties, kukurūzų krakmolo, </w:t>
      </w:r>
      <w:proofErr w:type="spellStart"/>
      <w:r w:rsidRPr="00A62A25">
        <w:rPr>
          <w:rFonts w:ascii="Helvetica" w:hAnsi="Helvetica" w:cs="Arial"/>
          <w:sz w:val="20"/>
          <w:lang w:val="lt-LT"/>
        </w:rPr>
        <w:t>kopolividono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polivinilpirolidono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želatinos, </w:t>
      </w:r>
      <w:proofErr w:type="spellStart"/>
      <w:r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behenato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hidroksietilceliuliozės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kalcio druskos,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40D87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natrio druskos, </w:t>
      </w:r>
      <w:proofErr w:type="spellStart"/>
      <w:r w:rsidR="00740D87" w:rsidRPr="00A62A25">
        <w:rPr>
          <w:rFonts w:ascii="Helvetica" w:hAnsi="Helvetica" w:cs="Arial"/>
          <w:sz w:val="20"/>
          <w:lang w:val="lt-LT"/>
        </w:rPr>
        <w:t>metilceliuliozės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hipromeliozė</w:t>
      </w:r>
      <w:r w:rsidR="00740D87" w:rsidRPr="00A62A25">
        <w:rPr>
          <w:rFonts w:ascii="Helvetica" w:hAnsi="Helvetica" w:cs="Arial"/>
          <w:sz w:val="20"/>
          <w:lang w:val="lt-LT"/>
        </w:rPr>
        <w:t>s</w:t>
      </w:r>
      <w:proofErr w:type="spellEnd"/>
      <w:r w:rsidRPr="00A62A25">
        <w:rPr>
          <w:rFonts w:ascii="Helvetica" w:hAnsi="Helvetica" w:cs="Arial"/>
          <w:sz w:val="20"/>
          <w:lang w:val="lt-LT"/>
        </w:rPr>
        <w:t>, laktozė</w:t>
      </w:r>
      <w:r w:rsidR="00740D87" w:rsidRPr="00A62A25">
        <w:rPr>
          <w:rFonts w:ascii="Helvetica" w:hAnsi="Helvetica" w:cs="Arial"/>
          <w:sz w:val="20"/>
          <w:lang w:val="lt-LT"/>
        </w:rPr>
        <w:t>s</w:t>
      </w:r>
      <w:r w:rsidRPr="00A62A25">
        <w:rPr>
          <w:rFonts w:ascii="Helvetica" w:hAnsi="Helvetica" w:cs="Arial"/>
          <w:sz w:val="20"/>
          <w:lang w:val="lt-LT"/>
        </w:rPr>
        <w:t>, polivinilo alkoholi</w:t>
      </w:r>
      <w:r w:rsidR="00740D87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povidon</w:t>
      </w:r>
      <w:r w:rsidR="00740D8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Pr="00A62A25">
        <w:rPr>
          <w:rFonts w:ascii="Helvetica" w:hAnsi="Helvetica" w:cs="Arial"/>
          <w:sz w:val="20"/>
          <w:lang w:val="lt-LT"/>
        </w:rPr>
        <w:t>, polietileno oksid</w:t>
      </w:r>
      <w:r w:rsidR="00740D87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poliakrilat</w:t>
      </w:r>
      <w:r w:rsidR="00740D87" w:rsidRPr="00A62A25">
        <w:rPr>
          <w:rFonts w:ascii="Helvetica" w:hAnsi="Helvetica" w:cs="Arial"/>
          <w:sz w:val="20"/>
          <w:lang w:val="lt-LT"/>
        </w:rPr>
        <w:t>ų</w:t>
      </w:r>
      <w:proofErr w:type="spellEnd"/>
      <w:r w:rsidRPr="00A62A25">
        <w:rPr>
          <w:rFonts w:ascii="Helvetica" w:hAnsi="Helvetica" w:cs="Arial"/>
          <w:sz w:val="20"/>
          <w:lang w:val="lt-LT"/>
        </w:rPr>
        <w:t>, bulvių krakmol</w:t>
      </w:r>
      <w:r w:rsidR="004F7759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40D87" w:rsidRPr="00A62A25">
        <w:rPr>
          <w:rFonts w:ascii="Helvetica" w:hAnsi="Helvetica" w:cs="Arial"/>
          <w:sz w:val="20"/>
          <w:lang w:val="lt-LT"/>
        </w:rPr>
        <w:t>preželatinizuoto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krakmolo</w:t>
      </w:r>
      <w:r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alginat</w:t>
      </w:r>
      <w:r w:rsidR="00740D8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Pr="00A62A25">
        <w:rPr>
          <w:rFonts w:ascii="Helvetica" w:hAnsi="Helvetica" w:cs="Arial"/>
          <w:sz w:val="20"/>
          <w:lang w:val="lt-LT"/>
        </w:rPr>
        <w:t>, natrio krakmol</w:t>
      </w:r>
      <w:r w:rsidR="00740D87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karboksimetilceliuliozė</w:t>
      </w:r>
      <w:r w:rsidR="00740D87" w:rsidRPr="00A62A25">
        <w:rPr>
          <w:rFonts w:ascii="Helvetica" w:hAnsi="Helvetica" w:cs="Arial"/>
          <w:sz w:val="20"/>
          <w:lang w:val="lt-LT"/>
        </w:rPr>
        <w:t>s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natrio druskos,</w:t>
      </w:r>
      <w:r w:rsidRPr="00A62A25">
        <w:rPr>
          <w:rFonts w:ascii="Helvetica" w:hAnsi="Helvetica" w:cs="Arial"/>
          <w:sz w:val="20"/>
          <w:lang w:val="lt-LT"/>
        </w:rPr>
        <w:t xml:space="preserve"> krakmol</w:t>
      </w:r>
      <w:r w:rsidR="00740D87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740D87" w:rsidRPr="00A62A25">
        <w:rPr>
          <w:rFonts w:ascii="Helvetica" w:hAnsi="Helvetica" w:cs="Arial"/>
          <w:sz w:val="20"/>
          <w:lang w:val="lt-LT"/>
        </w:rPr>
        <w:t>ir bet kurių iš pirmiau minėtų medžiagų mišinių</w:t>
      </w:r>
      <w:r w:rsidRPr="00A62A25">
        <w:rPr>
          <w:rFonts w:ascii="Helvetica" w:hAnsi="Helvetica" w:cs="Arial"/>
          <w:sz w:val="20"/>
          <w:lang w:val="lt-LT"/>
        </w:rPr>
        <w:t xml:space="preserve">; </w:t>
      </w:r>
      <w:r w:rsidR="00E63D17" w:rsidRPr="00A62A25">
        <w:rPr>
          <w:rFonts w:ascii="Helvetica" w:hAnsi="Helvetica" w:cs="Arial"/>
          <w:sz w:val="20"/>
          <w:lang w:val="lt-LT"/>
        </w:rPr>
        <w:t>ir (arba)</w:t>
      </w:r>
    </w:p>
    <w:p w14:paraId="3C440599" w14:textId="3F9E3424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dezintegr</w:t>
      </w:r>
      <w:r w:rsidR="00740D87" w:rsidRPr="00A62A25">
        <w:rPr>
          <w:rFonts w:ascii="Helvetica" w:hAnsi="Helvetica" w:cs="Arial"/>
          <w:sz w:val="20"/>
          <w:lang w:val="lt-LT"/>
        </w:rPr>
        <w:t>uojanti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medžiaga</w:t>
      </w:r>
      <w:r w:rsidR="000170AB" w:rsidRPr="00A62A25">
        <w:rPr>
          <w:rFonts w:ascii="Helvetica" w:hAnsi="Helvetica" w:cs="Arial"/>
          <w:sz w:val="20"/>
          <w:lang w:val="lt-LT"/>
        </w:rPr>
        <w:t xml:space="preserve">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="000170AB" w:rsidRPr="00A62A25">
        <w:rPr>
          <w:rFonts w:ascii="Helvetica" w:hAnsi="Helvetica" w:cs="Arial"/>
          <w:sz w:val="20"/>
          <w:lang w:val="lt-LT"/>
        </w:rPr>
        <w:t xml:space="preserve">a iš grupės, susidedančios iš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algino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natrio druskos</w:t>
      </w:r>
      <w:r w:rsidR="000170AB" w:rsidRPr="00A62A25">
        <w:rPr>
          <w:rFonts w:ascii="Helvetica" w:hAnsi="Helvetica" w:cs="Arial"/>
          <w:sz w:val="20"/>
          <w:lang w:val="lt-LT"/>
        </w:rPr>
        <w:t xml:space="preserve">, celiuliozės,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kalcio druskos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natrio druskos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krospovidono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natrio krakmolo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glikolato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>, mažai pak</w:t>
      </w:r>
      <w:r w:rsidR="00740D87" w:rsidRPr="00A62A25">
        <w:rPr>
          <w:rFonts w:ascii="Helvetica" w:hAnsi="Helvetica" w:cs="Arial"/>
          <w:sz w:val="20"/>
          <w:lang w:val="lt-LT"/>
        </w:rPr>
        <w:t>eistos</w:t>
      </w:r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r w:rsidR="00740D87" w:rsidRPr="00A62A25">
        <w:rPr>
          <w:rFonts w:ascii="Helvetica" w:hAnsi="Helvetica" w:cs="Arial"/>
          <w:sz w:val="20"/>
          <w:lang w:val="lt-LT"/>
        </w:rPr>
        <w:t xml:space="preserve">kalio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polakrilino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40D87" w:rsidRPr="00A62A25">
        <w:rPr>
          <w:rFonts w:ascii="Helvetica" w:hAnsi="Helvetica" w:cs="Arial"/>
          <w:sz w:val="20"/>
          <w:lang w:val="lt-LT"/>
        </w:rPr>
        <w:t>preželatinizuoto</w:t>
      </w:r>
      <w:proofErr w:type="spellEnd"/>
      <w:r w:rsidR="00740D87" w:rsidRPr="00A62A25">
        <w:rPr>
          <w:rFonts w:ascii="Helvetica" w:hAnsi="Helvetica" w:cs="Arial"/>
          <w:sz w:val="20"/>
          <w:lang w:val="lt-LT"/>
        </w:rPr>
        <w:t xml:space="preserve"> krakmolo, </w:t>
      </w:r>
      <w:r w:rsidR="000170AB" w:rsidRPr="00A62A25">
        <w:rPr>
          <w:rFonts w:ascii="Helvetica" w:hAnsi="Helvetica" w:cs="Arial"/>
          <w:sz w:val="20"/>
          <w:lang w:val="lt-LT"/>
        </w:rPr>
        <w:t>iš dalies</w:t>
      </w:r>
      <w:r w:rsidR="00740D87" w:rsidRPr="00A62A25">
        <w:rPr>
          <w:rFonts w:ascii="Helvetica" w:hAnsi="Helvetica" w:cs="Arial"/>
          <w:sz w:val="20"/>
          <w:lang w:val="lt-LT"/>
        </w:rPr>
        <w:t xml:space="preserve"> hidrolizuoto</w:t>
      </w:r>
      <w:r w:rsidR="000170AB" w:rsidRPr="00A62A25">
        <w:rPr>
          <w:rFonts w:ascii="Helvetica" w:hAnsi="Helvetica" w:cs="Arial"/>
          <w:sz w:val="20"/>
          <w:lang w:val="lt-LT"/>
        </w:rPr>
        <w:t xml:space="preserve"> krakmol</w:t>
      </w:r>
      <w:r w:rsidR="00740D87" w:rsidRPr="00A62A25">
        <w:rPr>
          <w:rFonts w:ascii="Helvetica" w:hAnsi="Helvetica" w:cs="Arial"/>
          <w:sz w:val="20"/>
          <w:lang w:val="lt-LT"/>
        </w:rPr>
        <w:t>o,</w:t>
      </w:r>
      <w:r w:rsidR="000170AB" w:rsidRPr="00A62A25">
        <w:rPr>
          <w:rFonts w:ascii="Helvetica" w:hAnsi="Helvetica" w:cs="Arial"/>
          <w:sz w:val="20"/>
          <w:lang w:val="lt-LT"/>
        </w:rPr>
        <w:t xml:space="preserve"> natrio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karboksimetilkrakmol</w:t>
      </w:r>
      <w:r w:rsidR="00740D8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alginat</w:t>
      </w:r>
      <w:r w:rsidR="00740D87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karboksimetilceliuliozė</w:t>
      </w:r>
      <w:r w:rsidR="00740D87" w:rsidRPr="00A62A25">
        <w:rPr>
          <w:rFonts w:ascii="Helvetica" w:hAnsi="Helvetica" w:cs="Arial"/>
          <w:sz w:val="20"/>
          <w:lang w:val="lt-LT"/>
        </w:rPr>
        <w:t>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r w:rsidR="00740D87" w:rsidRPr="00A62A25">
        <w:rPr>
          <w:rFonts w:ascii="Helvetica" w:hAnsi="Helvetica" w:cs="Arial"/>
          <w:sz w:val="20"/>
          <w:lang w:val="lt-LT"/>
        </w:rPr>
        <w:t>ir bet kurių iš pirmiau minėtų medžiagų mišinių</w:t>
      </w:r>
      <w:r w:rsidR="000170AB" w:rsidRPr="00A62A25">
        <w:rPr>
          <w:rFonts w:ascii="Helvetica" w:hAnsi="Helvetica" w:cs="Arial"/>
          <w:sz w:val="20"/>
          <w:lang w:val="lt-LT"/>
        </w:rPr>
        <w:t xml:space="preserve">; </w:t>
      </w:r>
      <w:r w:rsidR="00E63D17" w:rsidRPr="00A62A25">
        <w:rPr>
          <w:rFonts w:ascii="Helvetica" w:hAnsi="Helvetica" w:cs="Arial"/>
          <w:sz w:val="20"/>
          <w:lang w:val="lt-LT"/>
        </w:rPr>
        <w:t>ir (arba)</w:t>
      </w:r>
    </w:p>
    <w:p w14:paraId="1897A53D" w14:textId="0FFE31C1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d) paviršinio aktyvumo medžiaga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="000170AB" w:rsidRPr="00A62A25">
        <w:rPr>
          <w:rFonts w:ascii="Helvetica" w:hAnsi="Helvetica" w:cs="Arial"/>
          <w:sz w:val="20"/>
          <w:lang w:val="lt-LT"/>
        </w:rPr>
        <w:t xml:space="preserve">a iš grupės, </w:t>
      </w:r>
      <w:r w:rsidR="00FC4BBC" w:rsidRPr="00A62A25">
        <w:rPr>
          <w:rFonts w:ascii="Helvetica" w:hAnsi="Helvetica" w:cs="Arial"/>
          <w:sz w:val="20"/>
          <w:lang w:val="lt-LT"/>
        </w:rPr>
        <w:t>susidedančios iš</w:t>
      </w:r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cetilpiridino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chlorid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heptadekaetileno</w:t>
      </w:r>
      <w:proofErr w:type="spellEnd"/>
      <w:r w:rsidR="00FC4BBC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C4BBC" w:rsidRPr="00A62A25">
        <w:rPr>
          <w:rFonts w:ascii="Helvetica" w:hAnsi="Helvetica" w:cs="Arial"/>
          <w:sz w:val="20"/>
          <w:lang w:val="lt-LT"/>
        </w:rPr>
        <w:t>o</w:t>
      </w:r>
      <w:r w:rsidR="000170AB" w:rsidRPr="00A62A25">
        <w:rPr>
          <w:rFonts w:ascii="Helvetica" w:hAnsi="Helvetica" w:cs="Arial"/>
          <w:sz w:val="20"/>
          <w:lang w:val="lt-LT"/>
        </w:rPr>
        <w:t>ksicetanoli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lecitin</w:t>
      </w:r>
      <w:r w:rsidR="00FC4BBC" w:rsidRPr="00A62A25">
        <w:rPr>
          <w:rFonts w:ascii="Helvetica" w:hAnsi="Helvetica" w:cs="Arial"/>
          <w:sz w:val="20"/>
          <w:lang w:val="lt-LT"/>
        </w:rPr>
        <w:t>ų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polioksietileno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stearat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nonoksinoli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9,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nonoksinoli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10,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oktoksinoli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9,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sorbitano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riebalų rūgščių esteri</w:t>
      </w:r>
      <w:r w:rsidR="00FC4BBC" w:rsidRPr="00A62A25">
        <w:rPr>
          <w:rFonts w:ascii="Helvetica" w:hAnsi="Helvetica" w:cs="Arial"/>
          <w:sz w:val="20"/>
          <w:lang w:val="lt-LT"/>
        </w:rPr>
        <w:t>ų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20,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40,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60,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8</w:t>
      </w:r>
      <w:r w:rsidR="00FC4BBC" w:rsidRPr="00A62A25">
        <w:rPr>
          <w:rFonts w:ascii="Helvetica" w:hAnsi="Helvetica" w:cs="Arial"/>
          <w:sz w:val="20"/>
          <w:lang w:val="lt-LT"/>
        </w:rPr>
        <w:t>0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85,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polisorbat</w:t>
      </w:r>
      <w:r w:rsidR="00FC4BBC" w:rsidRPr="00A62A25">
        <w:rPr>
          <w:rFonts w:ascii="Helvetica" w:hAnsi="Helvetica" w:cs="Arial"/>
          <w:sz w:val="20"/>
          <w:lang w:val="lt-LT"/>
        </w:rPr>
        <w:t>ų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polisorbat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20,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polisorbat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21,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polisorbat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40,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polisorbat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60,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polisorbat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61,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polisorbat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65,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polisorbat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80, riebalų alkoholio sulfatų natrio drusk</w:t>
      </w:r>
      <w:r w:rsidR="00FC4BBC" w:rsidRPr="00A62A25">
        <w:rPr>
          <w:rFonts w:ascii="Helvetica" w:hAnsi="Helvetica" w:cs="Arial"/>
          <w:sz w:val="20"/>
          <w:lang w:val="lt-LT"/>
        </w:rPr>
        <w:t>ų</w:t>
      </w:r>
      <w:r w:rsidR="000170AB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laurilsulfat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sulfosukcinat</w:t>
      </w:r>
      <w:r w:rsidR="00FC4BBC" w:rsidRPr="00A62A25">
        <w:rPr>
          <w:rFonts w:ascii="Helvetica" w:hAnsi="Helvetica" w:cs="Arial"/>
          <w:sz w:val="20"/>
          <w:lang w:val="lt-LT"/>
        </w:rPr>
        <w:t>ų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natrio drusk</w:t>
      </w:r>
      <w:r w:rsidR="00FC4BBC" w:rsidRPr="00A62A25">
        <w:rPr>
          <w:rFonts w:ascii="Helvetica" w:hAnsi="Helvetica" w:cs="Arial"/>
          <w:sz w:val="20"/>
          <w:lang w:val="lt-LT"/>
        </w:rPr>
        <w:t>ų,</w:t>
      </w:r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r w:rsidR="00FC4BBC" w:rsidRPr="00A62A25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="00FC4BBC" w:rsidRPr="00A62A25">
        <w:rPr>
          <w:rFonts w:ascii="Helvetica" w:hAnsi="Helvetica" w:cs="Arial"/>
          <w:sz w:val="20"/>
          <w:lang w:val="lt-LT"/>
        </w:rPr>
        <w:t>dioktilsulfosukcinato</w:t>
      </w:r>
      <w:proofErr w:type="spellEnd"/>
      <w:r w:rsidR="00FC4BBC" w:rsidRPr="00A62A25">
        <w:rPr>
          <w:rFonts w:ascii="Helvetica" w:hAnsi="Helvetica" w:cs="Arial"/>
          <w:sz w:val="20"/>
          <w:lang w:val="lt-LT"/>
        </w:rPr>
        <w:t>, dalinių esterių riebalų rūgščių su alkoholiais</w:t>
      </w:r>
      <w:r w:rsidR="000170AB" w:rsidRPr="00A62A25">
        <w:rPr>
          <w:rFonts w:ascii="Helvetica" w:hAnsi="Helvetica" w:cs="Arial"/>
          <w:sz w:val="20"/>
          <w:lang w:val="lt-LT"/>
        </w:rPr>
        <w:t xml:space="preserve">, glicerino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monostearat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monooleat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>, riebalų alkoholių eteri</w:t>
      </w:r>
      <w:r w:rsidR="00FC4BBC" w:rsidRPr="00A62A25">
        <w:rPr>
          <w:rFonts w:ascii="Helvetica" w:hAnsi="Helvetica" w:cs="Arial"/>
          <w:sz w:val="20"/>
          <w:lang w:val="lt-LT"/>
        </w:rPr>
        <w:t>ų</w:t>
      </w:r>
      <w:r w:rsidR="000170AB" w:rsidRPr="00A62A25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polioksietilenu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>, riebalų rūgščių esteri</w:t>
      </w:r>
      <w:r w:rsidR="00FC4BBC" w:rsidRPr="00A62A25">
        <w:rPr>
          <w:rFonts w:ascii="Helvetica" w:hAnsi="Helvetica" w:cs="Arial"/>
          <w:sz w:val="20"/>
          <w:lang w:val="lt-LT"/>
        </w:rPr>
        <w:t>ų</w:t>
      </w:r>
      <w:r w:rsidR="000170AB" w:rsidRPr="00A62A25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polioksietilenu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etilenoksido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propilenoksido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kopolimer</w:t>
      </w:r>
      <w:r w:rsidR="00FC4BBC" w:rsidRPr="00A62A25">
        <w:rPr>
          <w:rFonts w:ascii="Helvetica" w:hAnsi="Helvetica" w:cs="Arial"/>
          <w:sz w:val="20"/>
          <w:lang w:val="lt-LT"/>
        </w:rPr>
        <w:t>ų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Pluronic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®),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benzalkonio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chlorid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etoksilintų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trigliceridų ir</w:t>
      </w:r>
      <w:r w:rsidR="00FC4BBC" w:rsidRPr="00A62A25">
        <w:rPr>
          <w:rFonts w:ascii="Helvetica" w:hAnsi="Helvetica" w:cs="Arial"/>
          <w:sz w:val="20"/>
          <w:lang w:val="lt-LT"/>
        </w:rPr>
        <w:t xml:space="preserve"> bet kurių iš pirmiau minėtų medžiagų mišinių</w:t>
      </w:r>
      <w:r w:rsidR="000170AB" w:rsidRPr="00A62A25">
        <w:rPr>
          <w:rFonts w:ascii="Helvetica" w:hAnsi="Helvetica" w:cs="Arial"/>
          <w:sz w:val="20"/>
          <w:lang w:val="lt-LT"/>
        </w:rPr>
        <w:t xml:space="preserve">; </w:t>
      </w:r>
      <w:r w:rsidR="00E63D17" w:rsidRPr="00A62A25">
        <w:rPr>
          <w:rFonts w:ascii="Helvetica" w:hAnsi="Helvetica" w:cs="Arial"/>
          <w:sz w:val="20"/>
          <w:lang w:val="lt-LT"/>
        </w:rPr>
        <w:t>ir (arba)</w:t>
      </w:r>
    </w:p>
    <w:p w14:paraId="0CAAC2CC" w14:textId="488696C1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lastRenderedPageBreak/>
        <w:t xml:space="preserve">(e) </w:t>
      </w:r>
      <w:proofErr w:type="spellStart"/>
      <w:r w:rsidRPr="00A62A25">
        <w:rPr>
          <w:rFonts w:ascii="Helvetica" w:hAnsi="Helvetica" w:cs="Arial"/>
          <w:sz w:val="20"/>
          <w:lang w:val="lt-LT"/>
        </w:rPr>
        <w:t>lubrikantas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FC4BBC" w:rsidRPr="00A62A25">
        <w:rPr>
          <w:rFonts w:ascii="Helvetica" w:hAnsi="Helvetica" w:cs="Arial"/>
          <w:sz w:val="20"/>
          <w:lang w:val="lt-LT"/>
        </w:rPr>
        <w:t xml:space="preserve">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Pr="00A62A25">
        <w:rPr>
          <w:rFonts w:ascii="Helvetica" w:hAnsi="Helvetica" w:cs="Arial"/>
          <w:sz w:val="20"/>
          <w:lang w:val="lt-LT"/>
        </w:rPr>
        <w:t xml:space="preserve">as iš grupės, susidedančios iš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hidrinto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ricinų aliejaus,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monostearato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kalcio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behenato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glicerolio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distearato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dipalmitostearato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behenoilpolioksil-8 </w:t>
      </w:r>
      <w:proofErr w:type="spellStart"/>
      <w:r w:rsidRPr="00A62A25">
        <w:rPr>
          <w:rFonts w:ascii="Helvetica" w:hAnsi="Helvetica" w:cs="Arial"/>
          <w:sz w:val="20"/>
          <w:lang w:val="lt-LT"/>
        </w:rPr>
        <w:t>gliceridų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stearilo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fumarato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r w:rsidR="00FC4BBC" w:rsidRPr="00A62A25">
        <w:rPr>
          <w:rFonts w:ascii="Helvetica" w:hAnsi="Helvetica" w:cs="Arial"/>
          <w:sz w:val="20"/>
          <w:lang w:val="lt-LT"/>
        </w:rPr>
        <w:t xml:space="preserve">stearino rūgšties, talko, cinko </w:t>
      </w:r>
      <w:proofErr w:type="spellStart"/>
      <w:r w:rsidR="00FC4BBC"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="00FC4BBC" w:rsidRPr="00A62A25">
        <w:rPr>
          <w:rFonts w:ascii="Helvetica" w:hAnsi="Helvetica" w:cs="Arial"/>
          <w:sz w:val="20"/>
          <w:lang w:val="lt-LT"/>
        </w:rPr>
        <w:t xml:space="preserve">, </w:t>
      </w:r>
      <w:r w:rsidRPr="00A62A25">
        <w:rPr>
          <w:rFonts w:ascii="Helvetica" w:hAnsi="Helvetica" w:cs="Arial"/>
          <w:sz w:val="20"/>
          <w:lang w:val="lt-LT"/>
        </w:rPr>
        <w:t>mineralinė</w:t>
      </w:r>
      <w:r w:rsidR="00FC4BBC" w:rsidRPr="00A62A25">
        <w:rPr>
          <w:rFonts w:ascii="Helvetica" w:hAnsi="Helvetica" w:cs="Arial"/>
          <w:sz w:val="20"/>
          <w:lang w:val="lt-LT"/>
        </w:rPr>
        <w:t>s</w:t>
      </w:r>
      <w:r w:rsidRPr="00A62A25">
        <w:rPr>
          <w:rFonts w:ascii="Helvetica" w:hAnsi="Helvetica" w:cs="Arial"/>
          <w:sz w:val="20"/>
          <w:lang w:val="lt-LT"/>
        </w:rPr>
        <w:t xml:space="preserve"> alyv</w:t>
      </w:r>
      <w:r w:rsidR="00FC4BBC" w:rsidRPr="00A62A25">
        <w:rPr>
          <w:rFonts w:ascii="Helvetica" w:hAnsi="Helvetica" w:cs="Arial"/>
          <w:sz w:val="20"/>
          <w:lang w:val="lt-LT"/>
        </w:rPr>
        <w:t>os</w:t>
      </w:r>
      <w:r w:rsidRPr="00A62A25">
        <w:rPr>
          <w:rFonts w:ascii="Helvetica" w:hAnsi="Helvetica" w:cs="Arial"/>
          <w:sz w:val="20"/>
          <w:lang w:val="lt-LT"/>
        </w:rPr>
        <w:t>, polietilen</w:t>
      </w:r>
      <w:r w:rsidR="00FC4BBC" w:rsidRPr="00A62A25">
        <w:rPr>
          <w:rFonts w:ascii="Helvetica" w:hAnsi="Helvetica" w:cs="Arial"/>
          <w:sz w:val="20"/>
          <w:lang w:val="lt-LT"/>
        </w:rPr>
        <w:t xml:space="preserve">o </w:t>
      </w:r>
      <w:r w:rsidRPr="00A62A25">
        <w:rPr>
          <w:rFonts w:ascii="Helvetica" w:hAnsi="Helvetica" w:cs="Arial"/>
          <w:sz w:val="20"/>
          <w:lang w:val="lt-LT"/>
        </w:rPr>
        <w:t>glikoli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polaksamer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</w:t>
      </w:r>
      <w:r w:rsidR="00FC4BBC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FC4BBC" w:rsidRPr="00A62A25">
        <w:rPr>
          <w:rFonts w:ascii="Helvetica" w:hAnsi="Helvetica" w:cs="Arial"/>
          <w:sz w:val="20"/>
          <w:lang w:val="lt-LT"/>
        </w:rPr>
        <w:t>ir bet kurių iš pirmiau minėtų medžiagų mišinių</w:t>
      </w:r>
      <w:r w:rsidRPr="00A62A25">
        <w:rPr>
          <w:rFonts w:ascii="Helvetica" w:hAnsi="Helvetica" w:cs="Arial"/>
          <w:sz w:val="20"/>
          <w:lang w:val="lt-LT"/>
        </w:rPr>
        <w:t xml:space="preserve">; </w:t>
      </w:r>
      <w:r w:rsidR="00E63D17" w:rsidRPr="00A62A25">
        <w:rPr>
          <w:rFonts w:ascii="Helvetica" w:hAnsi="Helvetica" w:cs="Arial"/>
          <w:sz w:val="20"/>
          <w:lang w:val="lt-LT"/>
        </w:rPr>
        <w:t>ir (arba)</w:t>
      </w:r>
    </w:p>
    <w:p w14:paraId="0DFFB0FA" w14:textId="36D77B52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f) </w:t>
      </w:r>
      <w:r w:rsidR="001119AB" w:rsidRPr="00A62A25">
        <w:rPr>
          <w:rFonts w:ascii="Helvetica" w:hAnsi="Helvetica" w:cs="Arial"/>
          <w:sz w:val="20"/>
          <w:lang w:val="lt-LT"/>
        </w:rPr>
        <w:t>vaisto forma apima</w:t>
      </w:r>
      <w:r w:rsidR="000170AB" w:rsidRPr="00A62A25">
        <w:rPr>
          <w:rFonts w:ascii="Helvetica" w:hAnsi="Helvetica" w:cs="Arial"/>
          <w:sz w:val="20"/>
          <w:lang w:val="lt-LT"/>
        </w:rPr>
        <w:t>:</w:t>
      </w:r>
    </w:p>
    <w:p w14:paraId="25352862" w14:textId="385ECFB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(i) nuo maždaug 1 masės % iki maždaug 80 masės % (R)-N-(5-(5-etil-1,2,4-oksadiazol-3-il)-2,3-dihidro-1H-inden-1-il)-1-metil-1H-pirazol-4-karboksamid</w:t>
      </w:r>
      <w:r w:rsidR="001119AB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 arba jo hidrat</w:t>
      </w:r>
      <w:r w:rsidR="001119AB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solvat</w:t>
      </w:r>
      <w:r w:rsidR="001119AB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polimorf</w:t>
      </w:r>
      <w:r w:rsidR="001119AB" w:rsidRPr="00A62A25">
        <w:rPr>
          <w:rFonts w:ascii="Helvetica" w:hAnsi="Helvetica" w:cs="Arial"/>
          <w:sz w:val="20"/>
          <w:lang w:val="lt-LT"/>
        </w:rPr>
        <w:t>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1119AB" w:rsidRPr="00A62A25">
        <w:rPr>
          <w:rFonts w:ascii="Helvetica" w:hAnsi="Helvetica" w:cs="Arial"/>
          <w:sz w:val="20"/>
          <w:lang w:val="lt-LT"/>
        </w:rPr>
        <w:t>os jo</w:t>
      </w:r>
      <w:r w:rsidRPr="00A62A25">
        <w:rPr>
          <w:rFonts w:ascii="Helvetica" w:hAnsi="Helvetica" w:cs="Arial"/>
          <w:sz w:val="20"/>
          <w:lang w:val="lt-LT"/>
        </w:rPr>
        <w:t xml:space="preserve"> drusk</w:t>
      </w:r>
      <w:r w:rsidR="001119AB" w:rsidRPr="00A62A25">
        <w:rPr>
          <w:rFonts w:ascii="Helvetica" w:hAnsi="Helvetica" w:cs="Arial"/>
          <w:sz w:val="20"/>
          <w:lang w:val="lt-LT"/>
        </w:rPr>
        <w:t>os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035B0EF9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(ii) nuo maždaug 15 masės % iki maždaug 90 masės % užpildo;</w:t>
      </w:r>
    </w:p>
    <w:p w14:paraId="575A11FD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(iii) nuo maždaug 0,1 masės % iki maždaug 10 masės % rišiklio;</w:t>
      </w:r>
    </w:p>
    <w:p w14:paraId="35710535" w14:textId="72A97C7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(iv) nuo maždaug 1 masės % iki maždaug 10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dezintegr</w:t>
      </w:r>
      <w:r w:rsidR="001119AB" w:rsidRPr="00A62A25">
        <w:rPr>
          <w:rFonts w:ascii="Helvetica" w:hAnsi="Helvetica" w:cs="Arial"/>
          <w:sz w:val="20"/>
          <w:lang w:val="lt-LT"/>
        </w:rPr>
        <w:t>uojančios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 medžiagos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4BE1841E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(v) nuo maždaug 0,1 masės % iki maždaug 10 masės % paviršinio aktyvumo medžiagos; ir</w:t>
      </w:r>
    </w:p>
    <w:p w14:paraId="25963FC7" w14:textId="2E49468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(vi) nuo maždaug 0,1 masės % iki maždaug 10 masės %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lubrikanto</w:t>
      </w:r>
      <w:proofErr w:type="spellEnd"/>
      <w:r w:rsidRPr="00A62A25">
        <w:rPr>
          <w:rFonts w:ascii="Helvetica" w:hAnsi="Helvetica" w:cs="Arial"/>
          <w:sz w:val="20"/>
          <w:lang w:val="lt-LT"/>
        </w:rPr>
        <w:t>.</w:t>
      </w:r>
    </w:p>
    <w:p w14:paraId="7282F4EA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453036" w14:textId="4781E4C6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4.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="005719CB" w:rsidRPr="00A62A25">
        <w:rPr>
          <w:rFonts w:ascii="Helvetica" w:hAnsi="Helvetica" w:cs="Arial"/>
          <w:sz w:val="20"/>
          <w:lang w:val="lt-LT"/>
        </w:rPr>
        <w:t>Vaisto forma</w:t>
      </w:r>
      <w:r w:rsidRPr="00A62A25">
        <w:rPr>
          <w:rFonts w:ascii="Helvetica" w:hAnsi="Helvetica" w:cs="Arial"/>
          <w:sz w:val="20"/>
          <w:lang w:val="lt-LT"/>
        </w:rPr>
        <w:t xml:space="preserve"> pagal bet kurį</w:t>
      </w:r>
      <w:r w:rsidR="001119AB" w:rsidRPr="00A62A25">
        <w:rPr>
          <w:rFonts w:ascii="Helvetica" w:hAnsi="Helvetica" w:cs="Arial"/>
          <w:sz w:val="20"/>
          <w:lang w:val="lt-LT"/>
        </w:rPr>
        <w:t xml:space="preserve"> vieną</w:t>
      </w:r>
      <w:r w:rsidRPr="00A62A25">
        <w:rPr>
          <w:rFonts w:ascii="Helvetica" w:hAnsi="Helvetica" w:cs="Arial"/>
          <w:sz w:val="20"/>
          <w:lang w:val="lt-LT"/>
        </w:rPr>
        <w:t xml:space="preserve"> iš 1-3 punktų, kur </w:t>
      </w:r>
      <w:r w:rsidR="001119AB" w:rsidRPr="00A62A25">
        <w:rPr>
          <w:rFonts w:ascii="Helvetica" w:hAnsi="Helvetica" w:cs="Arial"/>
          <w:sz w:val="20"/>
          <w:lang w:val="lt-LT"/>
        </w:rPr>
        <w:t>v</w:t>
      </w:r>
      <w:r w:rsidR="005719CB" w:rsidRPr="00A62A25">
        <w:rPr>
          <w:rFonts w:ascii="Helvetica" w:hAnsi="Helvetica" w:cs="Arial"/>
          <w:sz w:val="20"/>
          <w:lang w:val="lt-LT"/>
        </w:rPr>
        <w:t>aisto forma</w:t>
      </w:r>
      <w:r w:rsidRPr="00A62A25">
        <w:rPr>
          <w:rFonts w:ascii="Helvetica" w:hAnsi="Helvetica" w:cs="Arial"/>
          <w:sz w:val="20"/>
          <w:lang w:val="lt-LT"/>
        </w:rPr>
        <w:t xml:space="preserve"> apima:</w:t>
      </w:r>
    </w:p>
    <w:p w14:paraId="7C577529" w14:textId="4430065F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>a)</w:t>
      </w:r>
    </w:p>
    <w:p w14:paraId="4236952A" w14:textId="2853B2E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20 masės % (R)-N-(5-(5-etil-1,2,4-oksadiazol-3-il)-2,3-dihidro-1H-inden-1-il)-1-metil-1H-pirazol-4-karboksamid</w:t>
      </w:r>
      <w:r w:rsidR="001119AB" w:rsidRPr="00A62A25">
        <w:rPr>
          <w:rFonts w:ascii="Helvetica" w:hAnsi="Helvetica" w:cs="Arial"/>
          <w:sz w:val="20"/>
          <w:lang w:val="lt-LT"/>
        </w:rPr>
        <w:t>o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1119AB" w:rsidRPr="00A62A25">
        <w:rPr>
          <w:rFonts w:ascii="Helvetica" w:hAnsi="Helvetica" w:cs="Arial"/>
          <w:sz w:val="20"/>
          <w:lang w:val="lt-LT"/>
        </w:rPr>
        <w:t xml:space="preserve">arba jo hidrato,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 arba farmaciniu požiūriu priimtinos jo druskos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43053C0E" w14:textId="22DA8348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70 masės % užpildo;</w:t>
      </w:r>
    </w:p>
    <w:p w14:paraId="3ADDD016" w14:textId="23E03F49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</w:t>
      </w:r>
      <w:r w:rsidR="001119AB" w:rsidRPr="00A62A25">
        <w:rPr>
          <w:rFonts w:ascii="Helvetica" w:hAnsi="Helvetica" w:cs="Arial"/>
          <w:sz w:val="20"/>
          <w:lang w:val="lt-LT"/>
        </w:rPr>
        <w:t xml:space="preserve">masės </w:t>
      </w:r>
      <w:r w:rsidRPr="00A62A25">
        <w:rPr>
          <w:rFonts w:ascii="Helvetica" w:hAnsi="Helvetica" w:cs="Arial"/>
          <w:sz w:val="20"/>
          <w:lang w:val="lt-LT"/>
        </w:rPr>
        <w:t>% rišiklio;</w:t>
      </w:r>
    </w:p>
    <w:p w14:paraId="6A849E27" w14:textId="60D83E94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 masės %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dezintegruojančios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 medžiagos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7CB426EA" w14:textId="2BDB0BA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paviršinio aktyvumo medžiagos; ir</w:t>
      </w:r>
    </w:p>
    <w:p w14:paraId="2645DCAA" w14:textId="0DDB961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masės %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lubrikanto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612F30C2" w14:textId="73349B20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>b)</w:t>
      </w:r>
    </w:p>
    <w:p w14:paraId="2C1AEDE8" w14:textId="7B1B3E68" w:rsidR="001119AB" w:rsidRPr="00A62A25" w:rsidRDefault="008F4D1C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(i) </w:t>
      </w:r>
      <w:r w:rsidR="001119AB" w:rsidRPr="00A62A25">
        <w:rPr>
          <w:rFonts w:ascii="Helvetica" w:hAnsi="Helvetica" w:cs="Arial"/>
          <w:sz w:val="20"/>
          <w:lang w:val="lt-LT"/>
        </w:rPr>
        <w:t xml:space="preserve">maždaug 10 masės % (R)-N-(5-(5-etil-1,2,4-oksadiazol-3-il)-2,3-dihidro-1H-inden-1-il)-1-metil-1H-pirazol-4-karboksamido arba jo hidrato,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 arba farmaciniu požiūriu priimtinos jo druskos;</w:t>
      </w:r>
    </w:p>
    <w:p w14:paraId="2025AD75" w14:textId="1C3C4B01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(ii) maždaug 80 masės % užpildo;</w:t>
      </w:r>
    </w:p>
    <w:p w14:paraId="607C229D" w14:textId="77777777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(iii) maždaug 2 masės % rišiklio;</w:t>
      </w:r>
    </w:p>
    <w:p w14:paraId="1548DB52" w14:textId="77777777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(iv) maždaug 5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dezintegruojančios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medžiagos;</w:t>
      </w:r>
    </w:p>
    <w:p w14:paraId="27129D0D" w14:textId="77777777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(v) maždaug 2 masės % paviršinio aktyvumo medžiagos; ir</w:t>
      </w:r>
    </w:p>
    <w:p w14:paraId="101FC169" w14:textId="77777777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(vi) maždaug 1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lubrikanto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26D0DD2F" w14:textId="091484BA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>c)</w:t>
      </w:r>
    </w:p>
    <w:p w14:paraId="7B75F9C1" w14:textId="6BDBA631" w:rsidR="001119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(i) </w:t>
      </w:r>
      <w:r w:rsidR="001119AB" w:rsidRPr="00A62A25">
        <w:rPr>
          <w:rFonts w:ascii="Helvetica" w:hAnsi="Helvetica" w:cs="Arial"/>
          <w:sz w:val="20"/>
          <w:lang w:val="lt-LT"/>
        </w:rPr>
        <w:t xml:space="preserve">maždaug 5 masės % (R)-N-(5-(5-etil-1,2,4-oksadiazol-3-il)-2,3-dihidro-1H-inden-1-il)-1-metil-1H-pirazol-4-karboksamido arba jo hidrato,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 arba farmaciniu požiūriu priimtinos jo druskos;</w:t>
      </w:r>
    </w:p>
    <w:p w14:paraId="77FB6DE7" w14:textId="5524133C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(ii) maždaug 85 masės % užpildo;</w:t>
      </w:r>
    </w:p>
    <w:p w14:paraId="03B41C73" w14:textId="77777777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(iii) maždaug 2 masės % rišiklio;</w:t>
      </w:r>
    </w:p>
    <w:p w14:paraId="2FB4200D" w14:textId="77777777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(iv) maždaug 5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dezintegruojančios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medžiagos;</w:t>
      </w:r>
    </w:p>
    <w:p w14:paraId="2C3E5603" w14:textId="77777777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(v) maždaug 2 masės % paviršinio aktyvumo medžiagos; ir</w:t>
      </w:r>
    </w:p>
    <w:p w14:paraId="6E7668E9" w14:textId="77777777" w:rsidR="001119AB" w:rsidRPr="00A62A25" w:rsidRDefault="001119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(vi) maždaug 1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lubrikanto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2D9516B2" w14:textId="4FA398D9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>d)</w:t>
      </w:r>
    </w:p>
    <w:p w14:paraId="4B947B5D" w14:textId="13C89A9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(i) </w:t>
      </w:r>
      <w:r w:rsidR="001119AB" w:rsidRPr="00A62A25">
        <w:rPr>
          <w:rFonts w:ascii="Helvetica" w:hAnsi="Helvetica" w:cs="Arial"/>
          <w:sz w:val="20"/>
          <w:lang w:val="lt-LT"/>
        </w:rPr>
        <w:t xml:space="preserve">maždaug 20 masės % (R)-N-(5-(5-etil-1,2,4-oksadiazol-3-il)-2,3-dihidro-1H-inden-1-il)-1-metil-1H-pirazol-4-karboksamido arba jo hidrato,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 arba farmaciniu požiūriu priimtinos jo druskos;</w:t>
      </w:r>
    </w:p>
    <w:p w14:paraId="1A4D6A51" w14:textId="2E5CB61E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44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26F45C80" w14:textId="22BE0FB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lastRenderedPageBreak/>
        <w:t xml:space="preserve">(ii-2)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26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078D6163" w14:textId="4BE73E1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55DDBFFF" w14:textId="1BC6D1B1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</w:t>
      </w:r>
    </w:p>
    <w:p w14:paraId="371B79D8" w14:textId="50EB819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>; ir</w:t>
      </w:r>
    </w:p>
    <w:p w14:paraId="341E3600" w14:textId="772E7D4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masės %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060A7260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(e)</w:t>
      </w:r>
    </w:p>
    <w:p w14:paraId="59D26E38" w14:textId="43A80C8C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(i) </w:t>
      </w:r>
      <w:r w:rsidR="001119AB" w:rsidRPr="00A62A25">
        <w:rPr>
          <w:rFonts w:ascii="Helvetica" w:hAnsi="Helvetica" w:cs="Arial"/>
          <w:sz w:val="20"/>
          <w:lang w:val="lt-LT"/>
        </w:rPr>
        <w:t xml:space="preserve">maždaug 10 masės % (R)-N-(5-(5-etil-1,2,4-oksadiazol-3-il)-2,3-dihidro-1H-inden-1-il)-1-metil-1H-pirazol-4-karboksamido arba jo hidrato,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 arba farmaciniu požiūriu priimtinos jo druskos;</w:t>
      </w:r>
    </w:p>
    <w:p w14:paraId="78DB2DA9" w14:textId="0B38F78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50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0B73AC00" w14:textId="1908EA6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30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6F9A3C5C" w14:textId="0703FE3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0B0A96C0" w14:textId="32799FB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</w:t>
      </w:r>
    </w:p>
    <w:p w14:paraId="30460B02" w14:textId="73C50D4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>; ir</w:t>
      </w:r>
    </w:p>
    <w:p w14:paraId="0A211B9B" w14:textId="1F222D56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masės %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; arba</w:t>
      </w:r>
    </w:p>
    <w:p w14:paraId="332CAE8D" w14:textId="0559AC7D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>f)</w:t>
      </w:r>
    </w:p>
    <w:p w14:paraId="54311543" w14:textId="264CE37C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(i) </w:t>
      </w:r>
      <w:r w:rsidR="001119AB" w:rsidRPr="00A62A25">
        <w:rPr>
          <w:rFonts w:ascii="Helvetica" w:hAnsi="Helvetica" w:cs="Arial"/>
          <w:sz w:val="20"/>
          <w:lang w:val="lt-LT"/>
        </w:rPr>
        <w:t xml:space="preserve">maždaug 5 masės % (R)-N-(5-(5-etil-1,2,4-oksadiazol-3-il)-2,3-dihidro-1H-inden-1-il)-1-metil-1H-pirazol-4-karboksamido arba jo hidrato,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119AB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1119AB" w:rsidRPr="00A62A25">
        <w:rPr>
          <w:rFonts w:ascii="Helvetica" w:hAnsi="Helvetica" w:cs="Arial"/>
          <w:sz w:val="20"/>
          <w:lang w:val="lt-LT"/>
        </w:rPr>
        <w:t xml:space="preserve"> arba farmaciniu požiūriu priimtinos jo druskos;</w:t>
      </w:r>
    </w:p>
    <w:p w14:paraId="7A099476" w14:textId="71F1A004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54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5C916D00" w14:textId="2CCE7D5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31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520F75D6" w14:textId="3ACF56C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36286E9B" w14:textId="29A4B5D4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</w:t>
      </w:r>
    </w:p>
    <w:p w14:paraId="4827FE4F" w14:textId="70FB040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>; ir</w:t>
      </w:r>
    </w:p>
    <w:p w14:paraId="4153F9E9" w14:textId="0904867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(vi)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masės %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.</w:t>
      </w:r>
    </w:p>
    <w:p w14:paraId="5DFD45B4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94F56B" w14:textId="1841BA11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5.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="005719CB" w:rsidRPr="00A62A25">
        <w:rPr>
          <w:rFonts w:ascii="Helvetica" w:hAnsi="Helvetica" w:cs="Arial"/>
          <w:sz w:val="20"/>
          <w:lang w:val="lt-LT"/>
        </w:rPr>
        <w:t>Vaisto forma</w:t>
      </w:r>
      <w:r w:rsidRPr="00A62A25">
        <w:rPr>
          <w:rFonts w:ascii="Helvetica" w:hAnsi="Helvetica" w:cs="Arial"/>
          <w:sz w:val="20"/>
          <w:lang w:val="lt-LT"/>
        </w:rPr>
        <w:t xml:space="preserve"> pagal bet kurį iš ankstesnių punktų, kur </w:t>
      </w:r>
      <w:r w:rsidR="001119AB" w:rsidRPr="00A62A25">
        <w:rPr>
          <w:rFonts w:ascii="Helvetica" w:hAnsi="Helvetica" w:cs="Arial"/>
          <w:sz w:val="20"/>
          <w:lang w:val="lt-LT"/>
        </w:rPr>
        <w:t>v</w:t>
      </w:r>
      <w:r w:rsidR="005719CB" w:rsidRPr="00A62A25">
        <w:rPr>
          <w:rFonts w:ascii="Helvetica" w:hAnsi="Helvetica" w:cs="Arial"/>
          <w:sz w:val="20"/>
          <w:lang w:val="lt-LT"/>
        </w:rPr>
        <w:t>aisto forma</w:t>
      </w:r>
      <w:r w:rsidRPr="00A62A25">
        <w:rPr>
          <w:rFonts w:ascii="Helvetica" w:hAnsi="Helvetica" w:cs="Arial"/>
          <w:sz w:val="20"/>
          <w:lang w:val="lt-LT"/>
        </w:rPr>
        <w:t xml:space="preserve"> yra skirta </w:t>
      </w:r>
      <w:proofErr w:type="spellStart"/>
      <w:r w:rsidRPr="00A62A25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vartojimui; </w:t>
      </w:r>
      <w:r w:rsidR="00E63D17" w:rsidRPr="00A62A25">
        <w:rPr>
          <w:rFonts w:ascii="Helvetica" w:hAnsi="Helvetica" w:cs="Arial"/>
          <w:sz w:val="20"/>
          <w:lang w:val="lt-LT"/>
        </w:rPr>
        <w:t>ir (arba)</w:t>
      </w:r>
      <w:r w:rsidRPr="00A62A25">
        <w:rPr>
          <w:rFonts w:ascii="Helvetica" w:hAnsi="Helvetica" w:cs="Arial"/>
          <w:sz w:val="20"/>
          <w:lang w:val="lt-LT"/>
        </w:rPr>
        <w:t xml:space="preserve"> kur </w:t>
      </w:r>
      <w:r w:rsidR="001119AB" w:rsidRPr="00A62A25">
        <w:rPr>
          <w:rFonts w:ascii="Helvetica" w:hAnsi="Helvetica" w:cs="Arial"/>
          <w:sz w:val="20"/>
          <w:lang w:val="lt-LT"/>
        </w:rPr>
        <w:t>v</w:t>
      </w:r>
      <w:r w:rsidR="005719CB" w:rsidRPr="00A62A25">
        <w:rPr>
          <w:rFonts w:ascii="Helvetica" w:hAnsi="Helvetica" w:cs="Arial"/>
          <w:sz w:val="20"/>
          <w:lang w:val="lt-LT"/>
        </w:rPr>
        <w:t>aisto forma</w:t>
      </w:r>
      <w:r w:rsidRPr="00A62A25">
        <w:rPr>
          <w:rFonts w:ascii="Helvetica" w:hAnsi="Helvetica" w:cs="Arial"/>
          <w:sz w:val="20"/>
          <w:lang w:val="lt-LT"/>
        </w:rPr>
        <w:t xml:space="preserve"> skirta vartoti vieną kartą per dieną.</w:t>
      </w:r>
    </w:p>
    <w:p w14:paraId="75DEBE8A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AE02BF" w14:textId="261B70AF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6.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 xml:space="preserve">Tabletė, </w:t>
      </w:r>
      <w:r w:rsidR="001119AB" w:rsidRPr="00A62A25">
        <w:rPr>
          <w:rFonts w:ascii="Helvetica" w:hAnsi="Helvetica" w:cs="Arial"/>
          <w:sz w:val="20"/>
          <w:lang w:val="lt-LT"/>
        </w:rPr>
        <w:t>apimanti</w:t>
      </w:r>
      <w:r w:rsidRPr="00A62A25">
        <w:rPr>
          <w:rFonts w:ascii="Helvetica" w:hAnsi="Helvetica" w:cs="Arial"/>
          <w:sz w:val="20"/>
          <w:lang w:val="lt-LT"/>
        </w:rPr>
        <w:t>:</w:t>
      </w:r>
    </w:p>
    <w:p w14:paraId="2FAC4223" w14:textId="708398BC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i) šerd</w:t>
      </w:r>
      <w:r w:rsidR="00241510" w:rsidRPr="00A62A25">
        <w:rPr>
          <w:rFonts w:ascii="Helvetica" w:hAnsi="Helvetica" w:cs="Arial"/>
          <w:sz w:val="20"/>
          <w:lang w:val="lt-LT"/>
        </w:rPr>
        <w:t>į</w:t>
      </w:r>
      <w:r w:rsidRPr="00A62A25">
        <w:rPr>
          <w:rFonts w:ascii="Helvetica" w:hAnsi="Helvetica" w:cs="Arial"/>
          <w:sz w:val="20"/>
          <w:lang w:val="lt-LT"/>
        </w:rPr>
        <w:t xml:space="preserve">, kurios </w:t>
      </w:r>
      <w:r w:rsidR="00241510" w:rsidRPr="00A62A25">
        <w:rPr>
          <w:rFonts w:ascii="Helvetica" w:hAnsi="Helvetica" w:cs="Arial"/>
          <w:sz w:val="20"/>
          <w:lang w:val="lt-LT"/>
        </w:rPr>
        <w:t>visas</w:t>
      </w:r>
      <w:r w:rsidRPr="00A62A25">
        <w:rPr>
          <w:rFonts w:ascii="Helvetica" w:hAnsi="Helvetica" w:cs="Arial"/>
          <w:sz w:val="20"/>
          <w:lang w:val="lt-LT"/>
        </w:rPr>
        <w:t xml:space="preserve"> šerdies svoris </w:t>
      </w:r>
      <w:r w:rsidR="00241510" w:rsidRPr="00A62A25">
        <w:rPr>
          <w:rFonts w:ascii="Helvetica" w:hAnsi="Helvetica" w:cs="Arial"/>
          <w:sz w:val="20"/>
          <w:lang w:val="lt-LT"/>
        </w:rPr>
        <w:t>apima</w:t>
      </w:r>
      <w:r w:rsidRPr="00A62A25">
        <w:rPr>
          <w:rFonts w:ascii="Helvetica" w:hAnsi="Helvetica" w:cs="Arial"/>
          <w:sz w:val="20"/>
          <w:lang w:val="lt-LT"/>
        </w:rPr>
        <w:t>:</w:t>
      </w:r>
    </w:p>
    <w:p w14:paraId="7E721027" w14:textId="78C2483F" w:rsidR="000170AB" w:rsidRPr="00A62A25" w:rsidRDefault="00CB73D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intragranulin</w:t>
      </w:r>
      <w:r w:rsidR="00241510" w:rsidRPr="00A62A25">
        <w:rPr>
          <w:rFonts w:ascii="Helvetica" w:hAnsi="Helvetica" w:cs="Arial"/>
          <w:sz w:val="20"/>
          <w:lang w:val="lt-LT"/>
        </w:rPr>
        <w:t>į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komponent</w:t>
      </w:r>
      <w:r w:rsidR="00241510" w:rsidRPr="00A62A25">
        <w:rPr>
          <w:rFonts w:ascii="Helvetica" w:hAnsi="Helvetica" w:cs="Arial"/>
          <w:sz w:val="20"/>
          <w:lang w:val="lt-LT"/>
        </w:rPr>
        <w:t>ą, apimantį</w:t>
      </w:r>
      <w:r w:rsidR="000170AB" w:rsidRPr="00A62A25">
        <w:rPr>
          <w:rFonts w:ascii="Helvetica" w:hAnsi="Helvetica" w:cs="Arial"/>
          <w:sz w:val="20"/>
          <w:lang w:val="lt-LT"/>
        </w:rPr>
        <w:t>:</w:t>
      </w:r>
    </w:p>
    <w:p w14:paraId="78E2A765" w14:textId="1AA9772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241510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(R)-N-(5-(5-etil-1,2,4-oksadiazol-3-il)-2,3-dihidro-1H-inden-1-il)-1-metil-1H-pirazol-4-karboksamidą arba jo hidratą, </w:t>
      </w:r>
      <w:proofErr w:type="spellStart"/>
      <w:r w:rsidR="00241510" w:rsidRPr="00A62A25">
        <w:rPr>
          <w:rFonts w:ascii="Helvetica" w:hAnsi="Helvetica" w:cs="Arial"/>
          <w:sz w:val="20"/>
          <w:lang w:val="lt-LT"/>
        </w:rPr>
        <w:t>solvatą</w:t>
      </w:r>
      <w:proofErr w:type="spellEnd"/>
      <w:r w:rsidR="00241510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41510" w:rsidRPr="00A62A25">
        <w:rPr>
          <w:rFonts w:ascii="Helvetica" w:hAnsi="Helvetica" w:cs="Arial"/>
          <w:sz w:val="20"/>
          <w:lang w:val="lt-LT"/>
        </w:rPr>
        <w:t>polimorfą</w:t>
      </w:r>
      <w:proofErr w:type="spellEnd"/>
      <w:r w:rsidR="00241510" w:rsidRPr="00A62A25">
        <w:rPr>
          <w:rFonts w:ascii="Helvetica" w:hAnsi="Helvetica" w:cs="Arial"/>
          <w:sz w:val="20"/>
          <w:lang w:val="lt-LT"/>
        </w:rPr>
        <w:t xml:space="preserve"> arba farmaciniu požiūriu priimtina jo druską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2A3CB804" w14:textId="168B565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(a-ii) </w:t>
      </w:r>
      <w:proofErr w:type="spellStart"/>
      <w:r w:rsidR="00C73F58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užpild</w:t>
      </w:r>
      <w:r w:rsidR="00C73F58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766C41B3" w14:textId="3E884E8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proofErr w:type="spellStart"/>
      <w:r w:rsidR="00C73F58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rišikl</w:t>
      </w:r>
      <w:r w:rsidR="00C73F58" w:rsidRPr="00A62A25">
        <w:rPr>
          <w:rFonts w:ascii="Helvetica" w:hAnsi="Helvetica" w:cs="Arial"/>
          <w:sz w:val="20"/>
          <w:lang w:val="lt-LT"/>
        </w:rPr>
        <w:t>į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32215E79" w14:textId="7B95D561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</w:t>
      </w:r>
      <w:r w:rsidR="00C73F58" w:rsidRPr="00A62A25">
        <w:rPr>
          <w:rFonts w:ascii="Helvetica" w:hAnsi="Helvetica" w:cs="Arial"/>
          <w:sz w:val="20"/>
          <w:lang w:val="lt-LT"/>
        </w:rPr>
        <w:t>ę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dezintegr</w:t>
      </w:r>
      <w:r w:rsidR="00C73F58" w:rsidRPr="00A62A25">
        <w:rPr>
          <w:rFonts w:ascii="Helvetica" w:hAnsi="Helvetica" w:cs="Arial"/>
          <w:sz w:val="20"/>
          <w:lang w:val="lt-LT"/>
        </w:rPr>
        <w:t>uojančią</w:t>
      </w:r>
      <w:proofErr w:type="spellEnd"/>
      <w:r w:rsidR="00C73F58" w:rsidRPr="00A62A25">
        <w:rPr>
          <w:rFonts w:ascii="Helvetica" w:hAnsi="Helvetica" w:cs="Arial"/>
          <w:sz w:val="20"/>
          <w:lang w:val="lt-LT"/>
        </w:rPr>
        <w:t xml:space="preserve"> medžiagą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453217E8" w14:textId="3BDC06D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</w:t>
      </w:r>
      <w:r w:rsidR="00C73F58" w:rsidRPr="00A62A25">
        <w:rPr>
          <w:rFonts w:ascii="Helvetica" w:hAnsi="Helvetica" w:cs="Arial"/>
          <w:sz w:val="20"/>
          <w:lang w:val="lt-LT"/>
        </w:rPr>
        <w:t>ę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paviršinio aktyvumo medžiag</w:t>
      </w:r>
      <w:r w:rsidR="00C73F58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2DCBF1DB" w14:textId="505A8468" w:rsidR="000170AB" w:rsidRPr="00A62A25" w:rsidRDefault="00CB73D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="00C73F58"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="00C73F58"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040A187B" w14:textId="06883CD8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proofErr w:type="spellStart"/>
      <w:r w:rsidR="00C73F58"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="00C73F58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užpild</w:t>
      </w:r>
      <w:r w:rsidR="00C73F58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1259E9D3" w14:textId="72D1FC1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proofErr w:type="spellStart"/>
      <w:r w:rsidR="00C73F58" w:rsidRPr="00A62A25">
        <w:rPr>
          <w:rFonts w:ascii="Helvetica" w:hAnsi="Helvetica" w:cs="Arial"/>
          <w:sz w:val="20"/>
          <w:lang w:val="lt-LT"/>
        </w:rPr>
        <w:t>ekstragranulinę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73F58" w:rsidRPr="00A62A25">
        <w:rPr>
          <w:rFonts w:ascii="Helvetica" w:hAnsi="Helvetica" w:cs="Arial"/>
          <w:sz w:val="20"/>
          <w:lang w:val="lt-LT"/>
        </w:rPr>
        <w:t>dezintegruojančią</w:t>
      </w:r>
      <w:proofErr w:type="spellEnd"/>
      <w:r w:rsidR="00C73F58" w:rsidRPr="00A62A25">
        <w:rPr>
          <w:rFonts w:ascii="Helvetica" w:hAnsi="Helvetica" w:cs="Arial"/>
          <w:sz w:val="20"/>
          <w:lang w:val="lt-LT"/>
        </w:rPr>
        <w:t xml:space="preserve"> medžiagą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1E6BED8A" w14:textId="555B86B6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(b-iii)</w:t>
      </w:r>
      <w:r w:rsidR="00C73F58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73F58"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="00C73F58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73F58" w:rsidRPr="00A62A25">
        <w:rPr>
          <w:rFonts w:ascii="Helvetica" w:hAnsi="Helvetica" w:cs="Arial"/>
          <w:sz w:val="20"/>
          <w:lang w:val="lt-LT"/>
        </w:rPr>
        <w:t>lubrikantą</w:t>
      </w:r>
      <w:proofErr w:type="spellEnd"/>
      <w:r w:rsidRPr="00A62A25">
        <w:rPr>
          <w:rFonts w:ascii="Helvetica" w:hAnsi="Helvetica" w:cs="Arial"/>
          <w:sz w:val="20"/>
          <w:lang w:val="lt-LT"/>
        </w:rPr>
        <w:t>; ir pasirinktinai</w:t>
      </w:r>
    </w:p>
    <w:p w14:paraId="2D848F37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(ii) dangos sluoksnį, apimantį dengimo agentą.</w:t>
      </w:r>
    </w:p>
    <w:p w14:paraId="5426D183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1BA869" w14:textId="39240AA4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7.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Tabletė pagal 6 punktą, kur:</w:t>
      </w:r>
    </w:p>
    <w:p w14:paraId="594515BD" w14:textId="77777777" w:rsidR="002810B3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lastRenderedPageBreak/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intragranulinis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užpildas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="000170AB" w:rsidRPr="00A62A25">
        <w:rPr>
          <w:rFonts w:ascii="Helvetica" w:hAnsi="Helvetica" w:cs="Arial"/>
          <w:sz w:val="20"/>
          <w:lang w:val="lt-LT"/>
        </w:rPr>
        <w:t xml:space="preserve">as </w:t>
      </w:r>
      <w:r w:rsidR="002810B3" w:rsidRPr="00A62A25">
        <w:rPr>
          <w:rFonts w:ascii="Helvetica" w:hAnsi="Helvetica" w:cs="Arial"/>
          <w:sz w:val="20"/>
          <w:lang w:val="lt-LT"/>
        </w:rPr>
        <w:t xml:space="preserve">iš grupės, susidedančios iš celiuliozės miltelių,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silikatintos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kaolino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kukurūzų krakmolo, kukurūzų krakmolo, krakmolo darinių,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preželatinizuoto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krakmolo, kalcio fosfato, kalcio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hidrogenfosfato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dikalcio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fosfato,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trikalcio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fosfato, supresuoto cukraus, cukraus alkoholio,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sorbitolio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maltitolio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ksilitolio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laktitolio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laktozės,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dekstrozės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maltozės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saukrozės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gliukozės, fruktozės, sacharozės,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rafinozės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dekstratų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trehalozės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maltodekstrinų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ir bet kurių iš pirmiau minėtų medžiagų mišinių; ir (arba)</w:t>
      </w:r>
    </w:p>
    <w:p w14:paraId="02EDE6B4" w14:textId="0B6B175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intragranulinis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rišiklis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Pr="00A62A25">
        <w:rPr>
          <w:rFonts w:ascii="Helvetica" w:hAnsi="Helvetica" w:cs="Arial"/>
          <w:sz w:val="20"/>
          <w:lang w:val="lt-LT"/>
        </w:rPr>
        <w:t xml:space="preserve">as </w:t>
      </w:r>
      <w:r w:rsidR="002810B3" w:rsidRPr="00A62A25">
        <w:rPr>
          <w:rFonts w:ascii="Helvetica" w:hAnsi="Helvetica" w:cs="Arial"/>
          <w:sz w:val="20"/>
          <w:lang w:val="lt-LT"/>
        </w:rPr>
        <w:t xml:space="preserve">iš grupės, susidedančios iš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gumiarabiko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akacijos dervos,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alginato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algino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rūgšties, kukurūzų krakmolo,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kopolividono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polivinilpirolidono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želatinos,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behenato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hidroksietilceliuliozės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kalcio druskos,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natrio druskos,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hipromeliozės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laktozės, polivinilo alkoholio,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povidono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polietileno oksido,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poliakrilatų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bulvių krakmolų,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preželatinizuoto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krakmolo, natrio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alginato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natrio krakmolo,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natrio druskos, krakmolo ir bet kurių iš pirmiau minėtų medžiagų mišinių; ir (arba)</w:t>
      </w:r>
    </w:p>
    <w:p w14:paraId="6DA92171" w14:textId="77777777" w:rsidR="002810B3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intragranulin</w:t>
      </w:r>
      <w:r w:rsidR="002810B3" w:rsidRPr="00A62A25">
        <w:rPr>
          <w:rFonts w:ascii="Helvetica" w:hAnsi="Helvetica" w:cs="Arial"/>
          <w:sz w:val="20"/>
          <w:lang w:val="lt-LT"/>
        </w:rPr>
        <w:t>ė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dezintegr</w:t>
      </w:r>
      <w:r w:rsidR="002810B3" w:rsidRPr="00A62A25">
        <w:rPr>
          <w:rFonts w:ascii="Helvetica" w:hAnsi="Helvetica" w:cs="Arial"/>
          <w:sz w:val="20"/>
          <w:lang w:val="lt-LT"/>
        </w:rPr>
        <w:t>uojanti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medžiaga</w:t>
      </w:r>
      <w:r w:rsidR="000170AB" w:rsidRPr="00A62A25">
        <w:rPr>
          <w:rFonts w:ascii="Helvetica" w:hAnsi="Helvetica" w:cs="Arial"/>
          <w:sz w:val="20"/>
          <w:lang w:val="lt-LT"/>
        </w:rPr>
        <w:t xml:space="preserve">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="000170AB" w:rsidRPr="00A62A25">
        <w:rPr>
          <w:rFonts w:ascii="Helvetica" w:hAnsi="Helvetica" w:cs="Arial"/>
          <w:sz w:val="20"/>
          <w:lang w:val="lt-LT"/>
        </w:rPr>
        <w:t xml:space="preserve">a </w:t>
      </w:r>
      <w:r w:rsidR="002810B3" w:rsidRPr="00A62A25">
        <w:rPr>
          <w:rFonts w:ascii="Helvetica" w:hAnsi="Helvetica" w:cs="Arial"/>
          <w:sz w:val="20"/>
          <w:lang w:val="lt-LT"/>
        </w:rPr>
        <w:t xml:space="preserve">iš grupės, susidedančios iš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algino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natrio druskos, celiuliozės,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kalcio druskos,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natrio druskos,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krospovidono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natrio krakmolo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glikolato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mažai pakeistos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kalio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polakrilino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preželatinizuoto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krakmolo, iš dalies hidrolizuoto krakmolo, natrio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karboksimetilkrakmolo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alginato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ir bet kurių iš pirmiau minėtų medžiagų mišinių; ir (arba)</w:t>
      </w:r>
    </w:p>
    <w:p w14:paraId="637E01ED" w14:textId="18B39966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d)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intragranulinė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paviršinio aktyvumo medžiaga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="000170AB" w:rsidRPr="00A62A25">
        <w:rPr>
          <w:rFonts w:ascii="Helvetica" w:hAnsi="Helvetica" w:cs="Arial"/>
          <w:sz w:val="20"/>
          <w:lang w:val="lt-LT"/>
        </w:rPr>
        <w:t xml:space="preserve">a </w:t>
      </w:r>
      <w:r w:rsidR="002810B3" w:rsidRPr="00A62A25">
        <w:rPr>
          <w:rFonts w:ascii="Helvetica" w:hAnsi="Helvetica" w:cs="Arial"/>
          <w:sz w:val="20"/>
          <w:lang w:val="lt-LT"/>
        </w:rPr>
        <w:t xml:space="preserve">iš grupės, susidedančios iš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cetilpiridino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chlorido,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heptadekaetileno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oksicetanolio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lecitinų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polioksietileno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nonoksinolio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9,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nonoksinolio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10,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oktoksinolio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9,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sorbitano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riebalų rūgščių esterių,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20,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40,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60,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80,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Span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85,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polisorbatų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polisorbato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20,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polisorbato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21,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polisorbato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40,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polisorbato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60,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polisorbato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61,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polisorbato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65,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polisorbato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80, riebalų alkoholio sulfatų natrio druskų, natrio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sulfosukcinatų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natrio druskų, natrio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dioktilsulfosukcinato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dalinių esterių riebalų rūgščių su alkoholiais, glicerino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monostearato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monooleato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riebalų alkoholių eterių su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polioksietilenu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riebalų rūgščių esterių su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polioksietilenu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etilenoksido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propilenoksido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kopolimerų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Pluronic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®),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benzalkonio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chlorido, </w:t>
      </w:r>
      <w:proofErr w:type="spellStart"/>
      <w:r w:rsidR="002810B3" w:rsidRPr="00A62A25">
        <w:rPr>
          <w:rFonts w:ascii="Helvetica" w:hAnsi="Helvetica" w:cs="Arial"/>
          <w:sz w:val="20"/>
          <w:lang w:val="lt-LT"/>
        </w:rPr>
        <w:t>etoksilintų</w:t>
      </w:r>
      <w:proofErr w:type="spellEnd"/>
      <w:r w:rsidR="002810B3" w:rsidRPr="00A62A25">
        <w:rPr>
          <w:rFonts w:ascii="Helvetica" w:hAnsi="Helvetica" w:cs="Arial"/>
          <w:sz w:val="20"/>
          <w:lang w:val="lt-LT"/>
        </w:rPr>
        <w:t xml:space="preserve"> trigliceridų ir bet kurių iš pirmiau minėtų medžiagų mišinių; ir (arba)</w:t>
      </w:r>
    </w:p>
    <w:p w14:paraId="741CDBE7" w14:textId="554DA1C3" w:rsidR="000170AB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e)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ekstragranulinis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užpildas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="000170AB" w:rsidRPr="00A62A25">
        <w:rPr>
          <w:rFonts w:ascii="Helvetica" w:hAnsi="Helvetica" w:cs="Arial"/>
          <w:sz w:val="20"/>
          <w:lang w:val="lt-LT"/>
        </w:rPr>
        <w:t xml:space="preserve">as </w:t>
      </w:r>
      <w:r w:rsidR="002F5A96" w:rsidRPr="00A62A25">
        <w:rPr>
          <w:rFonts w:ascii="Helvetica" w:hAnsi="Helvetica" w:cs="Arial"/>
          <w:sz w:val="20"/>
          <w:lang w:val="lt-LT"/>
        </w:rPr>
        <w:t xml:space="preserve">iš grupės, susidedančios iš celiuliozės miltelių,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silikatintos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kaolino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kukurūzų krakmolo, kukurūzų krakmolo, krakmolo darinių,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preželatinizuoto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krakmolo, kalcio fosfato, kalcio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hidrogenfosfato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dikalcio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fosfato,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trikalcio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fosfato, supresuoto cukraus, cukraus alkoholio,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sorbitolio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maltitolio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ksilitolio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laktitolio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laktozės,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dekstrozės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maltozės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saukrozės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gliukozės, fruktozės, sacharozės,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rafinozės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dekstratų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trehalozės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maltodekstrinų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ir bet kurių iš pirmiau minėtų medžiagų mišinių; ir (arba)</w:t>
      </w:r>
    </w:p>
    <w:p w14:paraId="122D21F6" w14:textId="292A0F6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(f)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ekstragranulinė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50383" w:rsidRPr="00A62A25">
        <w:rPr>
          <w:rFonts w:ascii="Helvetica" w:hAnsi="Helvetica" w:cs="Arial"/>
          <w:sz w:val="20"/>
          <w:lang w:val="lt-LT"/>
        </w:rPr>
        <w:t>dezintegruojanti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medžiaga yra pasirinkta</w:t>
      </w:r>
      <w:r w:rsidRPr="00A62A25">
        <w:rPr>
          <w:rFonts w:ascii="Helvetica" w:hAnsi="Helvetica" w:cs="Arial"/>
          <w:sz w:val="20"/>
          <w:lang w:val="lt-LT"/>
        </w:rPr>
        <w:t xml:space="preserve"> iš grupės, susidedančios iš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algino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natrio druskos, celiuliozės,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kalcio druskos,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natrio druskos,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krospovidono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natrio krakmolo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glikolato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mažai pakeistos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kalio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polakrilino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preželatinizuoto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krakmolo, iš dalies hidrolizuoto krakmolo, natrio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karboksimetilkrakmolo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alginato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ir bet kurių iš pirmiau minėtų medžiagų mišinių; ir (arba)</w:t>
      </w:r>
    </w:p>
    <w:p w14:paraId="687C835A" w14:textId="1CA9CAF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(g)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ekstragranulinis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lubrikantas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Pr="00A62A25">
        <w:rPr>
          <w:rFonts w:ascii="Helvetica" w:hAnsi="Helvetica" w:cs="Arial"/>
          <w:sz w:val="20"/>
          <w:lang w:val="lt-LT"/>
        </w:rPr>
        <w:t xml:space="preserve">as iš grupės, susidedančios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hidrinto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ricinų aliejaus, magnio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monostearato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kalcio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behenato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glicerolio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distearato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glicerilo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dipalmitostearato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behenoilpolioksil-8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gliceridų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stearilo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fumarato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stearino rūgšties, talko, cinko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lastRenderedPageBreak/>
        <w:t>stearato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mineralinės alyvos, polietileno glikolio,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polaksamero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ir bet kurių iš pirmiau minėtų medžiagų mišinių</w:t>
      </w:r>
      <w:r w:rsidRPr="00A62A25">
        <w:rPr>
          <w:rFonts w:ascii="Helvetica" w:hAnsi="Helvetica" w:cs="Arial"/>
          <w:sz w:val="20"/>
          <w:lang w:val="lt-LT"/>
        </w:rPr>
        <w:t>.</w:t>
      </w:r>
    </w:p>
    <w:p w14:paraId="3B5AF261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B8E46E" w14:textId="0F0A9352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8.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Tabletė pagal bet kurį</w:t>
      </w:r>
      <w:r w:rsidR="002F5A96" w:rsidRPr="00A62A25">
        <w:rPr>
          <w:rFonts w:ascii="Helvetica" w:hAnsi="Helvetica" w:cs="Arial"/>
          <w:sz w:val="20"/>
          <w:lang w:val="lt-LT"/>
        </w:rPr>
        <w:t xml:space="preserve"> vieną</w:t>
      </w:r>
      <w:r w:rsidRPr="00A62A25">
        <w:rPr>
          <w:rFonts w:ascii="Helvetica" w:hAnsi="Helvetica" w:cs="Arial"/>
          <w:sz w:val="20"/>
          <w:lang w:val="lt-LT"/>
        </w:rPr>
        <w:t xml:space="preserve"> iš 6-7 punktų, kur šerd</w:t>
      </w:r>
      <w:r w:rsidR="002F5A96" w:rsidRPr="00A62A25">
        <w:rPr>
          <w:rFonts w:ascii="Helvetica" w:hAnsi="Helvetica" w:cs="Arial"/>
          <w:sz w:val="20"/>
          <w:lang w:val="lt-LT"/>
        </w:rPr>
        <w:t>is apima</w:t>
      </w:r>
      <w:r w:rsidRPr="00A62A25">
        <w:rPr>
          <w:rFonts w:ascii="Helvetica" w:hAnsi="Helvetica" w:cs="Arial"/>
          <w:sz w:val="20"/>
          <w:lang w:val="lt-LT"/>
        </w:rPr>
        <w:t>:</w:t>
      </w:r>
    </w:p>
    <w:p w14:paraId="52203C62" w14:textId="26AB487E" w:rsidR="000170AB" w:rsidRPr="00A62A25" w:rsidRDefault="00CB73D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="000170AB" w:rsidRPr="00A62A25">
        <w:rPr>
          <w:rFonts w:ascii="Helvetica" w:hAnsi="Helvetica" w:cs="Arial"/>
          <w:sz w:val="20"/>
          <w:lang w:val="lt-LT"/>
        </w:rPr>
        <w:t>intragranulin</w:t>
      </w:r>
      <w:r w:rsidR="002F5A96" w:rsidRPr="00A62A25">
        <w:rPr>
          <w:rFonts w:ascii="Helvetica" w:hAnsi="Helvetica" w:cs="Arial"/>
          <w:sz w:val="20"/>
          <w:lang w:val="lt-LT"/>
        </w:rPr>
        <w:t>į</w:t>
      </w:r>
      <w:proofErr w:type="spellEnd"/>
      <w:r w:rsidR="000170AB" w:rsidRPr="00A62A25">
        <w:rPr>
          <w:rFonts w:ascii="Helvetica" w:hAnsi="Helvetica" w:cs="Arial"/>
          <w:sz w:val="20"/>
          <w:lang w:val="lt-LT"/>
        </w:rPr>
        <w:t xml:space="preserve"> komponent</w:t>
      </w:r>
      <w:r w:rsidR="002F5A96" w:rsidRPr="00A62A25">
        <w:rPr>
          <w:rFonts w:ascii="Helvetica" w:hAnsi="Helvetica" w:cs="Arial"/>
          <w:sz w:val="20"/>
          <w:lang w:val="lt-LT"/>
        </w:rPr>
        <w:t>ą</w:t>
      </w:r>
      <w:r w:rsidR="000170AB" w:rsidRPr="00A62A25">
        <w:rPr>
          <w:rFonts w:ascii="Helvetica" w:hAnsi="Helvetica" w:cs="Arial"/>
          <w:sz w:val="20"/>
          <w:lang w:val="lt-LT"/>
        </w:rPr>
        <w:t xml:space="preserve">, </w:t>
      </w:r>
      <w:r w:rsidR="002F5A96" w:rsidRPr="00A62A25">
        <w:rPr>
          <w:rFonts w:ascii="Helvetica" w:hAnsi="Helvetica" w:cs="Arial"/>
          <w:sz w:val="20"/>
          <w:lang w:val="lt-LT"/>
        </w:rPr>
        <w:t>apimantį</w:t>
      </w:r>
      <w:r w:rsidR="000170AB" w:rsidRPr="00A62A25">
        <w:rPr>
          <w:rFonts w:ascii="Helvetica" w:hAnsi="Helvetica" w:cs="Arial"/>
          <w:sz w:val="20"/>
          <w:lang w:val="lt-LT"/>
        </w:rPr>
        <w:t>:</w:t>
      </w:r>
    </w:p>
    <w:p w14:paraId="39B94F13" w14:textId="3920B52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2F5A96" w:rsidRPr="00A62A25">
        <w:rPr>
          <w:rFonts w:ascii="Helvetica" w:hAnsi="Helvetica" w:cs="Arial"/>
          <w:sz w:val="20"/>
          <w:lang w:val="lt-LT"/>
        </w:rPr>
        <w:t xml:space="preserve">nuo maždaug 1 masės % iki maždaug 80 masės % (R)-N-(5-(5-etil-1,2,4-oksadiazol-3-il)-2,3-dihidro-1H-inden-1-il)-1-metil-1H-pirazol-4-karboksamido arba jo hidrato,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2F5A96" w:rsidRPr="00A62A25">
        <w:rPr>
          <w:rFonts w:ascii="Helvetica" w:hAnsi="Helvetica" w:cs="Arial"/>
          <w:sz w:val="20"/>
          <w:lang w:val="lt-LT"/>
        </w:rPr>
        <w:t xml:space="preserve"> arba farmaciniu požiūriu priimtinos jo druskos,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151B4CB8" w14:textId="5C42FE96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(a-ii) nuo maždaug 10 % iki maždaug 80 % </w:t>
      </w:r>
      <w:proofErr w:type="spellStart"/>
      <w:r w:rsidR="002F5A96" w:rsidRPr="00A62A25">
        <w:rPr>
          <w:rFonts w:ascii="Helvetica" w:hAnsi="Helvetica" w:cs="Arial"/>
          <w:sz w:val="20"/>
          <w:lang w:val="lt-LT"/>
        </w:rPr>
        <w:t>intragranulinio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užpildo</w:t>
      </w:r>
      <w:r w:rsidR="002F5A96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2F5A96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535AE6E4" w14:textId="5180E711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nuo maždaug 0,1 % iki maždaug 10 %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intragranulinio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rišiklio</w:t>
      </w:r>
      <w:r w:rsidR="002C1CAB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2C1CAB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61588D92" w14:textId="19C1E33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nuo maždaug 0,1 % iki maždaug 5 %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intragranulinės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dezintegr</w:t>
      </w:r>
      <w:r w:rsidR="002C1CAB" w:rsidRPr="00A62A25">
        <w:rPr>
          <w:rFonts w:ascii="Helvetica" w:hAnsi="Helvetica" w:cs="Arial"/>
          <w:sz w:val="20"/>
          <w:lang w:val="lt-LT"/>
        </w:rPr>
        <w:t>uojančios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medžiagos,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2C1CAB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1D3C0497" w14:textId="01FBA20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nuo maždaug 0,1 % iki maždaug 5 %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intragranulinės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paviršinio aktyvumo medžiagos</w:t>
      </w:r>
      <w:r w:rsidR="002C1CAB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2C1CAB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2288D393" w14:textId="1408C3C5" w:rsidR="000170AB" w:rsidRPr="00A62A25" w:rsidRDefault="00CB73D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76296326" w14:textId="68D686D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nuo maždaug 5 % iki maždaug 15 %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ekstragranulinio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užpildo,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2CCDA437" w14:textId="7A8C4FC0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nuo maždaug 0,1 % iki maždaug 5 %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tragranulinės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dezintegruojančios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medžiagos, skaičiuojant pagal visą šerdies masę; ir</w:t>
      </w:r>
    </w:p>
    <w:p w14:paraId="68218BC0" w14:textId="42BEE95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nuo 0,1 % iki maždaug 5 %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ekstragranulinio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lubrikanto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.</w:t>
      </w:r>
    </w:p>
    <w:p w14:paraId="3BF9E3E6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918FEC" w14:textId="5CB00C5D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9.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Tabletė pagal bet kurį</w:t>
      </w:r>
      <w:r w:rsidR="002C1CAB" w:rsidRPr="00A62A25">
        <w:rPr>
          <w:rFonts w:ascii="Helvetica" w:hAnsi="Helvetica" w:cs="Arial"/>
          <w:sz w:val="20"/>
          <w:lang w:val="lt-LT"/>
        </w:rPr>
        <w:t xml:space="preserve"> vieną</w:t>
      </w:r>
      <w:r w:rsidRPr="00A62A25">
        <w:rPr>
          <w:rFonts w:ascii="Helvetica" w:hAnsi="Helvetica" w:cs="Arial"/>
          <w:sz w:val="20"/>
          <w:lang w:val="lt-LT"/>
        </w:rPr>
        <w:t xml:space="preserve"> iš 6-8 punktų, kur šerd</w:t>
      </w:r>
      <w:r w:rsidR="002C1CAB" w:rsidRPr="00A62A25">
        <w:rPr>
          <w:rFonts w:ascii="Helvetica" w:hAnsi="Helvetica" w:cs="Arial"/>
          <w:sz w:val="20"/>
          <w:lang w:val="lt-LT"/>
        </w:rPr>
        <w:t>is apima</w:t>
      </w:r>
      <w:r w:rsidRPr="00A62A25">
        <w:rPr>
          <w:rFonts w:ascii="Helvetica" w:hAnsi="Helvetica" w:cs="Arial"/>
          <w:sz w:val="20"/>
          <w:lang w:val="lt-LT"/>
        </w:rPr>
        <w:t>:</w:t>
      </w:r>
    </w:p>
    <w:p w14:paraId="2E4B0137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(A)</w:t>
      </w:r>
    </w:p>
    <w:p w14:paraId="0E7A6277" w14:textId="4F5989D2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08202DA6" w14:textId="1DC2D74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20 % </w:t>
      </w:r>
      <w:r w:rsidR="002C1CAB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arba jo hidrato,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arba farmaciniu požiūriu priimtinos jo druskos,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5583F88B" w14:textId="0461E08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44 %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2C1CAB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42E2D206" w14:textId="4DD773F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15 %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</w:t>
      </w:r>
      <w:r w:rsidR="002C1CAB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2C1CAB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12A00EBE" w14:textId="57DF0B1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21624B58" w14:textId="091B4DE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3 %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</w:t>
      </w:r>
      <w:r w:rsidR="002C1CAB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52F12AE9" w14:textId="0B38E15C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2 %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3A10A15A" w14:textId="39092CDC" w:rsidR="002C1C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="002C1CAB"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15B98008" w14:textId="77EBED0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11 %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</w:t>
      </w:r>
      <w:r w:rsidR="002C1CAB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2C1CAB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08715EBE" w14:textId="026EC1D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</w:t>
      </w:r>
      <w:r w:rsidR="002C1CAB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004C5C78" w14:textId="6DBC3D2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1 %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="002C1CAB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0C8418FA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(B)</w:t>
      </w:r>
    </w:p>
    <w:p w14:paraId="0E728FF5" w14:textId="791FADC0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5C0971B5" w14:textId="266E0714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maždaug 10 % (R)-N-(5-(5-etil-1,2,4-oksadiazol-3-il)-2,3-dihidro-1H-inden-1-il)-1-metil-1H-pirazol-4-karboksamido arba jo hidrato, </w:t>
      </w:r>
      <w:proofErr w:type="spellStart"/>
      <w:r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arba farmaciniu požiūriu priimtinos jo druskos, skaičiuojant pagal visą šerdies masę;</w:t>
      </w:r>
    </w:p>
    <w:p w14:paraId="715C266F" w14:textId="7508656C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maždaug 50 %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, skaičiuojant pagal visą šerdies masę;</w:t>
      </w:r>
    </w:p>
    <w:p w14:paraId="773B6FED" w14:textId="371425E3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maždaug 19 %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celiuliozės, skaičiuojant pagal visą šerdies masę;</w:t>
      </w:r>
    </w:p>
    <w:p w14:paraId="3E41BDD3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maždaug 2 %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, skaičiuojant pagal visą šerdies masę;</w:t>
      </w:r>
    </w:p>
    <w:p w14:paraId="7B1C22B0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maždaug 3 %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druskos, skaičiuojant pagal visą šerdies masę; ir</w:t>
      </w:r>
    </w:p>
    <w:p w14:paraId="6F89160C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lastRenderedPageBreak/>
        <w:t xml:space="preserve">(a-v) maždaug 2 %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>, skaičiuojant pagal visą šerdies masę; ir</w:t>
      </w:r>
    </w:p>
    <w:p w14:paraId="328F7BB7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4589F16C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maždaug 11 %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celiuliozės, skaičiuojant pagal visą šerdies masę;</w:t>
      </w:r>
    </w:p>
    <w:p w14:paraId="57FFA32F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maždaug 2 %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druskos, skaičiuojant pagal visą šerdies masę; ir</w:t>
      </w:r>
    </w:p>
    <w:p w14:paraId="3867199D" w14:textId="123DD575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maždaug 1 %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skaičiuojant pagal visą šerdies masę; </w:t>
      </w:r>
      <w:r w:rsidR="000170AB" w:rsidRPr="00A62A25">
        <w:rPr>
          <w:rFonts w:ascii="Helvetica" w:hAnsi="Helvetica" w:cs="Arial"/>
          <w:sz w:val="20"/>
          <w:lang w:val="lt-LT"/>
        </w:rPr>
        <w:t>arba</w:t>
      </w:r>
    </w:p>
    <w:p w14:paraId="664E7C2B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(C)</w:t>
      </w:r>
    </w:p>
    <w:p w14:paraId="6BFE592E" w14:textId="497531E4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17B03891" w14:textId="7D6D15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F946D3" w:rsidRPr="00A62A25">
        <w:rPr>
          <w:rFonts w:ascii="Helvetica" w:hAnsi="Helvetica" w:cs="Arial"/>
          <w:sz w:val="20"/>
          <w:lang w:val="lt-LT"/>
        </w:rPr>
        <w:t xml:space="preserve">maždaug 5 % (R)-N-(5-(5-etil-1,2,4-oksadiazol-3-il)-2,3-dihidro-1H-inden-1-il)-1-metil-1H-pirazol-4-karboksamido arba jo hidrato, </w:t>
      </w:r>
      <w:proofErr w:type="spellStart"/>
      <w:r w:rsidR="00F946D3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F946D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946D3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F946D3" w:rsidRPr="00A62A25">
        <w:rPr>
          <w:rFonts w:ascii="Helvetica" w:hAnsi="Helvetica" w:cs="Arial"/>
          <w:sz w:val="20"/>
          <w:lang w:val="lt-LT"/>
        </w:rPr>
        <w:t xml:space="preserve"> arba farmaciniu požiūriu priimtinos jo druskos;</w:t>
      </w:r>
    </w:p>
    <w:p w14:paraId="5E76DA15" w14:textId="71B5DF2E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54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10993571" w14:textId="51D962F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20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60A3F369" w14:textId="40DC9BC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0CBDE84D" w14:textId="6BFF7B59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3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6C858DB0" w14:textId="08C9628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>; ir</w:t>
      </w:r>
    </w:p>
    <w:p w14:paraId="4B14662B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503EBB24" w14:textId="00AE3D8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11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119E2527" w14:textId="28A705E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masės %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7B04112C" w14:textId="614F3E64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masės %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.</w:t>
      </w:r>
    </w:p>
    <w:p w14:paraId="2E56CB08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4EEA61" w14:textId="26C554B3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10.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Tabletė pagal bet kurį</w:t>
      </w:r>
      <w:r w:rsidR="00F946D3" w:rsidRPr="00A62A25">
        <w:rPr>
          <w:rFonts w:ascii="Helvetica" w:hAnsi="Helvetica" w:cs="Arial"/>
          <w:sz w:val="20"/>
          <w:lang w:val="lt-LT"/>
        </w:rPr>
        <w:t xml:space="preserve"> vieną</w:t>
      </w:r>
      <w:r w:rsidRPr="00A62A25">
        <w:rPr>
          <w:rFonts w:ascii="Helvetica" w:hAnsi="Helvetica" w:cs="Arial"/>
          <w:sz w:val="20"/>
          <w:lang w:val="lt-LT"/>
        </w:rPr>
        <w:t xml:space="preserve"> iš 6-9 punktų, </w:t>
      </w:r>
      <w:r w:rsidR="00F946D3" w:rsidRPr="00A62A25">
        <w:rPr>
          <w:rFonts w:ascii="Helvetica" w:hAnsi="Helvetica" w:cs="Arial"/>
          <w:sz w:val="20"/>
          <w:lang w:val="lt-LT"/>
        </w:rPr>
        <w:t>apimanti</w:t>
      </w:r>
      <w:r w:rsidRPr="00A62A25">
        <w:rPr>
          <w:rFonts w:ascii="Helvetica" w:hAnsi="Helvetica" w:cs="Arial"/>
          <w:sz w:val="20"/>
          <w:lang w:val="lt-LT"/>
        </w:rPr>
        <w:t xml:space="preserve"> dangos sluoksnį, apimantį dengimo agentą; pavyzdžiui, kur dangos agentas yra </w:t>
      </w:r>
      <w:r w:rsidR="00E63D17" w:rsidRPr="00A62A25">
        <w:rPr>
          <w:rFonts w:ascii="Helvetica" w:hAnsi="Helvetica" w:cs="Arial"/>
          <w:sz w:val="20"/>
          <w:lang w:val="lt-LT"/>
        </w:rPr>
        <w:t>pasirinkt</w:t>
      </w:r>
      <w:r w:rsidRPr="00A62A25">
        <w:rPr>
          <w:rFonts w:ascii="Helvetica" w:hAnsi="Helvetica" w:cs="Arial"/>
          <w:sz w:val="20"/>
          <w:lang w:val="lt-LT"/>
        </w:rPr>
        <w:t xml:space="preserve">as iš grupės, susidedančios iš </w:t>
      </w:r>
      <w:proofErr w:type="spellStart"/>
      <w:r w:rsidRPr="00A62A25">
        <w:rPr>
          <w:rFonts w:ascii="Helvetica" w:hAnsi="Helvetica" w:cs="Arial"/>
          <w:i/>
          <w:iCs/>
          <w:sz w:val="20"/>
          <w:lang w:val="lt-LT"/>
        </w:rPr>
        <w:t>Opadry</w:t>
      </w:r>
      <w:proofErr w:type="spellEnd"/>
      <w:r w:rsidRPr="00A62A25">
        <w:rPr>
          <w:rFonts w:ascii="Helvetica" w:hAnsi="Helvetica" w:cs="Arial"/>
          <w:i/>
          <w:iCs/>
          <w:sz w:val="20"/>
          <w:lang w:val="lt-LT"/>
        </w:rPr>
        <w:t xml:space="preserve"> QX </w:t>
      </w:r>
      <w:proofErr w:type="spellStart"/>
      <w:r w:rsidRPr="00A62A25">
        <w:rPr>
          <w:rFonts w:ascii="Helvetica" w:hAnsi="Helvetica" w:cs="Arial"/>
          <w:i/>
          <w:iCs/>
          <w:sz w:val="20"/>
          <w:lang w:val="lt-LT"/>
        </w:rPr>
        <w:t>White</w:t>
      </w:r>
      <w:proofErr w:type="spellEnd"/>
      <w:r w:rsidRPr="00A62A25">
        <w:rPr>
          <w:rFonts w:ascii="Helvetica" w:hAnsi="Helvetica" w:cs="Arial"/>
          <w:i/>
          <w:iCs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21A180025</w:t>
      </w:r>
      <w:r w:rsidRPr="00A62A25">
        <w:rPr>
          <w:rFonts w:ascii="Helvetica" w:hAnsi="Helvetica" w:cs="Arial"/>
          <w:i/>
          <w:iCs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i/>
          <w:iCs/>
          <w:sz w:val="20"/>
          <w:lang w:val="lt-LT"/>
        </w:rPr>
        <w:t>Opadry</w:t>
      </w:r>
      <w:proofErr w:type="spellEnd"/>
      <w:r w:rsidRPr="00A62A25">
        <w:rPr>
          <w:rFonts w:ascii="Helvetica" w:hAnsi="Helvetica" w:cs="Arial"/>
          <w:i/>
          <w:iCs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I</w:t>
      </w:r>
      <w:r w:rsidRPr="00A62A25">
        <w:rPr>
          <w:rFonts w:ascii="Helvetica" w:hAnsi="Helvetica" w:cs="Arial"/>
          <w:i/>
          <w:iCs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ir</w:t>
      </w:r>
      <w:r w:rsidRPr="00A62A25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i/>
          <w:iCs/>
          <w:sz w:val="20"/>
          <w:lang w:val="lt-LT"/>
        </w:rPr>
        <w:t>Opadry</w:t>
      </w:r>
      <w:proofErr w:type="spellEnd"/>
      <w:r w:rsidRPr="00A62A25">
        <w:rPr>
          <w:rFonts w:ascii="Helvetica" w:hAnsi="Helvetica" w:cs="Arial"/>
          <w:i/>
          <w:iCs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 xml:space="preserve">II; pavyzdžiui, kur dangos agentas yra </w:t>
      </w:r>
      <w:proofErr w:type="spellStart"/>
      <w:r w:rsidRPr="00A62A25">
        <w:rPr>
          <w:rFonts w:ascii="Helvetica" w:hAnsi="Helvetica" w:cs="Arial"/>
          <w:i/>
          <w:iCs/>
          <w:sz w:val="20"/>
          <w:lang w:val="lt-LT"/>
        </w:rPr>
        <w:t>Opadry</w:t>
      </w:r>
      <w:proofErr w:type="spellEnd"/>
      <w:r w:rsidRPr="00A62A25">
        <w:rPr>
          <w:rFonts w:ascii="Helvetica" w:hAnsi="Helvetica" w:cs="Arial"/>
          <w:i/>
          <w:iCs/>
          <w:sz w:val="20"/>
          <w:lang w:val="lt-LT"/>
        </w:rPr>
        <w:t xml:space="preserve"> QX </w:t>
      </w:r>
      <w:proofErr w:type="spellStart"/>
      <w:r w:rsidRPr="00A62A25">
        <w:rPr>
          <w:rFonts w:ascii="Helvetica" w:hAnsi="Helvetica" w:cs="Arial"/>
          <w:i/>
          <w:iCs/>
          <w:sz w:val="20"/>
          <w:lang w:val="lt-LT"/>
        </w:rPr>
        <w:t>White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21A180025.</w:t>
      </w:r>
    </w:p>
    <w:p w14:paraId="5796E877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6B6EAE" w14:textId="691CEE26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11.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Tabletė pagal 6-8 punktus, kur šerd</w:t>
      </w:r>
      <w:r w:rsidR="00F946D3" w:rsidRPr="00A62A25">
        <w:rPr>
          <w:rFonts w:ascii="Helvetica" w:hAnsi="Helvetica" w:cs="Arial"/>
          <w:sz w:val="20"/>
          <w:lang w:val="lt-LT"/>
        </w:rPr>
        <w:t>is apima</w:t>
      </w:r>
      <w:r w:rsidRPr="00A62A25">
        <w:rPr>
          <w:rFonts w:ascii="Helvetica" w:hAnsi="Helvetica" w:cs="Arial"/>
          <w:sz w:val="20"/>
          <w:lang w:val="lt-LT"/>
        </w:rPr>
        <w:t>:</w:t>
      </w:r>
    </w:p>
    <w:p w14:paraId="4281E6DF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(A)</w:t>
      </w:r>
    </w:p>
    <w:p w14:paraId="0C82D4CD" w14:textId="739421A3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1EFD844B" w14:textId="77777777" w:rsidR="00F946D3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2,5 mg </w:t>
      </w:r>
      <w:r w:rsidR="00F946D3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arba jo hidrato, </w:t>
      </w:r>
      <w:proofErr w:type="spellStart"/>
      <w:r w:rsidR="00F946D3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F946D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946D3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F946D3" w:rsidRPr="00A62A25">
        <w:rPr>
          <w:rFonts w:ascii="Helvetica" w:hAnsi="Helvetica" w:cs="Arial"/>
          <w:sz w:val="20"/>
          <w:lang w:val="lt-LT"/>
        </w:rPr>
        <w:t xml:space="preserve"> arba farmaciniu požiūriu priimtinos jo druskos;</w:t>
      </w:r>
    </w:p>
    <w:p w14:paraId="0403CD33" w14:textId="1F90E628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27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20E3CF22" w14:textId="170C796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10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5E8E0844" w14:textId="4959A5A1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09E00C65" w14:textId="58056E19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1,5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7348438C" w14:textId="181B3B9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mg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>; ir</w:t>
      </w:r>
    </w:p>
    <w:p w14:paraId="1B993FD3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5B72A66B" w14:textId="35D5359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5,5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58673D39" w14:textId="1EB2726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0BA49232" w14:textId="6A5F10E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0,5 mg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43893D83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(B)</w:t>
      </w:r>
    </w:p>
    <w:p w14:paraId="0309B105" w14:textId="14DB67DF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>a)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402BD0BA" w14:textId="77777777" w:rsidR="00501752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20 mg </w:t>
      </w:r>
      <w:r w:rsidR="00501752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arba jo hidrato,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 arba farmaciniu požiūriu priimtinos jo druskos;</w:t>
      </w:r>
    </w:p>
    <w:p w14:paraId="09135AE1" w14:textId="775FE69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46921AD1" w14:textId="1B63067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15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</w:t>
      </w:r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6E1B9CCA" w14:textId="5FB9A82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345ADB8F" w14:textId="4D2D8399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lastRenderedPageBreak/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3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</w:t>
      </w:r>
      <w:r w:rsidR="00501752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1CA5BF43" w14:textId="0FEE3BF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mg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6132520C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33F571CF" w14:textId="41E4723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11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</w:t>
      </w:r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6A1BDDE0" w14:textId="251818E0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</w:t>
      </w:r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4A1BC5BF" w14:textId="15AF43B6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mg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267E1564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(C)</w:t>
      </w:r>
    </w:p>
    <w:p w14:paraId="78F31A59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 </w:t>
      </w:r>
    </w:p>
    <w:p w14:paraId="0E990820" w14:textId="5430D9B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 mg </w:t>
      </w:r>
      <w:r w:rsidR="00501752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arba jo hidrato,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 arba farmaciniu požiūriu priimtinos jo druskos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1FD96CF3" w14:textId="0B9C22A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54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73355807" w14:textId="76E5190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20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607EF5C2" w14:textId="4A75B124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01A6FF01" w14:textId="0D677B9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3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7E916F93" w14:textId="50AA409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mg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ir</w:t>
      </w:r>
    </w:p>
    <w:p w14:paraId="628292BD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37F421A6" w14:textId="682B9AB0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11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2BBBBBDE" w14:textId="30772D4C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5C22EFF7" w14:textId="2561728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 mg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435CB909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(D)</w:t>
      </w:r>
    </w:p>
    <w:p w14:paraId="57337419" w14:textId="2F78706E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6BF9B726" w14:textId="0CFD176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40 mg </w:t>
      </w:r>
      <w:r w:rsidR="00501752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arba jo hidrato,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 arba farmaciniu požiūriu priimtinos jo druskos,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65F4255D" w14:textId="7848722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88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624A44AA" w14:textId="3B42897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30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</w:t>
      </w:r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56390C77" w14:textId="618EF87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65A021D9" w14:textId="0094749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6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</w:t>
      </w:r>
      <w:r w:rsidR="00501752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4B3F5BE5" w14:textId="7426697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 mg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>, 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46444A94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3D68C098" w14:textId="3B7735F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22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</w:t>
      </w:r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76B15691" w14:textId="6403F1A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</w:t>
      </w:r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 ir</w:t>
      </w:r>
    </w:p>
    <w:p w14:paraId="0C52E03B" w14:textId="5B9B27B4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mg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501752" w:rsidRPr="00A62A25">
        <w:rPr>
          <w:rFonts w:ascii="Helvetica" w:hAnsi="Helvetica" w:cs="Arial"/>
          <w:sz w:val="20"/>
          <w:lang w:val="lt-LT"/>
        </w:rPr>
        <w:t>skaičiuojant pagal visą šerdies masę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6270EC1B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(E)</w:t>
      </w:r>
    </w:p>
    <w:p w14:paraId="211EBC40" w14:textId="20D63E69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3328A111" w14:textId="0F22211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10 mg </w:t>
      </w:r>
      <w:r w:rsidR="00501752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arba jo hidrato,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 arba farmaciniu požiūriu priimtinos jo druskos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38B7DD65" w14:textId="7CE1BA3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108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00B54BD4" w14:textId="2804758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40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462AB937" w14:textId="014851F9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70104B78" w14:textId="3D7F1134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6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3C2C33C1" w14:textId="4A8B168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 mg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ir</w:t>
      </w:r>
    </w:p>
    <w:p w14:paraId="44EDFB83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18535132" w14:textId="6479925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22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4F5EB86A" w14:textId="724EEFE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lastRenderedPageBreak/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7FD59EC2" w14:textId="03E5B78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 mg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41387A07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(F)</w:t>
      </w:r>
    </w:p>
    <w:p w14:paraId="2EAE3AA2" w14:textId="147489A6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6D0C1564" w14:textId="39A8CE90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7 mg </w:t>
      </w:r>
      <w:r w:rsidR="00501752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arba jo hidrato,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 arba farmaciniu požiūriu priimtinos jo druskos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039D948B" w14:textId="1ADBE2B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35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4F584BAC" w14:textId="6539945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13,3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095BE1A6" w14:textId="4C75C04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1,4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24EC60D1" w14:textId="0896D946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2,1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1B4AFEA8" w14:textId="6A5844C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1,4 mg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ir</w:t>
      </w:r>
    </w:p>
    <w:p w14:paraId="78D6B212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648A1AE6" w14:textId="66374EA9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7,7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2136C2F2" w14:textId="6CEECC1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1,4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4CE18C24" w14:textId="5E1554F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0,7 mg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; arba</w:t>
      </w:r>
    </w:p>
    <w:p w14:paraId="03CA0CD6" w14:textId="7777777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(G)</w:t>
      </w:r>
    </w:p>
    <w:p w14:paraId="795B135A" w14:textId="58DFFC79" w:rsidR="000170AB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</w:t>
      </w:r>
      <w:r w:rsidR="000170AB" w:rsidRPr="00A62A2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36026AF1" w14:textId="29FA143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40 mg </w:t>
      </w:r>
      <w:r w:rsidR="00501752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arba jo hidrato,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solvato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01752" w:rsidRPr="00A62A25">
        <w:rPr>
          <w:rFonts w:ascii="Helvetica" w:hAnsi="Helvetica" w:cs="Arial"/>
          <w:sz w:val="20"/>
          <w:lang w:val="lt-LT"/>
        </w:rPr>
        <w:t>polimorfo</w:t>
      </w:r>
      <w:proofErr w:type="spellEnd"/>
      <w:r w:rsidR="00501752" w:rsidRPr="00A62A25">
        <w:rPr>
          <w:rFonts w:ascii="Helvetica" w:hAnsi="Helvetica" w:cs="Arial"/>
          <w:sz w:val="20"/>
          <w:lang w:val="lt-LT"/>
        </w:rPr>
        <w:t xml:space="preserve"> arba farmaciniu požiūriu priimtinos jo druskos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15CD7426" w14:textId="0E8D7EB2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(a-ii-1)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200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manitolio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05ED8C0F" w14:textId="38926429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(a-ii-2)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76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0522BC0C" w14:textId="5D0F0D66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8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>;</w:t>
      </w:r>
    </w:p>
    <w:p w14:paraId="2094CC5D" w14:textId="04BD90C3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(a-iv)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12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0770C183" w14:textId="4B90A2FB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(a-v)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8 mg natrio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laurilsulfato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ir</w:t>
      </w:r>
    </w:p>
    <w:p w14:paraId="5F7A4271" w14:textId="77777777" w:rsidR="00F946D3" w:rsidRPr="00A62A25" w:rsidRDefault="00F946D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A62A25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komponentą, apimantį:</w:t>
      </w:r>
    </w:p>
    <w:p w14:paraId="58CC9833" w14:textId="74F99C0E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44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celiuliozės;</w:t>
      </w:r>
    </w:p>
    <w:p w14:paraId="3BF7B5FE" w14:textId="2F9FCE95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8 mg </w:t>
      </w:r>
      <w:proofErr w:type="spellStart"/>
      <w:r w:rsidRPr="00A62A25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natrio druskos; ir</w:t>
      </w:r>
    </w:p>
    <w:p w14:paraId="290DA678" w14:textId="3EC08F1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 xml:space="preserve">(b-iii) </w:t>
      </w:r>
      <w:r w:rsidR="001119AB" w:rsidRPr="00A62A25">
        <w:rPr>
          <w:rFonts w:ascii="Helvetica" w:hAnsi="Helvetica" w:cs="Arial"/>
          <w:sz w:val="20"/>
          <w:lang w:val="lt-LT"/>
        </w:rPr>
        <w:t>maždaug</w:t>
      </w:r>
      <w:r w:rsidRPr="00A62A25">
        <w:rPr>
          <w:rFonts w:ascii="Helvetica" w:hAnsi="Helvetica" w:cs="Arial"/>
          <w:sz w:val="20"/>
          <w:lang w:val="lt-LT"/>
        </w:rPr>
        <w:t xml:space="preserve"> 4 mg magnio </w:t>
      </w:r>
      <w:proofErr w:type="spellStart"/>
      <w:r w:rsidRPr="00A62A25">
        <w:rPr>
          <w:rFonts w:ascii="Helvetica" w:hAnsi="Helvetica" w:cs="Arial"/>
          <w:sz w:val="20"/>
          <w:lang w:val="lt-LT"/>
        </w:rPr>
        <w:t>stearato</w:t>
      </w:r>
      <w:proofErr w:type="spellEnd"/>
      <w:r w:rsidRPr="00A62A25">
        <w:rPr>
          <w:rFonts w:ascii="Helvetica" w:hAnsi="Helvetica" w:cs="Arial"/>
          <w:sz w:val="20"/>
          <w:lang w:val="lt-LT"/>
        </w:rPr>
        <w:t>.</w:t>
      </w:r>
    </w:p>
    <w:p w14:paraId="7940745F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8BCE98" w14:textId="7C0968B7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12.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Tabletės pagal bet kurį</w:t>
      </w:r>
      <w:r w:rsidR="00841E92" w:rsidRPr="00A62A25">
        <w:rPr>
          <w:rFonts w:ascii="Helvetica" w:hAnsi="Helvetica" w:cs="Arial"/>
          <w:sz w:val="20"/>
          <w:lang w:val="lt-LT"/>
        </w:rPr>
        <w:t xml:space="preserve"> vieną</w:t>
      </w:r>
      <w:r w:rsidRPr="00A62A25">
        <w:rPr>
          <w:rFonts w:ascii="Helvetica" w:hAnsi="Helvetica" w:cs="Arial"/>
          <w:sz w:val="20"/>
          <w:lang w:val="lt-LT"/>
        </w:rPr>
        <w:t xml:space="preserve"> iš 6-11 punktų gamybos būdas, kur</w:t>
      </w:r>
      <w:r w:rsidR="00841E92" w:rsidRPr="00A62A25">
        <w:rPr>
          <w:rFonts w:ascii="Helvetica" w:hAnsi="Helvetica" w:cs="Arial"/>
          <w:sz w:val="20"/>
          <w:lang w:val="lt-LT"/>
        </w:rPr>
        <w:t xml:space="preserve"> būdas</w:t>
      </w:r>
      <w:r w:rsidRPr="00A62A25">
        <w:rPr>
          <w:rFonts w:ascii="Helvetica" w:hAnsi="Helvetica" w:cs="Arial"/>
          <w:sz w:val="20"/>
          <w:lang w:val="lt-LT"/>
        </w:rPr>
        <w:t xml:space="preserve"> apima:</w:t>
      </w:r>
    </w:p>
    <w:p w14:paraId="7C3AC47F" w14:textId="68EAF9A8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(1)</w:t>
      </w:r>
      <w:r w:rsidR="00841E92" w:rsidRPr="00A62A25">
        <w:rPr>
          <w:rFonts w:ascii="Helvetica" w:hAnsi="Helvetica" w:cs="Arial"/>
          <w:sz w:val="20"/>
          <w:lang w:val="lt-LT"/>
        </w:rPr>
        <w:t xml:space="preserve"> gamybą </w:t>
      </w:r>
      <w:r w:rsidRPr="00A62A25">
        <w:rPr>
          <w:rFonts w:ascii="Helvetica" w:hAnsi="Helvetica" w:cs="Arial"/>
          <w:sz w:val="20"/>
          <w:lang w:val="lt-LT"/>
        </w:rPr>
        <w:t>granulių, apimančių (R)-N-(5-(5-etil-1,2,4-oksadiazol-3-il)-2,3-dihidro-1H-inden-1-il)-1-metil-1H-pirazol-4-karboksamid</w:t>
      </w:r>
      <w:r w:rsidR="00841E92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 arba jo hidrat</w:t>
      </w:r>
      <w:r w:rsidR="00841E92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solvat</w:t>
      </w:r>
      <w:r w:rsidR="00841E92" w:rsidRPr="00A62A25">
        <w:rPr>
          <w:rFonts w:ascii="Helvetica" w:hAnsi="Helvetica" w:cs="Arial"/>
          <w:sz w:val="20"/>
          <w:lang w:val="lt-LT"/>
        </w:rPr>
        <w:t>ą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polimorf</w:t>
      </w:r>
      <w:r w:rsidR="00841E92" w:rsidRPr="00A62A25">
        <w:rPr>
          <w:rFonts w:ascii="Helvetica" w:hAnsi="Helvetica" w:cs="Arial"/>
          <w:sz w:val="20"/>
          <w:lang w:val="lt-LT"/>
        </w:rPr>
        <w:t>ą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841E92" w:rsidRPr="00A62A25">
        <w:rPr>
          <w:rFonts w:ascii="Helvetica" w:hAnsi="Helvetica" w:cs="Arial"/>
          <w:sz w:val="20"/>
          <w:lang w:val="lt-LT"/>
        </w:rPr>
        <w:t xml:space="preserve">jo </w:t>
      </w:r>
      <w:r w:rsidRPr="00A62A25">
        <w:rPr>
          <w:rFonts w:ascii="Helvetica" w:hAnsi="Helvetica" w:cs="Arial"/>
          <w:sz w:val="20"/>
          <w:lang w:val="lt-LT"/>
        </w:rPr>
        <w:t>drusk</w:t>
      </w:r>
      <w:r w:rsidR="00841E92" w:rsidRPr="00A62A25">
        <w:rPr>
          <w:rFonts w:ascii="Helvetica" w:hAnsi="Helvetica" w:cs="Arial"/>
          <w:sz w:val="20"/>
          <w:lang w:val="lt-LT"/>
        </w:rPr>
        <w:t xml:space="preserve">ą,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užpild</w:t>
      </w:r>
      <w:r w:rsidR="00841E92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rišikl</w:t>
      </w:r>
      <w:r w:rsidR="00841E92" w:rsidRPr="00A62A25">
        <w:rPr>
          <w:rFonts w:ascii="Helvetica" w:hAnsi="Helvetica" w:cs="Arial"/>
          <w:sz w:val="20"/>
          <w:lang w:val="lt-LT"/>
        </w:rPr>
        <w:t>į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intragranulinę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dezintegr</w:t>
      </w:r>
      <w:r w:rsidR="00841E92" w:rsidRPr="00A62A25">
        <w:rPr>
          <w:rFonts w:ascii="Helvetica" w:hAnsi="Helvetica" w:cs="Arial"/>
          <w:sz w:val="20"/>
          <w:lang w:val="lt-LT"/>
        </w:rPr>
        <w:t>uojančią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medžiagą</w:t>
      </w:r>
      <w:r w:rsidRPr="00A62A2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intragranulinę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paviršinio aktyvumo medžiag</w:t>
      </w:r>
      <w:r w:rsidR="00841E92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>;</w:t>
      </w:r>
    </w:p>
    <w:p w14:paraId="4D2D542D" w14:textId="490AF45F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(2)</w:t>
      </w:r>
      <w:r w:rsidR="00841E92" w:rsidRPr="00A62A25">
        <w:rPr>
          <w:rFonts w:ascii="Helvetica" w:hAnsi="Helvetica" w:cs="Arial"/>
          <w:sz w:val="20"/>
          <w:lang w:val="lt-LT"/>
        </w:rPr>
        <w:t xml:space="preserve"> smulkinimą </w:t>
      </w:r>
      <w:r w:rsidRPr="00A62A25">
        <w:rPr>
          <w:rFonts w:ascii="Helvetica" w:hAnsi="Helvetica" w:cs="Arial"/>
          <w:sz w:val="20"/>
          <w:lang w:val="lt-LT"/>
        </w:rPr>
        <w:t xml:space="preserve">granulių, </w:t>
      </w:r>
      <w:r w:rsidR="00841E92" w:rsidRPr="00A62A25">
        <w:rPr>
          <w:rFonts w:ascii="Helvetica" w:hAnsi="Helvetica" w:cs="Arial"/>
          <w:sz w:val="20"/>
          <w:lang w:val="lt-LT"/>
        </w:rPr>
        <w:t xml:space="preserve">apimančių (R)-N-(5-(5-etil-1,2,4-oksadiazol-3-il)-2,3-dihidro-1H-inden-1-il)-1-metil-1H-pirazol-4-karboksamidą arba jo hidratą,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solvatą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polimorfą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arba farmaciniu požiūriu priimtina jo druską,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užpildą,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rišiklį,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intragranulinę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dezintegruojančią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medžiagą ir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intragranulinę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paviršinio aktyvumo medžiagą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r w:rsidR="00841E92" w:rsidRPr="00A62A25">
        <w:rPr>
          <w:rFonts w:ascii="Helvetica" w:hAnsi="Helvetica" w:cs="Arial"/>
          <w:sz w:val="20"/>
          <w:lang w:val="lt-LT"/>
        </w:rPr>
        <w:t xml:space="preserve">tam, kad būtų suformuotas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intragaranulinis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komponentas;</w:t>
      </w:r>
    </w:p>
    <w:p w14:paraId="20ED4E3E" w14:textId="4086E567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(3)</w:t>
      </w:r>
      <w:r w:rsidR="00841E92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intragaranulinio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komponento sumaišym</w:t>
      </w:r>
      <w:r w:rsidR="00841E92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ekstragaranulini</w:t>
      </w:r>
      <w:r w:rsidRPr="00A62A25">
        <w:rPr>
          <w:rFonts w:ascii="Helvetica" w:hAnsi="Helvetica" w:cs="Arial"/>
          <w:sz w:val="20"/>
          <w:lang w:val="lt-LT"/>
        </w:rPr>
        <w:t>u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užpildu,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ekstragaranuline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dezintegruojančia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medžiaga</w:t>
      </w:r>
      <w:r w:rsidRPr="00A62A2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841E92" w:rsidRPr="00A62A25">
        <w:rPr>
          <w:rFonts w:ascii="Helvetica" w:hAnsi="Helvetica" w:cs="Arial"/>
          <w:sz w:val="20"/>
          <w:lang w:val="lt-LT"/>
        </w:rPr>
        <w:t>ekstragaranuliniu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B503A" w:rsidRPr="00A62A25">
        <w:rPr>
          <w:rFonts w:ascii="Helvetica" w:hAnsi="Helvetica" w:cs="Arial"/>
          <w:sz w:val="20"/>
          <w:lang w:val="lt-LT"/>
        </w:rPr>
        <w:t>lubrikantu</w:t>
      </w:r>
      <w:proofErr w:type="spellEnd"/>
      <w:r w:rsidR="00841E92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841E92" w:rsidRPr="00A62A25">
        <w:rPr>
          <w:rFonts w:ascii="Helvetica" w:hAnsi="Helvetica" w:cs="Arial"/>
          <w:sz w:val="20"/>
          <w:lang w:val="lt-LT"/>
        </w:rPr>
        <w:t>tam, kad būtų suformuotas</w:t>
      </w:r>
      <w:r w:rsidRPr="00A62A25">
        <w:rPr>
          <w:rFonts w:ascii="Helvetica" w:hAnsi="Helvetica" w:cs="Arial"/>
          <w:sz w:val="20"/>
          <w:lang w:val="lt-LT"/>
        </w:rPr>
        <w:t xml:space="preserve"> galutinis </w:t>
      </w:r>
      <w:r w:rsidR="006D7F2B" w:rsidRPr="00A62A25">
        <w:rPr>
          <w:rFonts w:ascii="Helvetica" w:hAnsi="Helvetica" w:cs="Arial"/>
          <w:sz w:val="20"/>
          <w:lang w:val="lt-LT"/>
        </w:rPr>
        <w:t>komponentų</w:t>
      </w:r>
      <w:r w:rsidRPr="00A62A25">
        <w:rPr>
          <w:rFonts w:ascii="Helvetica" w:hAnsi="Helvetica" w:cs="Arial"/>
          <w:sz w:val="20"/>
          <w:lang w:val="lt-LT"/>
        </w:rPr>
        <w:t xml:space="preserve"> mišinys;</w:t>
      </w:r>
    </w:p>
    <w:p w14:paraId="00E48A31" w14:textId="52B27C9A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(4)</w:t>
      </w:r>
      <w:r w:rsidR="006D7F2B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 xml:space="preserve">galutinio </w:t>
      </w:r>
      <w:r w:rsidR="006B503A" w:rsidRPr="00A62A25">
        <w:rPr>
          <w:rFonts w:ascii="Helvetica" w:hAnsi="Helvetica" w:cs="Arial"/>
          <w:sz w:val="20"/>
          <w:lang w:val="lt-LT"/>
        </w:rPr>
        <w:t xml:space="preserve">komponentų </w:t>
      </w:r>
      <w:r w:rsidRPr="00A62A25">
        <w:rPr>
          <w:rFonts w:ascii="Helvetica" w:hAnsi="Helvetica" w:cs="Arial"/>
          <w:sz w:val="20"/>
          <w:lang w:val="lt-LT"/>
        </w:rPr>
        <w:t>mišinio su</w:t>
      </w:r>
      <w:r w:rsidR="006D7F2B" w:rsidRPr="00A62A25">
        <w:rPr>
          <w:rFonts w:ascii="Helvetica" w:hAnsi="Helvetica" w:cs="Arial"/>
          <w:sz w:val="20"/>
          <w:lang w:val="lt-LT"/>
        </w:rPr>
        <w:t>presavimą tam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r w:rsidR="006D7F2B" w:rsidRPr="00A62A25">
        <w:rPr>
          <w:rFonts w:ascii="Helvetica" w:hAnsi="Helvetica" w:cs="Arial"/>
          <w:sz w:val="20"/>
          <w:lang w:val="lt-LT"/>
        </w:rPr>
        <w:t>kad būtų suformuota</w:t>
      </w:r>
      <w:r w:rsidRPr="00A62A25">
        <w:rPr>
          <w:rFonts w:ascii="Helvetica" w:hAnsi="Helvetica" w:cs="Arial"/>
          <w:sz w:val="20"/>
          <w:lang w:val="lt-LT"/>
        </w:rPr>
        <w:t xml:space="preserve"> šerdis;</w:t>
      </w:r>
    </w:p>
    <w:p w14:paraId="51480B7B" w14:textId="142957AD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(5)</w:t>
      </w:r>
      <w:r w:rsidR="006D7F2B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pasirinktinai</w:t>
      </w:r>
      <w:r w:rsidR="006D7F2B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6D7F2B" w:rsidRPr="00A62A25">
        <w:rPr>
          <w:rFonts w:ascii="Helvetica" w:hAnsi="Helvetica" w:cs="Arial"/>
          <w:sz w:val="20"/>
          <w:lang w:val="lt-LT"/>
        </w:rPr>
        <w:t xml:space="preserve">šerdies </w:t>
      </w:r>
      <w:r w:rsidRPr="00A62A25">
        <w:rPr>
          <w:rFonts w:ascii="Helvetica" w:hAnsi="Helvetica" w:cs="Arial"/>
          <w:sz w:val="20"/>
          <w:lang w:val="lt-LT"/>
        </w:rPr>
        <w:t>padeng</w:t>
      </w:r>
      <w:r w:rsidR="006D7F2B" w:rsidRPr="00A62A25">
        <w:rPr>
          <w:rFonts w:ascii="Helvetica" w:hAnsi="Helvetica" w:cs="Arial"/>
          <w:sz w:val="20"/>
          <w:lang w:val="lt-LT"/>
        </w:rPr>
        <w:t>imą</w:t>
      </w:r>
      <w:r w:rsidRPr="00A62A25">
        <w:rPr>
          <w:rFonts w:ascii="Helvetica" w:hAnsi="Helvetica" w:cs="Arial"/>
          <w:sz w:val="20"/>
          <w:lang w:val="lt-LT"/>
        </w:rPr>
        <w:t xml:space="preserve"> dangos sluoksniu;</w:t>
      </w:r>
    </w:p>
    <w:p w14:paraId="53ED56CF" w14:textId="2C47E138" w:rsidR="000170AB" w:rsidRPr="00A62A25" w:rsidRDefault="000170AB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lastRenderedPageBreak/>
        <w:t>pavyzdžiui, k</w:t>
      </w:r>
      <w:r w:rsidR="006D7F2B" w:rsidRPr="00A62A25">
        <w:rPr>
          <w:rFonts w:ascii="Helvetica" w:hAnsi="Helvetica" w:cs="Arial"/>
          <w:sz w:val="20"/>
          <w:lang w:val="lt-LT"/>
        </w:rPr>
        <w:t>ur</w:t>
      </w:r>
      <w:r w:rsidRPr="00A62A25">
        <w:rPr>
          <w:rFonts w:ascii="Helvetica" w:hAnsi="Helvetica" w:cs="Arial"/>
          <w:sz w:val="20"/>
          <w:lang w:val="lt-LT"/>
        </w:rPr>
        <w:t xml:space="preserve"> granul</w:t>
      </w:r>
      <w:r w:rsidR="006D7F2B" w:rsidRPr="00A62A25">
        <w:rPr>
          <w:rFonts w:ascii="Helvetica" w:hAnsi="Helvetica" w:cs="Arial"/>
          <w:sz w:val="20"/>
          <w:lang w:val="lt-LT"/>
        </w:rPr>
        <w:t>ių</w:t>
      </w:r>
      <w:r w:rsidRPr="00A62A25">
        <w:rPr>
          <w:rFonts w:ascii="Helvetica" w:hAnsi="Helvetica" w:cs="Arial"/>
          <w:sz w:val="20"/>
          <w:lang w:val="lt-LT"/>
        </w:rPr>
        <w:t>, apimanči</w:t>
      </w:r>
      <w:r w:rsidR="006D7F2B" w:rsidRPr="00A62A25">
        <w:rPr>
          <w:rFonts w:ascii="Helvetica" w:hAnsi="Helvetica" w:cs="Arial"/>
          <w:sz w:val="20"/>
          <w:lang w:val="lt-LT"/>
        </w:rPr>
        <w:t>ų</w:t>
      </w:r>
      <w:r w:rsidRPr="00A62A25">
        <w:rPr>
          <w:rFonts w:ascii="Helvetica" w:hAnsi="Helvetica" w:cs="Arial"/>
          <w:sz w:val="20"/>
          <w:lang w:val="lt-LT"/>
        </w:rPr>
        <w:t xml:space="preserve"> (R)-N-(5-(5-etil-1,2,4-oksadiazol-3-il)-2,3-dihidro-1H-inden-1-il)-1-metil-1H-pirazol-4-karboksamid</w:t>
      </w:r>
      <w:r w:rsidR="006D7F2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 arba jo hidrat</w:t>
      </w:r>
      <w:r w:rsidR="006D7F2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solvat</w:t>
      </w:r>
      <w:r w:rsidR="006D7F2B" w:rsidRPr="00A62A25">
        <w:rPr>
          <w:rFonts w:ascii="Helvetica" w:hAnsi="Helvetica" w:cs="Arial"/>
          <w:sz w:val="20"/>
          <w:lang w:val="lt-LT"/>
        </w:rPr>
        <w:t>ą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2A25">
        <w:rPr>
          <w:rFonts w:ascii="Helvetica" w:hAnsi="Helvetica" w:cs="Arial"/>
          <w:sz w:val="20"/>
          <w:lang w:val="lt-LT"/>
        </w:rPr>
        <w:t>polimorf</w:t>
      </w:r>
      <w:r w:rsidR="006D7F2B" w:rsidRPr="00A62A25">
        <w:rPr>
          <w:rFonts w:ascii="Helvetica" w:hAnsi="Helvetica" w:cs="Arial"/>
          <w:sz w:val="20"/>
          <w:lang w:val="lt-LT"/>
        </w:rPr>
        <w:t>ą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6D7F2B" w:rsidRPr="00A62A25">
        <w:rPr>
          <w:rFonts w:ascii="Helvetica" w:hAnsi="Helvetica" w:cs="Arial"/>
          <w:sz w:val="20"/>
          <w:lang w:val="lt-LT"/>
        </w:rPr>
        <w:t xml:space="preserve">ą jo </w:t>
      </w:r>
      <w:r w:rsidRPr="00A62A25">
        <w:rPr>
          <w:rFonts w:ascii="Helvetica" w:hAnsi="Helvetica" w:cs="Arial"/>
          <w:sz w:val="20"/>
          <w:lang w:val="lt-LT"/>
        </w:rPr>
        <w:t>drusk</w:t>
      </w:r>
      <w:r w:rsidR="006D7F2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D7F2B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užpild</w:t>
      </w:r>
      <w:r w:rsidR="006D7F2B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D7F2B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rišikl</w:t>
      </w:r>
      <w:r w:rsidR="006D7F2B" w:rsidRPr="00A62A25">
        <w:rPr>
          <w:rFonts w:ascii="Helvetica" w:hAnsi="Helvetica" w:cs="Arial"/>
          <w:sz w:val="20"/>
          <w:lang w:val="lt-LT"/>
        </w:rPr>
        <w:t>į</w:t>
      </w:r>
      <w:r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D7F2B" w:rsidRPr="00A62A25">
        <w:rPr>
          <w:rFonts w:ascii="Helvetica" w:hAnsi="Helvetica" w:cs="Arial"/>
          <w:sz w:val="20"/>
          <w:lang w:val="lt-LT"/>
        </w:rPr>
        <w:t>intragranulinę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dezintegr</w:t>
      </w:r>
      <w:r w:rsidR="006D7F2B" w:rsidRPr="00A62A25">
        <w:rPr>
          <w:rFonts w:ascii="Helvetica" w:hAnsi="Helvetica" w:cs="Arial"/>
          <w:sz w:val="20"/>
          <w:lang w:val="lt-LT"/>
        </w:rPr>
        <w:t>uojančią</w:t>
      </w:r>
      <w:proofErr w:type="spellEnd"/>
      <w:r w:rsidR="006D7F2B" w:rsidRPr="00A62A25">
        <w:rPr>
          <w:rFonts w:ascii="Helvetica" w:hAnsi="Helvetica" w:cs="Arial"/>
          <w:sz w:val="20"/>
          <w:lang w:val="lt-LT"/>
        </w:rPr>
        <w:t xml:space="preserve"> medžiagą</w:t>
      </w:r>
      <w:r w:rsidRPr="00A62A2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6D7F2B" w:rsidRPr="00A62A25">
        <w:rPr>
          <w:rFonts w:ascii="Helvetica" w:hAnsi="Helvetica" w:cs="Arial"/>
          <w:sz w:val="20"/>
          <w:lang w:val="lt-LT"/>
        </w:rPr>
        <w:t>intragranulinę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paviršinio aktyvumo medžiag</w:t>
      </w:r>
      <w:r w:rsidR="006D7F2B" w:rsidRPr="00A62A25">
        <w:rPr>
          <w:rFonts w:ascii="Helvetica" w:hAnsi="Helvetica" w:cs="Arial"/>
          <w:sz w:val="20"/>
          <w:lang w:val="lt-LT"/>
        </w:rPr>
        <w:t>ą, gamyba</w:t>
      </w:r>
      <w:r w:rsidRPr="00A62A25">
        <w:rPr>
          <w:rFonts w:ascii="Helvetica" w:hAnsi="Helvetica" w:cs="Arial"/>
          <w:sz w:val="20"/>
          <w:lang w:val="lt-LT"/>
        </w:rPr>
        <w:t xml:space="preserve"> apima </w:t>
      </w:r>
      <w:r w:rsidR="006D7F2B" w:rsidRPr="00A62A25">
        <w:rPr>
          <w:rFonts w:ascii="Helvetica" w:hAnsi="Helvetica" w:cs="Arial"/>
          <w:sz w:val="20"/>
          <w:lang w:val="lt-LT"/>
        </w:rPr>
        <w:t>drėgno</w:t>
      </w:r>
      <w:r w:rsidRPr="00A62A25">
        <w:rPr>
          <w:rFonts w:ascii="Helvetica" w:hAnsi="Helvetica" w:cs="Arial"/>
          <w:sz w:val="20"/>
          <w:lang w:val="lt-LT"/>
        </w:rPr>
        <w:t xml:space="preserve"> granuliavimo </w:t>
      </w:r>
      <w:r w:rsidR="006D7F2B" w:rsidRPr="00A62A25">
        <w:rPr>
          <w:rFonts w:ascii="Helvetica" w:hAnsi="Helvetica" w:cs="Arial"/>
          <w:sz w:val="20"/>
          <w:lang w:val="lt-LT"/>
        </w:rPr>
        <w:t>pakopą</w:t>
      </w:r>
      <w:r w:rsidRPr="00A62A25">
        <w:rPr>
          <w:rFonts w:ascii="Helvetica" w:hAnsi="Helvetica" w:cs="Arial"/>
          <w:sz w:val="20"/>
          <w:lang w:val="lt-LT"/>
        </w:rPr>
        <w:t xml:space="preserve">; pavyzdžiui, kur </w:t>
      </w:r>
      <w:r w:rsidR="00665CB3" w:rsidRPr="00A62A25">
        <w:rPr>
          <w:rFonts w:ascii="Helvetica" w:hAnsi="Helvetica" w:cs="Arial"/>
          <w:sz w:val="20"/>
          <w:lang w:val="lt-LT"/>
        </w:rPr>
        <w:t>drėgno</w:t>
      </w:r>
      <w:r w:rsidRPr="00A62A25">
        <w:rPr>
          <w:rFonts w:ascii="Helvetica" w:hAnsi="Helvetica" w:cs="Arial"/>
          <w:sz w:val="20"/>
          <w:lang w:val="lt-LT"/>
        </w:rPr>
        <w:t xml:space="preserve"> granuliavimo pakopa </w:t>
      </w:r>
      <w:r w:rsidR="00665CB3" w:rsidRPr="00A62A25">
        <w:rPr>
          <w:rFonts w:ascii="Helvetica" w:hAnsi="Helvetica" w:cs="Arial"/>
          <w:sz w:val="20"/>
          <w:lang w:val="lt-LT"/>
        </w:rPr>
        <w:t>papildomai</w:t>
      </w:r>
      <w:r w:rsidRPr="00A62A25">
        <w:rPr>
          <w:rFonts w:ascii="Helvetica" w:hAnsi="Helvetica" w:cs="Arial"/>
          <w:sz w:val="20"/>
          <w:lang w:val="lt-LT"/>
        </w:rPr>
        <w:t xml:space="preserve"> apima </w:t>
      </w:r>
      <w:r w:rsidR="00665CB3" w:rsidRPr="00A62A25">
        <w:rPr>
          <w:rFonts w:ascii="Helvetica" w:hAnsi="Helvetica" w:cs="Arial"/>
          <w:sz w:val="20"/>
          <w:lang w:val="lt-LT"/>
        </w:rPr>
        <w:t>drėgno</w:t>
      </w:r>
      <w:r w:rsidRPr="00A62A25">
        <w:rPr>
          <w:rFonts w:ascii="Helvetica" w:hAnsi="Helvetica" w:cs="Arial"/>
          <w:sz w:val="20"/>
          <w:lang w:val="lt-LT"/>
        </w:rPr>
        <w:t xml:space="preserve"> malimo pakopą.</w:t>
      </w:r>
    </w:p>
    <w:p w14:paraId="48D1FDE1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F23A95" w14:textId="779876AD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13.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 xml:space="preserve">Būdas pagal 12 punktą, kur granulių, apimančių </w:t>
      </w:r>
      <w:r w:rsidR="00665CB3" w:rsidRPr="00A62A25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(R)-N-(5-(5-etil-1,2,4-oksadiazol-3-il)-2,3-dihidro-1H-inden-1-il)-1-metil-1H-pirazol-4-karboksamidą arba jo hidratą, </w:t>
      </w:r>
      <w:proofErr w:type="spellStart"/>
      <w:r w:rsidR="00665CB3" w:rsidRPr="00A62A25">
        <w:rPr>
          <w:rFonts w:ascii="Helvetica" w:hAnsi="Helvetica" w:cs="Arial"/>
          <w:sz w:val="20"/>
          <w:lang w:val="lt-LT"/>
        </w:rPr>
        <w:t>solvatą</w:t>
      </w:r>
      <w:proofErr w:type="spellEnd"/>
      <w:r w:rsidR="00665CB3" w:rsidRPr="00A62A2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65CB3" w:rsidRPr="00A62A25">
        <w:rPr>
          <w:rFonts w:ascii="Helvetica" w:hAnsi="Helvetica" w:cs="Arial"/>
          <w:sz w:val="20"/>
          <w:lang w:val="lt-LT"/>
        </w:rPr>
        <w:t>polimorfą</w:t>
      </w:r>
      <w:proofErr w:type="spellEnd"/>
      <w:r w:rsidR="00665CB3" w:rsidRPr="00A62A25">
        <w:rPr>
          <w:rFonts w:ascii="Helvetica" w:hAnsi="Helvetica" w:cs="Arial"/>
          <w:sz w:val="20"/>
          <w:lang w:val="lt-LT"/>
        </w:rPr>
        <w:t xml:space="preserve"> arba farmaciniu požiūriu priimtiną jo druską, </w:t>
      </w:r>
      <w:proofErr w:type="spellStart"/>
      <w:r w:rsidR="00665CB3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="00665CB3" w:rsidRPr="00A62A25">
        <w:rPr>
          <w:rFonts w:ascii="Helvetica" w:hAnsi="Helvetica" w:cs="Arial"/>
          <w:sz w:val="20"/>
          <w:lang w:val="lt-LT"/>
        </w:rPr>
        <w:t xml:space="preserve"> užpildą, </w:t>
      </w:r>
      <w:proofErr w:type="spellStart"/>
      <w:r w:rsidR="00665CB3" w:rsidRPr="00A62A25">
        <w:rPr>
          <w:rFonts w:ascii="Helvetica" w:hAnsi="Helvetica" w:cs="Arial"/>
          <w:sz w:val="20"/>
          <w:lang w:val="lt-LT"/>
        </w:rPr>
        <w:t>intragranulinį</w:t>
      </w:r>
      <w:proofErr w:type="spellEnd"/>
      <w:r w:rsidR="00665CB3" w:rsidRPr="00A62A25">
        <w:rPr>
          <w:rFonts w:ascii="Helvetica" w:hAnsi="Helvetica" w:cs="Arial"/>
          <w:sz w:val="20"/>
          <w:lang w:val="lt-LT"/>
        </w:rPr>
        <w:t xml:space="preserve"> rišiklį, </w:t>
      </w:r>
      <w:proofErr w:type="spellStart"/>
      <w:r w:rsidR="00665CB3" w:rsidRPr="00A62A25">
        <w:rPr>
          <w:rFonts w:ascii="Helvetica" w:hAnsi="Helvetica" w:cs="Arial"/>
          <w:sz w:val="20"/>
          <w:lang w:val="lt-LT"/>
        </w:rPr>
        <w:t>intragranulinę</w:t>
      </w:r>
      <w:proofErr w:type="spellEnd"/>
      <w:r w:rsidR="00665CB3"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65CB3" w:rsidRPr="00A62A25">
        <w:rPr>
          <w:rFonts w:ascii="Helvetica" w:hAnsi="Helvetica" w:cs="Arial"/>
          <w:sz w:val="20"/>
          <w:lang w:val="lt-LT"/>
        </w:rPr>
        <w:t>dezintegruojančią</w:t>
      </w:r>
      <w:proofErr w:type="spellEnd"/>
      <w:r w:rsidR="00665CB3" w:rsidRPr="00A62A25">
        <w:rPr>
          <w:rFonts w:ascii="Helvetica" w:hAnsi="Helvetica" w:cs="Arial"/>
          <w:sz w:val="20"/>
          <w:lang w:val="lt-LT"/>
        </w:rPr>
        <w:t xml:space="preserve"> medžiagą ir </w:t>
      </w:r>
      <w:proofErr w:type="spellStart"/>
      <w:r w:rsidR="00665CB3" w:rsidRPr="00A62A25">
        <w:rPr>
          <w:rFonts w:ascii="Helvetica" w:hAnsi="Helvetica" w:cs="Arial"/>
          <w:sz w:val="20"/>
          <w:lang w:val="lt-LT"/>
        </w:rPr>
        <w:t>intragranulinę</w:t>
      </w:r>
      <w:proofErr w:type="spellEnd"/>
      <w:r w:rsidR="00665CB3" w:rsidRPr="00A62A25">
        <w:rPr>
          <w:rFonts w:ascii="Helvetica" w:hAnsi="Helvetica" w:cs="Arial"/>
          <w:sz w:val="20"/>
          <w:lang w:val="lt-LT"/>
        </w:rPr>
        <w:t xml:space="preserve"> paviršinio aktyvumo medžiagą, gamyba </w:t>
      </w:r>
      <w:r w:rsidR="006B503A" w:rsidRPr="00A62A25">
        <w:rPr>
          <w:rFonts w:ascii="Helvetica" w:hAnsi="Helvetica" w:cs="Arial"/>
          <w:sz w:val="20"/>
          <w:lang w:val="lt-LT"/>
        </w:rPr>
        <w:t xml:space="preserve">papildomai </w:t>
      </w:r>
      <w:r w:rsidR="00665CB3" w:rsidRPr="00A62A25">
        <w:rPr>
          <w:rFonts w:ascii="Helvetica" w:hAnsi="Helvetica" w:cs="Arial"/>
          <w:sz w:val="20"/>
          <w:lang w:val="lt-LT"/>
        </w:rPr>
        <w:t>apima</w:t>
      </w:r>
      <w:r w:rsidRPr="00A62A25">
        <w:rPr>
          <w:rFonts w:ascii="Helvetica" w:hAnsi="Helvetica" w:cs="Arial"/>
          <w:sz w:val="20"/>
          <w:lang w:val="lt-LT"/>
        </w:rPr>
        <w:t xml:space="preserve"> granulių džiovinimą.</w:t>
      </w:r>
    </w:p>
    <w:p w14:paraId="4E0214BD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4303D8" w14:textId="382DBEEB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14.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Pr="00A62A25">
        <w:rPr>
          <w:rFonts w:ascii="Helvetica" w:hAnsi="Helvetica" w:cs="Arial"/>
          <w:sz w:val="20"/>
          <w:lang w:val="lt-LT"/>
        </w:rPr>
        <w:t>Būdas pagal 12 arba 13 punktą, apimantis šerdies padengimą dangos sluoksniu.</w:t>
      </w:r>
    </w:p>
    <w:p w14:paraId="09450717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DAC22A" w14:textId="2EC3BF3C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15.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="005719CB" w:rsidRPr="00A62A25">
        <w:rPr>
          <w:rFonts w:ascii="Helvetica" w:hAnsi="Helvetica" w:cs="Arial"/>
          <w:sz w:val="20"/>
          <w:lang w:val="lt-LT"/>
        </w:rPr>
        <w:t>Vaisto forma</w:t>
      </w:r>
      <w:r w:rsidRPr="00A62A25">
        <w:rPr>
          <w:rFonts w:ascii="Helvetica" w:hAnsi="Helvetica" w:cs="Arial"/>
          <w:sz w:val="20"/>
          <w:lang w:val="lt-LT"/>
        </w:rPr>
        <w:t xml:space="preserve"> pagal bet kurį </w:t>
      </w:r>
      <w:r w:rsidR="00665CB3" w:rsidRPr="00A62A25">
        <w:rPr>
          <w:rFonts w:ascii="Helvetica" w:hAnsi="Helvetica" w:cs="Arial"/>
          <w:sz w:val="20"/>
          <w:lang w:val="lt-LT"/>
        </w:rPr>
        <w:t xml:space="preserve">vieną </w:t>
      </w:r>
      <w:r w:rsidRPr="00A62A25">
        <w:rPr>
          <w:rFonts w:ascii="Helvetica" w:hAnsi="Helvetica" w:cs="Arial"/>
          <w:sz w:val="20"/>
          <w:lang w:val="lt-LT"/>
        </w:rPr>
        <w:t>iš 1-5 punktų arba tabletė pagal bet kurį</w:t>
      </w:r>
      <w:r w:rsidR="00665CB3" w:rsidRPr="00A62A25">
        <w:rPr>
          <w:rFonts w:ascii="Helvetica" w:hAnsi="Helvetica" w:cs="Arial"/>
          <w:sz w:val="20"/>
          <w:lang w:val="lt-LT"/>
        </w:rPr>
        <w:t xml:space="preserve"> vieną</w:t>
      </w:r>
      <w:r w:rsidRPr="00A62A25">
        <w:rPr>
          <w:rFonts w:ascii="Helvetica" w:hAnsi="Helvetica" w:cs="Arial"/>
          <w:sz w:val="20"/>
          <w:lang w:val="lt-LT"/>
        </w:rPr>
        <w:t xml:space="preserve"> iš 6-11 punktų, skirt</w:t>
      </w:r>
      <w:r w:rsidR="00665CB3" w:rsidRPr="00A62A25">
        <w:rPr>
          <w:rFonts w:ascii="Helvetica" w:hAnsi="Helvetica" w:cs="Arial"/>
          <w:sz w:val="20"/>
          <w:lang w:val="lt-LT"/>
        </w:rPr>
        <w:t>os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665CB3" w:rsidRPr="00A62A25">
        <w:rPr>
          <w:rFonts w:ascii="Helvetica" w:hAnsi="Helvetica" w:cs="Arial"/>
          <w:sz w:val="20"/>
          <w:lang w:val="lt-LT"/>
        </w:rPr>
        <w:t>pa</w:t>
      </w:r>
      <w:r w:rsidRPr="00A62A25">
        <w:rPr>
          <w:rFonts w:ascii="Helvetica" w:hAnsi="Helvetica" w:cs="Arial"/>
          <w:sz w:val="20"/>
          <w:lang w:val="lt-LT"/>
        </w:rPr>
        <w:t>naudoti gydant širdies ligą subjektui, kuriam to reikia.</w:t>
      </w:r>
    </w:p>
    <w:p w14:paraId="76B8F143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09E332" w14:textId="356E385A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16.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="005719CB" w:rsidRPr="00A62A25">
        <w:rPr>
          <w:rFonts w:ascii="Helvetica" w:hAnsi="Helvetica" w:cs="Arial"/>
          <w:sz w:val="20"/>
          <w:lang w:val="lt-LT"/>
        </w:rPr>
        <w:t>Vaisto forma</w:t>
      </w:r>
      <w:r w:rsidRPr="00A62A25">
        <w:rPr>
          <w:rFonts w:ascii="Helvetica" w:hAnsi="Helvetica" w:cs="Arial"/>
          <w:sz w:val="20"/>
          <w:lang w:val="lt-LT"/>
        </w:rPr>
        <w:t xml:space="preserve"> arba tabletė pagal 15 punktą, skirt</w:t>
      </w:r>
      <w:r w:rsidR="00665CB3" w:rsidRPr="00A62A25">
        <w:rPr>
          <w:rFonts w:ascii="Helvetica" w:hAnsi="Helvetica" w:cs="Arial"/>
          <w:sz w:val="20"/>
          <w:lang w:val="lt-LT"/>
        </w:rPr>
        <w:t>os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665CB3" w:rsidRPr="00A62A25">
        <w:rPr>
          <w:rFonts w:ascii="Helvetica" w:hAnsi="Helvetica" w:cs="Arial"/>
          <w:sz w:val="20"/>
          <w:lang w:val="lt-LT"/>
        </w:rPr>
        <w:t>pa</w:t>
      </w:r>
      <w:r w:rsidRPr="00A62A25">
        <w:rPr>
          <w:rFonts w:ascii="Helvetica" w:hAnsi="Helvetica" w:cs="Arial"/>
          <w:sz w:val="20"/>
          <w:lang w:val="lt-LT"/>
        </w:rPr>
        <w:t xml:space="preserve">naudoti gydant širdies ligą subjektui, kuriam to reikia, kur širdies liga yra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hipertrofinė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kardiomiopatija (HCM).</w:t>
      </w:r>
    </w:p>
    <w:p w14:paraId="1CF51CD2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8ABA77" w14:textId="591F8A74" w:rsidR="000170AB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17.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="005719CB" w:rsidRPr="00A62A25">
        <w:rPr>
          <w:rFonts w:ascii="Helvetica" w:hAnsi="Helvetica" w:cs="Arial"/>
          <w:sz w:val="20"/>
          <w:lang w:val="lt-LT"/>
        </w:rPr>
        <w:t>Vaisto forma</w:t>
      </w:r>
      <w:r w:rsidRPr="00A62A25">
        <w:rPr>
          <w:rFonts w:ascii="Helvetica" w:hAnsi="Helvetica" w:cs="Arial"/>
          <w:sz w:val="20"/>
          <w:lang w:val="lt-LT"/>
        </w:rPr>
        <w:t xml:space="preserve"> arba tabletė pagal 16 punktą, skirt</w:t>
      </w:r>
      <w:r w:rsidR="00665CB3" w:rsidRPr="00A62A25">
        <w:rPr>
          <w:rFonts w:ascii="Helvetica" w:hAnsi="Helvetica" w:cs="Arial"/>
          <w:sz w:val="20"/>
          <w:lang w:val="lt-LT"/>
        </w:rPr>
        <w:t>os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665CB3" w:rsidRPr="00A62A25">
        <w:rPr>
          <w:rFonts w:ascii="Helvetica" w:hAnsi="Helvetica" w:cs="Arial"/>
          <w:sz w:val="20"/>
          <w:lang w:val="lt-LT"/>
        </w:rPr>
        <w:t>pa</w:t>
      </w:r>
      <w:r w:rsidRPr="00A62A25">
        <w:rPr>
          <w:rFonts w:ascii="Helvetica" w:hAnsi="Helvetica" w:cs="Arial"/>
          <w:sz w:val="20"/>
          <w:lang w:val="lt-LT"/>
        </w:rPr>
        <w:t xml:space="preserve">naudoti </w:t>
      </w:r>
      <w:r w:rsidR="00665CB3" w:rsidRPr="00A62A25">
        <w:rPr>
          <w:rFonts w:ascii="Helvetica" w:hAnsi="Helvetica" w:cs="Arial"/>
          <w:sz w:val="20"/>
          <w:lang w:val="lt-LT"/>
        </w:rPr>
        <w:t xml:space="preserve">gydant </w:t>
      </w:r>
      <w:proofErr w:type="spellStart"/>
      <w:r w:rsidRPr="00A62A25">
        <w:rPr>
          <w:rFonts w:ascii="Helvetica" w:hAnsi="Helvetica" w:cs="Arial"/>
          <w:sz w:val="20"/>
          <w:lang w:val="lt-LT"/>
        </w:rPr>
        <w:t>hipertrofin</w:t>
      </w:r>
      <w:r w:rsidR="00665CB3" w:rsidRPr="00A62A25">
        <w:rPr>
          <w:rFonts w:ascii="Helvetica" w:hAnsi="Helvetica" w:cs="Arial"/>
          <w:sz w:val="20"/>
          <w:lang w:val="lt-LT"/>
        </w:rPr>
        <w:t>ę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kardiomiopatij</w:t>
      </w:r>
      <w:r w:rsidR="00665CB3" w:rsidRPr="00A62A25">
        <w:rPr>
          <w:rFonts w:ascii="Helvetica" w:hAnsi="Helvetica" w:cs="Arial"/>
          <w:sz w:val="20"/>
          <w:lang w:val="lt-LT"/>
        </w:rPr>
        <w:t>ą</w:t>
      </w:r>
      <w:r w:rsidRPr="00A62A25">
        <w:rPr>
          <w:rFonts w:ascii="Helvetica" w:hAnsi="Helvetica" w:cs="Arial"/>
          <w:sz w:val="20"/>
          <w:lang w:val="lt-LT"/>
        </w:rPr>
        <w:t xml:space="preserve"> (HCM) subjekt</w:t>
      </w:r>
      <w:r w:rsidR="00665CB3" w:rsidRPr="00A62A25">
        <w:rPr>
          <w:rFonts w:ascii="Helvetica" w:hAnsi="Helvetica" w:cs="Arial"/>
          <w:sz w:val="20"/>
          <w:lang w:val="lt-LT"/>
        </w:rPr>
        <w:t>ui</w:t>
      </w:r>
      <w:r w:rsidRPr="00A62A25">
        <w:rPr>
          <w:rFonts w:ascii="Helvetica" w:hAnsi="Helvetica" w:cs="Arial"/>
          <w:sz w:val="20"/>
          <w:lang w:val="lt-LT"/>
        </w:rPr>
        <w:t>, kuriam to reikia, kur HCM yra obstrukcin</w:t>
      </w:r>
      <w:r w:rsidR="00FD71E7" w:rsidRPr="00A62A25">
        <w:rPr>
          <w:rFonts w:ascii="Helvetica" w:hAnsi="Helvetica" w:cs="Arial"/>
          <w:sz w:val="20"/>
          <w:lang w:val="lt-LT"/>
        </w:rPr>
        <w:t>ė</w:t>
      </w:r>
      <w:r w:rsidRPr="00A62A25">
        <w:rPr>
          <w:rFonts w:ascii="Helvetica" w:hAnsi="Helvetica" w:cs="Arial"/>
          <w:sz w:val="20"/>
          <w:lang w:val="lt-LT"/>
        </w:rPr>
        <w:t xml:space="preserve"> arba neobstrukcin</w:t>
      </w:r>
      <w:r w:rsidR="00FD71E7" w:rsidRPr="00A62A25">
        <w:rPr>
          <w:rFonts w:ascii="Helvetica" w:hAnsi="Helvetica" w:cs="Arial"/>
          <w:sz w:val="20"/>
          <w:lang w:val="lt-LT"/>
        </w:rPr>
        <w:t>ė</w:t>
      </w:r>
      <w:r w:rsidR="00665CB3" w:rsidRPr="00A62A25">
        <w:rPr>
          <w:rFonts w:ascii="Helvetica" w:hAnsi="Helvetica" w:cs="Arial"/>
          <w:sz w:val="20"/>
          <w:lang w:val="lt-LT"/>
        </w:rPr>
        <w:t>,</w:t>
      </w:r>
      <w:r w:rsidRPr="00A62A25">
        <w:rPr>
          <w:rFonts w:ascii="Helvetica" w:hAnsi="Helvetica" w:cs="Arial"/>
          <w:sz w:val="20"/>
          <w:lang w:val="lt-LT"/>
        </w:rPr>
        <w:t xml:space="preserve"> arba yra susij</w:t>
      </w:r>
      <w:r w:rsidR="00FD71E7" w:rsidRPr="00A62A25">
        <w:rPr>
          <w:rFonts w:ascii="Helvetica" w:hAnsi="Helvetica" w:cs="Arial"/>
          <w:sz w:val="20"/>
          <w:lang w:val="lt-LT"/>
        </w:rPr>
        <w:t>usi</w:t>
      </w:r>
      <w:r w:rsidRPr="00A62A25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A62A25">
        <w:rPr>
          <w:rFonts w:ascii="Helvetica" w:hAnsi="Helvetica" w:cs="Arial"/>
          <w:sz w:val="20"/>
          <w:lang w:val="lt-LT"/>
        </w:rPr>
        <w:t>sarkomerine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E63D17" w:rsidRPr="00A62A25">
        <w:rPr>
          <w:rFonts w:ascii="Helvetica" w:hAnsi="Helvetica" w:cs="Arial"/>
          <w:sz w:val="20"/>
          <w:lang w:val="lt-LT"/>
        </w:rPr>
        <w:t>ir (arba)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2A25">
        <w:rPr>
          <w:rFonts w:ascii="Helvetica" w:hAnsi="Helvetica" w:cs="Arial"/>
          <w:sz w:val="20"/>
          <w:lang w:val="lt-LT"/>
        </w:rPr>
        <w:t>nesarkomerine</w:t>
      </w:r>
      <w:proofErr w:type="spellEnd"/>
      <w:r w:rsidRPr="00A62A25">
        <w:rPr>
          <w:rFonts w:ascii="Helvetica" w:hAnsi="Helvetica" w:cs="Arial"/>
          <w:sz w:val="20"/>
          <w:lang w:val="lt-LT"/>
        </w:rPr>
        <w:t xml:space="preserve"> mutacija.</w:t>
      </w:r>
    </w:p>
    <w:p w14:paraId="7E5AE141" w14:textId="77777777" w:rsidR="00DE6FAF" w:rsidRPr="00A62A25" w:rsidRDefault="00DE6FAF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21204CC9" w:rsidR="00434733" w:rsidRPr="00A62A25" w:rsidRDefault="000170AB" w:rsidP="00A62A2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2A25">
        <w:rPr>
          <w:rFonts w:ascii="Helvetica" w:hAnsi="Helvetica" w:cs="Arial"/>
          <w:sz w:val="20"/>
          <w:lang w:val="lt-LT"/>
        </w:rPr>
        <w:t>18.</w:t>
      </w:r>
      <w:r w:rsidR="00DE6FAF" w:rsidRPr="00A62A25">
        <w:rPr>
          <w:rFonts w:ascii="Helvetica" w:hAnsi="Helvetica" w:cs="Arial"/>
          <w:sz w:val="20"/>
          <w:lang w:val="lt-LT"/>
        </w:rPr>
        <w:t xml:space="preserve"> </w:t>
      </w:r>
      <w:r w:rsidR="005719CB" w:rsidRPr="00A62A25">
        <w:rPr>
          <w:rFonts w:ascii="Helvetica" w:hAnsi="Helvetica" w:cs="Arial"/>
          <w:sz w:val="20"/>
          <w:lang w:val="lt-LT"/>
        </w:rPr>
        <w:t>Vaisto forma</w:t>
      </w:r>
      <w:r w:rsidRPr="00A62A25">
        <w:rPr>
          <w:rFonts w:ascii="Helvetica" w:hAnsi="Helvetica" w:cs="Arial"/>
          <w:sz w:val="20"/>
          <w:lang w:val="lt-LT"/>
        </w:rPr>
        <w:t xml:space="preserve"> arba tabletė pagal 15 punktą, skirt</w:t>
      </w:r>
      <w:r w:rsidR="00665CB3" w:rsidRPr="00A62A25">
        <w:rPr>
          <w:rFonts w:ascii="Helvetica" w:hAnsi="Helvetica" w:cs="Arial"/>
          <w:sz w:val="20"/>
          <w:lang w:val="lt-LT"/>
        </w:rPr>
        <w:t>os</w:t>
      </w:r>
      <w:r w:rsidRPr="00A62A25">
        <w:rPr>
          <w:rFonts w:ascii="Helvetica" w:hAnsi="Helvetica" w:cs="Arial"/>
          <w:sz w:val="20"/>
          <w:lang w:val="lt-LT"/>
        </w:rPr>
        <w:t xml:space="preserve"> </w:t>
      </w:r>
      <w:r w:rsidR="00665CB3" w:rsidRPr="00A62A25">
        <w:rPr>
          <w:rFonts w:ascii="Helvetica" w:hAnsi="Helvetica" w:cs="Arial"/>
          <w:sz w:val="20"/>
          <w:lang w:val="lt-LT"/>
        </w:rPr>
        <w:t>pa</w:t>
      </w:r>
      <w:r w:rsidRPr="00A62A25">
        <w:rPr>
          <w:rFonts w:ascii="Helvetica" w:hAnsi="Helvetica" w:cs="Arial"/>
          <w:sz w:val="20"/>
          <w:lang w:val="lt-LT"/>
        </w:rPr>
        <w:t>naudoti gydant širdies ligą subjektui, kuriam to reikia, kur širdies liga yra širdies nepakankamumas su išsaugota išstūmimo frakcija (</w:t>
      </w:r>
      <w:proofErr w:type="spellStart"/>
      <w:r w:rsidRPr="00A62A25">
        <w:rPr>
          <w:rFonts w:ascii="Helvetica" w:hAnsi="Helvetica" w:cs="Arial"/>
          <w:sz w:val="20"/>
          <w:lang w:val="lt-LT"/>
        </w:rPr>
        <w:t>HFpEF</w:t>
      </w:r>
      <w:proofErr w:type="spellEnd"/>
      <w:r w:rsidRPr="00A62A25">
        <w:rPr>
          <w:rFonts w:ascii="Helvetica" w:hAnsi="Helvetica" w:cs="Arial"/>
          <w:sz w:val="20"/>
          <w:lang w:val="lt-LT"/>
        </w:rPr>
        <w:t>).</w:t>
      </w:r>
    </w:p>
    <w:p w14:paraId="25F18B43" w14:textId="77777777" w:rsidR="00434733" w:rsidRPr="00A62A25" w:rsidRDefault="00434733" w:rsidP="00A62A2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A62A25" w:rsidSect="00A62A2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C206" w14:textId="77777777" w:rsidR="00C33B4E" w:rsidRDefault="00C33B4E" w:rsidP="007B0A41">
      <w:pPr>
        <w:spacing w:after="0" w:line="240" w:lineRule="auto"/>
      </w:pPr>
      <w:r>
        <w:separator/>
      </w:r>
    </w:p>
  </w:endnote>
  <w:endnote w:type="continuationSeparator" w:id="0">
    <w:p w14:paraId="42FA3DFC" w14:textId="77777777" w:rsidR="00C33B4E" w:rsidRDefault="00C33B4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E9B5" w14:textId="77777777" w:rsidR="00C33B4E" w:rsidRDefault="00C33B4E" w:rsidP="007B0A41">
      <w:pPr>
        <w:spacing w:after="0" w:line="240" w:lineRule="auto"/>
      </w:pPr>
      <w:r>
        <w:separator/>
      </w:r>
    </w:p>
  </w:footnote>
  <w:footnote w:type="continuationSeparator" w:id="0">
    <w:p w14:paraId="08070D7E" w14:textId="77777777" w:rsidR="00C33B4E" w:rsidRDefault="00C33B4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70AB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119AB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1F7164"/>
    <w:rsid w:val="0021404B"/>
    <w:rsid w:val="00223910"/>
    <w:rsid w:val="0022707B"/>
    <w:rsid w:val="00234E11"/>
    <w:rsid w:val="00241510"/>
    <w:rsid w:val="00253760"/>
    <w:rsid w:val="00260D4E"/>
    <w:rsid w:val="00262076"/>
    <w:rsid w:val="002810B3"/>
    <w:rsid w:val="002837FC"/>
    <w:rsid w:val="002B66D9"/>
    <w:rsid w:val="002C1CAB"/>
    <w:rsid w:val="002E0F37"/>
    <w:rsid w:val="002F5A96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4F7759"/>
    <w:rsid w:val="00500B25"/>
    <w:rsid w:val="00501752"/>
    <w:rsid w:val="0053198F"/>
    <w:rsid w:val="005324BA"/>
    <w:rsid w:val="00560B7D"/>
    <w:rsid w:val="00564911"/>
    <w:rsid w:val="005719CB"/>
    <w:rsid w:val="0059478E"/>
    <w:rsid w:val="00596912"/>
    <w:rsid w:val="005C2135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65CB3"/>
    <w:rsid w:val="00675FB8"/>
    <w:rsid w:val="00683CBB"/>
    <w:rsid w:val="00683EAE"/>
    <w:rsid w:val="0069131F"/>
    <w:rsid w:val="006A5176"/>
    <w:rsid w:val="006B1F43"/>
    <w:rsid w:val="006B503A"/>
    <w:rsid w:val="006C3CD4"/>
    <w:rsid w:val="006C5EA4"/>
    <w:rsid w:val="006C673E"/>
    <w:rsid w:val="006D08E0"/>
    <w:rsid w:val="006D15AB"/>
    <w:rsid w:val="006D6063"/>
    <w:rsid w:val="006D7F2B"/>
    <w:rsid w:val="006F1620"/>
    <w:rsid w:val="006F52F9"/>
    <w:rsid w:val="00740D87"/>
    <w:rsid w:val="007752B9"/>
    <w:rsid w:val="007760A8"/>
    <w:rsid w:val="00790202"/>
    <w:rsid w:val="00795D58"/>
    <w:rsid w:val="007A3CB1"/>
    <w:rsid w:val="007A4B6F"/>
    <w:rsid w:val="007A608C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1E92"/>
    <w:rsid w:val="00847DA0"/>
    <w:rsid w:val="00864E7D"/>
    <w:rsid w:val="00886FF4"/>
    <w:rsid w:val="008A7B6E"/>
    <w:rsid w:val="008B41AC"/>
    <w:rsid w:val="008C60D6"/>
    <w:rsid w:val="008E0E9E"/>
    <w:rsid w:val="008E688E"/>
    <w:rsid w:val="008F4D1C"/>
    <w:rsid w:val="0090596D"/>
    <w:rsid w:val="00907FD8"/>
    <w:rsid w:val="0093370F"/>
    <w:rsid w:val="00947ACD"/>
    <w:rsid w:val="00950383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9F32E2"/>
    <w:rsid w:val="00A02F0C"/>
    <w:rsid w:val="00A1240D"/>
    <w:rsid w:val="00A22BBD"/>
    <w:rsid w:val="00A3340C"/>
    <w:rsid w:val="00A4282B"/>
    <w:rsid w:val="00A51B6C"/>
    <w:rsid w:val="00A534B9"/>
    <w:rsid w:val="00A62A25"/>
    <w:rsid w:val="00AA3A1F"/>
    <w:rsid w:val="00AD4691"/>
    <w:rsid w:val="00AE4C3F"/>
    <w:rsid w:val="00AE51EA"/>
    <w:rsid w:val="00AE7DF3"/>
    <w:rsid w:val="00B200E3"/>
    <w:rsid w:val="00B226B6"/>
    <w:rsid w:val="00B264AD"/>
    <w:rsid w:val="00B31C7F"/>
    <w:rsid w:val="00B6516C"/>
    <w:rsid w:val="00B70727"/>
    <w:rsid w:val="00B81287"/>
    <w:rsid w:val="00B86C5A"/>
    <w:rsid w:val="00B941E6"/>
    <w:rsid w:val="00B95DE1"/>
    <w:rsid w:val="00BA51FF"/>
    <w:rsid w:val="00BC4201"/>
    <w:rsid w:val="00BD2789"/>
    <w:rsid w:val="00BD5417"/>
    <w:rsid w:val="00C1001A"/>
    <w:rsid w:val="00C13EC7"/>
    <w:rsid w:val="00C220FE"/>
    <w:rsid w:val="00C2766E"/>
    <w:rsid w:val="00C30968"/>
    <w:rsid w:val="00C33B4E"/>
    <w:rsid w:val="00C35C15"/>
    <w:rsid w:val="00C636DD"/>
    <w:rsid w:val="00C66751"/>
    <w:rsid w:val="00C72847"/>
    <w:rsid w:val="00C73E71"/>
    <w:rsid w:val="00C73F58"/>
    <w:rsid w:val="00C86DA9"/>
    <w:rsid w:val="00C91715"/>
    <w:rsid w:val="00CB73DF"/>
    <w:rsid w:val="00CD6679"/>
    <w:rsid w:val="00CE42D1"/>
    <w:rsid w:val="00CF70D6"/>
    <w:rsid w:val="00D10809"/>
    <w:rsid w:val="00D15412"/>
    <w:rsid w:val="00D16824"/>
    <w:rsid w:val="00D23A2A"/>
    <w:rsid w:val="00D30F69"/>
    <w:rsid w:val="00D3374F"/>
    <w:rsid w:val="00D54A23"/>
    <w:rsid w:val="00D55A30"/>
    <w:rsid w:val="00D56D60"/>
    <w:rsid w:val="00D83DAA"/>
    <w:rsid w:val="00DB375D"/>
    <w:rsid w:val="00DE6FAF"/>
    <w:rsid w:val="00E1104B"/>
    <w:rsid w:val="00E1543E"/>
    <w:rsid w:val="00E1780E"/>
    <w:rsid w:val="00E22B7E"/>
    <w:rsid w:val="00E2583B"/>
    <w:rsid w:val="00E321B7"/>
    <w:rsid w:val="00E63D1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946D3"/>
    <w:rsid w:val="00FA380A"/>
    <w:rsid w:val="00FB2032"/>
    <w:rsid w:val="00FB2D33"/>
    <w:rsid w:val="00FB63E2"/>
    <w:rsid w:val="00FC4BBC"/>
    <w:rsid w:val="00FD0914"/>
    <w:rsid w:val="00FD37D0"/>
    <w:rsid w:val="00FD3E6A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2875</Words>
  <Characters>22370</Characters>
  <Application>Microsoft Office Word</Application>
  <DocSecurity>0</DocSecurity>
  <Lines>379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2024-01-17T13:00:00Z</dcterms:created>
  <dcterms:modified xsi:type="dcterms:W3CDTF">2024-03-01T08:17:00Z</dcterms:modified>
</cp:coreProperties>
</file>