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60CE" w14:textId="39A796AA" w:rsidR="0061438D" w:rsidRPr="00A27A80" w:rsidRDefault="0061438D" w:rsidP="00A27A80">
      <w:pPr>
        <w:spacing w:line="360" w:lineRule="auto"/>
        <w:ind w:firstLine="567"/>
        <w:jc w:val="both"/>
        <w:rPr>
          <w:rFonts w:ascii="Helvetica" w:eastAsiaTheme="minorHAnsi" w:hAnsi="Helvetica" w:cs="Arial"/>
          <w:sz w:val="20"/>
        </w:rPr>
      </w:pPr>
      <w:r w:rsidRPr="00A27A80">
        <w:rPr>
          <w:rFonts w:ascii="Helvetica" w:hAnsi="Helvetica" w:cs="Arial"/>
          <w:sz w:val="20"/>
        </w:rPr>
        <w:t>1.</w:t>
      </w:r>
      <w:r w:rsidR="00A27A80"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turintis tokią struktūrą:</w:t>
      </w:r>
    </w:p>
    <w:p w14:paraId="3C781F63" w14:textId="16AF4F9E" w:rsidR="00534D9E" w:rsidRPr="00A27A80" w:rsidRDefault="006C6DD8" w:rsidP="00A27A80">
      <w:pPr>
        <w:spacing w:line="360" w:lineRule="auto"/>
        <w:jc w:val="center"/>
        <w:rPr>
          <w:rFonts w:ascii="Helvetica" w:eastAsiaTheme="minorHAnsi" w:hAnsi="Helvetica" w:cs="Arial"/>
          <w:sz w:val="20"/>
        </w:rPr>
      </w:pPr>
      <w:r w:rsidRPr="00A27A80">
        <w:rPr>
          <w:rFonts w:ascii="Helvetica" w:hAnsi="Helvetica" w:cs="Arial"/>
          <w:noProof/>
          <w:sz w:val="20"/>
        </w:rPr>
        <w:object w:dxaOrig="8952" w:dyaOrig="17121" w14:anchorId="682EE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15pt;height:580.45pt;mso-width-percent:0;mso-height-percent:0;mso-width-percent:0;mso-height-percent:0" o:ole="">
            <v:imagedata r:id="rId7" o:title=""/>
          </v:shape>
          <o:OLEObject Type="Embed" ProgID="ChemDraw.Document.6.0" ShapeID="_x0000_i1025" DrawAspect="Content" ObjectID="_1762260526" r:id="rId8"/>
        </w:object>
      </w:r>
    </w:p>
    <w:p w14:paraId="2AC8E935" w14:textId="76EC7E2C" w:rsidR="0061438D"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 xml:space="preserve">arba jo druska, skirta naudoti </w:t>
      </w:r>
      <w:proofErr w:type="spellStart"/>
      <w:r w:rsidRPr="00A27A80">
        <w:rPr>
          <w:rFonts w:ascii="Helvetica" w:hAnsi="Helvetica" w:cs="Arial"/>
          <w:sz w:val="20"/>
        </w:rPr>
        <w:t>spinalinei</w:t>
      </w:r>
      <w:proofErr w:type="spellEnd"/>
      <w:r w:rsidRPr="00A27A80">
        <w:rPr>
          <w:rFonts w:ascii="Helvetica" w:hAnsi="Helvetica" w:cs="Arial"/>
          <w:sz w:val="20"/>
        </w:rPr>
        <w:t xml:space="preserve"> raumenų atrofijai (S</w:t>
      </w:r>
      <w:r w:rsidR="00C6196F" w:rsidRPr="00A27A80">
        <w:rPr>
          <w:rFonts w:ascii="Helvetica" w:hAnsi="Helvetica" w:cs="Arial"/>
          <w:sz w:val="20"/>
        </w:rPr>
        <w:t>R</w:t>
      </w:r>
      <w:r w:rsidRPr="00A27A80">
        <w:rPr>
          <w:rFonts w:ascii="Helvetica" w:hAnsi="Helvetica" w:cs="Arial"/>
          <w:sz w:val="20"/>
        </w:rPr>
        <w:t xml:space="preserve">A) gydyti žmogui, kuriam to reikia, kur gydymas apima mažiausiai dviejų įsotinamųjų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dozių skyrimą </w:t>
      </w:r>
      <w:proofErr w:type="spellStart"/>
      <w:r w:rsidRPr="00A27A80">
        <w:rPr>
          <w:rFonts w:ascii="Helvetica" w:hAnsi="Helvetica" w:cs="Arial"/>
          <w:sz w:val="20"/>
        </w:rPr>
        <w:t>intratekaliniu</w:t>
      </w:r>
      <w:proofErr w:type="spellEnd"/>
      <w:r w:rsidRPr="00A27A80">
        <w:rPr>
          <w:rFonts w:ascii="Helvetica" w:hAnsi="Helvetica" w:cs="Arial"/>
          <w:sz w:val="20"/>
        </w:rPr>
        <w:t xml:space="preserve"> būdu žmogui, kur mažiausiai dvi įsotinamąsias dozes sudaro:</w:t>
      </w:r>
    </w:p>
    <w:p w14:paraId="78A7587D" w14:textId="10CC38D1" w:rsidR="0061438D"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 xml:space="preserve">(i) pirmoji įsotinamoji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atitinkančios 50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dozė; ir</w:t>
      </w:r>
    </w:p>
    <w:p w14:paraId="6FB51ACD" w14:textId="05AC76E2" w:rsidR="0061438D" w:rsidRPr="00A27A80" w:rsidRDefault="0061438D" w:rsidP="00A27A80">
      <w:pPr>
        <w:spacing w:line="360" w:lineRule="auto"/>
        <w:jc w:val="both"/>
        <w:rPr>
          <w:rFonts w:ascii="Helvetica" w:hAnsi="Helvetica" w:cs="Arial"/>
          <w:sz w:val="20"/>
        </w:rPr>
      </w:pPr>
      <w:r w:rsidRPr="00A27A80">
        <w:rPr>
          <w:rFonts w:ascii="Helvetica" w:hAnsi="Helvetica" w:cs="Arial"/>
          <w:sz w:val="20"/>
        </w:rPr>
        <w:t xml:space="preserve">(ii)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antroji įsotinamoji dozė, atitinkanti 50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vartojama praėjus 10–20 dienų po pirmosios įsotinamosios dozės skyrimo.</w:t>
      </w:r>
    </w:p>
    <w:p w14:paraId="176ED562" w14:textId="77777777" w:rsidR="00522DC3" w:rsidRPr="00A27A80" w:rsidRDefault="00522DC3" w:rsidP="00A27A80">
      <w:pPr>
        <w:spacing w:line="360" w:lineRule="auto"/>
        <w:jc w:val="both"/>
        <w:rPr>
          <w:rFonts w:ascii="Helvetica" w:eastAsiaTheme="minorHAnsi" w:hAnsi="Helvetica" w:cs="Arial"/>
          <w:sz w:val="20"/>
        </w:rPr>
      </w:pPr>
    </w:p>
    <w:p w14:paraId="69538B7F" w14:textId="13BB1F02" w:rsidR="009A77EA" w:rsidRPr="00A27A80" w:rsidRDefault="00C54066" w:rsidP="00A27A80">
      <w:pPr>
        <w:spacing w:line="360" w:lineRule="auto"/>
        <w:ind w:firstLine="567"/>
        <w:jc w:val="both"/>
        <w:rPr>
          <w:rFonts w:ascii="Helvetica" w:hAnsi="Helvetica" w:cs="Arial"/>
          <w:sz w:val="20"/>
        </w:rPr>
      </w:pPr>
      <w:r w:rsidRPr="00A27A80">
        <w:rPr>
          <w:rFonts w:ascii="Helvetica" w:hAnsi="Helvetica" w:cs="Arial"/>
          <w:sz w:val="20"/>
        </w:rPr>
        <w:lastRenderedPageBreak/>
        <w:t xml:space="preserve">2.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1 punktą, kai gydymas papildomai apima mažiausiai vienos palaikomosios dozės skyrimą žmogui </w:t>
      </w:r>
      <w:proofErr w:type="spellStart"/>
      <w:r w:rsidRPr="00A27A80">
        <w:rPr>
          <w:rFonts w:ascii="Helvetica" w:hAnsi="Helvetica" w:cs="Arial"/>
          <w:sz w:val="20"/>
        </w:rPr>
        <w:t>intratekaliniu</w:t>
      </w:r>
      <w:proofErr w:type="spellEnd"/>
      <w:r w:rsidRPr="00A27A80">
        <w:rPr>
          <w:rFonts w:ascii="Helvetica" w:hAnsi="Helvetica" w:cs="Arial"/>
          <w:sz w:val="20"/>
        </w:rPr>
        <w:t xml:space="preserve"> būdu, kur bent viena palaikomoji dozė yra lygi 28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07D4F671" w14:textId="77777777" w:rsidR="00522DC3" w:rsidRPr="00A27A80" w:rsidRDefault="00522DC3" w:rsidP="00A27A80">
      <w:pPr>
        <w:spacing w:line="360" w:lineRule="auto"/>
        <w:jc w:val="both"/>
        <w:rPr>
          <w:rFonts w:ascii="Helvetica" w:eastAsiaTheme="minorHAnsi" w:hAnsi="Helvetica" w:cs="Arial"/>
          <w:sz w:val="20"/>
        </w:rPr>
      </w:pPr>
    </w:p>
    <w:p w14:paraId="397236FF" w14:textId="51E47CAD" w:rsidR="00AF5FF7" w:rsidRPr="00A27A80" w:rsidRDefault="00C54066" w:rsidP="00A27A80">
      <w:pPr>
        <w:spacing w:line="360" w:lineRule="auto"/>
        <w:ind w:firstLine="567"/>
        <w:jc w:val="both"/>
        <w:rPr>
          <w:rFonts w:ascii="Helvetica" w:hAnsi="Helvetica" w:cs="Arial"/>
          <w:sz w:val="20"/>
        </w:rPr>
      </w:pPr>
      <w:r w:rsidRPr="00A27A80">
        <w:rPr>
          <w:rFonts w:ascii="Helvetica" w:hAnsi="Helvetica" w:cs="Arial"/>
          <w:sz w:val="20"/>
        </w:rPr>
        <w:t xml:space="preserve">3.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1 punktą,</w:t>
      </w:r>
      <w:r w:rsidR="00A27A80" w:rsidRPr="00A27A80">
        <w:rPr>
          <w:rFonts w:ascii="Helvetica" w:hAnsi="Helvetica" w:cs="Arial"/>
          <w:sz w:val="20"/>
        </w:rPr>
        <w:t xml:space="preserve">  b e s i s k i r i a n t y s  </w:t>
      </w:r>
      <w:r w:rsidRPr="00A27A80">
        <w:rPr>
          <w:rFonts w:ascii="Helvetica" w:hAnsi="Helvetica" w:cs="Arial"/>
          <w:sz w:val="20"/>
        </w:rPr>
        <w:t xml:space="preserve">tuo, kad gydymas papildomai apima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palaikomųjų dozių skyrimą žmogui </w:t>
      </w:r>
      <w:proofErr w:type="spellStart"/>
      <w:r w:rsidRPr="00A27A80">
        <w:rPr>
          <w:rFonts w:ascii="Helvetica" w:hAnsi="Helvetica" w:cs="Arial"/>
          <w:sz w:val="20"/>
        </w:rPr>
        <w:t>intratekaliniu</w:t>
      </w:r>
      <w:proofErr w:type="spellEnd"/>
      <w:r w:rsidRPr="00A27A80">
        <w:rPr>
          <w:rFonts w:ascii="Helvetica" w:hAnsi="Helvetica" w:cs="Arial"/>
          <w:sz w:val="20"/>
        </w:rPr>
        <w:t xml:space="preserve"> būdu, praėjus maždaug 4 mėnesiams po antrosios įsotinamosios dozės skyrimo ir po to vieną kartą maždaug kas 4 mėnesius, kur kiekviena palaikomoji dozė yra lygi 28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439ED9E8" w14:textId="77777777" w:rsidR="00522DC3" w:rsidRPr="00A27A80" w:rsidRDefault="00522DC3" w:rsidP="00A27A80">
      <w:pPr>
        <w:spacing w:line="360" w:lineRule="auto"/>
        <w:jc w:val="both"/>
        <w:rPr>
          <w:rFonts w:ascii="Helvetica" w:eastAsiaTheme="minorHAnsi" w:hAnsi="Helvetica" w:cs="Arial"/>
          <w:sz w:val="20"/>
        </w:rPr>
      </w:pPr>
    </w:p>
    <w:p w14:paraId="53353731" w14:textId="2B1063A1" w:rsidR="00AF5FF7"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 xml:space="preserve">4.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1 punktą, kai gydymas papildomai apima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palaikomųjų dozių skyrimą žmogui </w:t>
      </w:r>
      <w:proofErr w:type="spellStart"/>
      <w:r w:rsidRPr="00A27A80">
        <w:rPr>
          <w:rFonts w:ascii="Helvetica" w:hAnsi="Helvetica" w:cs="Arial"/>
          <w:sz w:val="20"/>
        </w:rPr>
        <w:t>intratekaliniu</w:t>
      </w:r>
      <w:proofErr w:type="spellEnd"/>
      <w:r w:rsidRPr="00A27A80">
        <w:rPr>
          <w:rFonts w:ascii="Helvetica" w:hAnsi="Helvetica" w:cs="Arial"/>
          <w:sz w:val="20"/>
        </w:rPr>
        <w:t xml:space="preserve"> būdu, praėjus maždaug 4 mėnesiams po antrosios įsotinamosios dozės skyrimo ir po to vieną kartą maždaug kas 4 mėnesius, kur kiekviena palaikomoji dozė yra lygi 28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516EC18E" w14:textId="77777777" w:rsidR="00522DC3" w:rsidRPr="00A27A80" w:rsidRDefault="00522DC3" w:rsidP="00A27A80">
      <w:pPr>
        <w:spacing w:line="360" w:lineRule="auto"/>
        <w:jc w:val="both"/>
        <w:rPr>
          <w:rFonts w:ascii="Helvetica" w:eastAsiaTheme="minorHAnsi" w:hAnsi="Helvetica" w:cs="Arial"/>
          <w:sz w:val="20"/>
        </w:rPr>
      </w:pPr>
    </w:p>
    <w:p w14:paraId="76AD2B29" w14:textId="2F480471" w:rsidR="0061438D"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 xml:space="preserve">5.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1–4 punktų, kur antroji įsotinamoji dozė yra skiriama praėjus 14 dienų po pirmosios įsotinamosios dozės skyrimo.</w:t>
      </w:r>
    </w:p>
    <w:p w14:paraId="3AD5ED87" w14:textId="77777777" w:rsidR="00522DC3" w:rsidRPr="00A27A80" w:rsidRDefault="00522DC3" w:rsidP="00A27A80">
      <w:pPr>
        <w:spacing w:line="360" w:lineRule="auto"/>
        <w:jc w:val="both"/>
        <w:rPr>
          <w:rFonts w:ascii="Helvetica" w:eastAsiaTheme="minorHAnsi" w:hAnsi="Helvetica" w:cs="Arial"/>
          <w:sz w:val="20"/>
        </w:rPr>
      </w:pPr>
    </w:p>
    <w:p w14:paraId="6C5DACB8" w14:textId="27DF209D" w:rsidR="0061438D" w:rsidRPr="00A27A80" w:rsidRDefault="00AF5FF7" w:rsidP="00A27A80">
      <w:pPr>
        <w:spacing w:line="360" w:lineRule="auto"/>
        <w:ind w:firstLine="567"/>
        <w:jc w:val="both"/>
        <w:rPr>
          <w:rFonts w:ascii="Helvetica" w:eastAsiaTheme="minorHAnsi" w:hAnsi="Helvetica" w:cs="Arial"/>
          <w:sz w:val="20"/>
        </w:rPr>
      </w:pPr>
      <w:r w:rsidRPr="00A27A80">
        <w:rPr>
          <w:rFonts w:ascii="Helvetica" w:hAnsi="Helvetica" w:cs="Arial"/>
          <w:sz w:val="20"/>
        </w:rPr>
        <w:t xml:space="preserve">6.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turintis tokią struktūrą:</w:t>
      </w:r>
    </w:p>
    <w:p w14:paraId="21357712" w14:textId="0A69B7E3" w:rsidR="008244BB" w:rsidRPr="00A27A80" w:rsidRDefault="006C6DD8" w:rsidP="00A27A80">
      <w:pPr>
        <w:spacing w:line="360" w:lineRule="auto"/>
        <w:jc w:val="center"/>
        <w:rPr>
          <w:rFonts w:ascii="Helvetica" w:eastAsiaTheme="minorHAnsi" w:hAnsi="Helvetica" w:cs="Arial"/>
          <w:sz w:val="20"/>
        </w:rPr>
      </w:pPr>
      <w:r w:rsidRPr="00A27A80">
        <w:rPr>
          <w:rFonts w:ascii="Helvetica" w:hAnsi="Helvetica" w:cs="Arial"/>
          <w:noProof/>
          <w:sz w:val="20"/>
        </w:rPr>
        <w:object w:dxaOrig="8952" w:dyaOrig="17121" w14:anchorId="1A6D45FE">
          <v:shape id="_x0000_i1026" type="#_x0000_t75" alt="" style="width:303.15pt;height:583.95pt;mso-width-percent:0;mso-height-percent:0;mso-width-percent:0;mso-height-percent:0" o:ole="">
            <v:imagedata r:id="rId7" o:title=""/>
          </v:shape>
          <o:OLEObject Type="Embed" ProgID="ChemDraw.Document.6.0" ShapeID="_x0000_i1026" DrawAspect="Content" ObjectID="_1762260527" r:id="rId9"/>
        </w:object>
      </w:r>
    </w:p>
    <w:p w14:paraId="40A7D440" w14:textId="7F0328F9" w:rsidR="00141350"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arba jo druska, skirta naudoti</w:t>
      </w:r>
      <w:r w:rsidR="00A27A80" w:rsidRPr="00A27A80">
        <w:rPr>
          <w:rFonts w:ascii="Helvetica" w:hAnsi="Helvetica" w:cs="Arial"/>
          <w:sz w:val="20"/>
        </w:rPr>
        <w:t xml:space="preserve"> </w:t>
      </w:r>
      <w:r w:rsidRPr="00A27A80">
        <w:rPr>
          <w:rFonts w:ascii="Helvetica" w:hAnsi="Helvetica" w:cs="Arial"/>
          <w:sz w:val="20"/>
        </w:rPr>
        <w:t xml:space="preserve">gydyti </w:t>
      </w:r>
      <w:proofErr w:type="spellStart"/>
      <w:r w:rsidRPr="00A27A80">
        <w:rPr>
          <w:rFonts w:ascii="Helvetica" w:hAnsi="Helvetica" w:cs="Arial"/>
          <w:sz w:val="20"/>
        </w:rPr>
        <w:t>spinalinei</w:t>
      </w:r>
      <w:proofErr w:type="spellEnd"/>
      <w:r w:rsidRPr="00A27A80">
        <w:rPr>
          <w:rFonts w:ascii="Helvetica" w:hAnsi="Helvetica" w:cs="Arial"/>
          <w:sz w:val="20"/>
        </w:rPr>
        <w:t xml:space="preserve"> raumenų atrofijai (S</w:t>
      </w:r>
      <w:r w:rsidR="00C6196F" w:rsidRPr="00A27A80">
        <w:rPr>
          <w:rFonts w:ascii="Helvetica" w:hAnsi="Helvetica" w:cs="Arial"/>
          <w:sz w:val="20"/>
        </w:rPr>
        <w:t>R</w:t>
      </w:r>
      <w:r w:rsidRPr="00A27A80">
        <w:rPr>
          <w:rFonts w:ascii="Helvetica" w:hAnsi="Helvetica" w:cs="Arial"/>
          <w:sz w:val="20"/>
        </w:rPr>
        <w:t>A) žmogui, kuriam to reikia,</w:t>
      </w:r>
    </w:p>
    <w:p w14:paraId="4C26AE05" w14:textId="14C04573" w:rsidR="00C062D7"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 xml:space="preserve">kur žmogui anksčiau buvo skirta viena ar daugiau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dozių, ir kur viena ar daugiau anksčiau skirtų dozių buvo lygiavertės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ir </w:t>
      </w:r>
    </w:p>
    <w:p w14:paraId="5A90C23B" w14:textId="77777777" w:rsidR="001229A5" w:rsidRPr="00A27A80" w:rsidRDefault="00AF5FF7" w:rsidP="00A27A80">
      <w:pPr>
        <w:spacing w:line="360" w:lineRule="auto"/>
        <w:jc w:val="both"/>
        <w:rPr>
          <w:rFonts w:ascii="Helvetica" w:eastAsiaTheme="minorHAnsi" w:hAnsi="Helvetica" w:cs="Arial"/>
          <w:sz w:val="20"/>
        </w:rPr>
      </w:pPr>
      <w:r w:rsidRPr="00A27A80">
        <w:rPr>
          <w:rFonts w:ascii="Helvetica" w:hAnsi="Helvetica" w:cs="Arial"/>
          <w:sz w:val="20"/>
        </w:rPr>
        <w:t xml:space="preserve">gydymas apima vienos iš šių dozių skyrimą </w:t>
      </w:r>
      <w:proofErr w:type="spellStart"/>
      <w:r w:rsidRPr="00A27A80">
        <w:rPr>
          <w:rFonts w:ascii="Helvetica" w:hAnsi="Helvetica" w:cs="Arial"/>
          <w:sz w:val="20"/>
        </w:rPr>
        <w:t>intratekaliniu</w:t>
      </w:r>
      <w:proofErr w:type="spellEnd"/>
      <w:r w:rsidRPr="00A27A80">
        <w:rPr>
          <w:rFonts w:ascii="Helvetica" w:hAnsi="Helvetica" w:cs="Arial"/>
          <w:sz w:val="20"/>
        </w:rPr>
        <w:t xml:space="preserve"> būdu žmogui: </w:t>
      </w:r>
    </w:p>
    <w:p w14:paraId="17F3B514" w14:textId="5069F467" w:rsidR="0061438D"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 xml:space="preserve">(i) įsotinamoji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dozė, atitinkanti 50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suleidžiama praėjus maždaug 4 mėnesiams po paskutinės anksčiau skirtos dozės, atitinkančios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ir</w:t>
      </w:r>
    </w:p>
    <w:p w14:paraId="712F90D6" w14:textId="4D36F536" w:rsidR="008244BB" w:rsidRPr="00A27A80" w:rsidRDefault="0061438D" w:rsidP="00A27A80">
      <w:pPr>
        <w:spacing w:line="360" w:lineRule="auto"/>
        <w:jc w:val="both"/>
        <w:rPr>
          <w:rFonts w:ascii="Helvetica" w:hAnsi="Helvetica" w:cs="Arial"/>
          <w:sz w:val="20"/>
        </w:rPr>
      </w:pPr>
      <w:r w:rsidRPr="00A27A80">
        <w:rPr>
          <w:rFonts w:ascii="Helvetica" w:hAnsi="Helvetica" w:cs="Arial"/>
          <w:sz w:val="20"/>
        </w:rPr>
        <w:t xml:space="preserve">(ii)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palaikomosios dozės, praėjus maždaug 4 mėnesiams po įsotinamosios dozės skyrimo ir po to kartą maždaug kas 4 mėnesius, kur kiekviena palaikomoji dozė yra lygi 28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5545FB53" w14:textId="77777777" w:rsidR="00522DC3" w:rsidRPr="00A27A80" w:rsidRDefault="00522DC3" w:rsidP="00A27A80">
      <w:pPr>
        <w:spacing w:line="360" w:lineRule="auto"/>
        <w:jc w:val="both"/>
        <w:rPr>
          <w:rFonts w:ascii="Helvetica" w:eastAsiaTheme="minorHAnsi" w:hAnsi="Helvetica" w:cs="Arial"/>
          <w:sz w:val="20"/>
        </w:rPr>
      </w:pPr>
    </w:p>
    <w:p w14:paraId="3016D25F" w14:textId="7E904A92" w:rsidR="00AF5FF7"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7.</w:t>
      </w:r>
      <w:r w:rsidR="00946CAE"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6 punktą, kur žmogui anksčiau buvo skiriama mažiausiai viena, mažiausiai dvi, mažiausiai trys, mažiausiai keturios, mažiausiai penkios arba viena, dvi, trys, keturios ar penkios junginio arba jo druskos dozės, kur kiekviena iš anksčiau skirtų dozių buvo lygiavertė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166B461B" w14:textId="77777777" w:rsidR="00522DC3" w:rsidRPr="00A27A80" w:rsidRDefault="00522DC3" w:rsidP="00A27A80">
      <w:pPr>
        <w:spacing w:line="360" w:lineRule="auto"/>
        <w:jc w:val="both"/>
        <w:rPr>
          <w:rFonts w:ascii="Helvetica" w:eastAsiaTheme="minorHAnsi" w:hAnsi="Helvetica" w:cs="Arial"/>
          <w:sz w:val="20"/>
        </w:rPr>
      </w:pPr>
    </w:p>
    <w:p w14:paraId="76915303" w14:textId="4047B0F1" w:rsidR="00AF5FF7"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8.</w:t>
      </w:r>
      <w:r w:rsidR="00946CAE"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6 arba 7 punktą, kur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įsotinamoji dozė yra skiriama praėjus 4 mėnesiams po paskutinės anksčiau skirtos dozės, atitinkančios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skyrimo.</w:t>
      </w:r>
    </w:p>
    <w:p w14:paraId="73ED9580" w14:textId="77777777" w:rsidR="00522DC3" w:rsidRPr="00A27A80" w:rsidRDefault="00522DC3" w:rsidP="00A27A80">
      <w:pPr>
        <w:spacing w:line="360" w:lineRule="auto"/>
        <w:jc w:val="both"/>
        <w:rPr>
          <w:rFonts w:ascii="Helvetica" w:eastAsiaTheme="minorHAnsi" w:hAnsi="Helvetica" w:cs="Arial"/>
          <w:sz w:val="20"/>
        </w:rPr>
      </w:pPr>
    </w:p>
    <w:p w14:paraId="7E34B3B4" w14:textId="772494D0" w:rsidR="0061438D"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9.</w:t>
      </w:r>
      <w:r w:rsidR="00946CAE"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6–8 punktų, kur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palaikomosios dozės yra skiriamos praėjus 4 mėnesiams po įsotinamosios dozės skyrimo ir po to kartą kas 4 mėnesius.</w:t>
      </w:r>
    </w:p>
    <w:p w14:paraId="4FF8EF06" w14:textId="77777777" w:rsidR="00522DC3" w:rsidRPr="00A27A80" w:rsidRDefault="00522DC3" w:rsidP="00A27A80">
      <w:pPr>
        <w:spacing w:line="360" w:lineRule="auto"/>
        <w:jc w:val="both"/>
        <w:rPr>
          <w:rFonts w:ascii="Helvetica" w:eastAsiaTheme="minorHAnsi" w:hAnsi="Helvetica" w:cs="Arial"/>
          <w:sz w:val="20"/>
        </w:rPr>
      </w:pPr>
    </w:p>
    <w:p w14:paraId="75F39271" w14:textId="7945C590" w:rsidR="0061438D"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 xml:space="preserve">10.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6 punktą, kur žmogui anksčiau buvo skiriama mažiausiai viena, mažiausiai dvi, mažiausiai trys, mažiausiai keturios, mažiausiai penkios arba viena, dvi, trys, keturios ar penkios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dozės, kur kiekviena iš anksčiau skirtų dozių buvo lygiavertė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5C2B473B" w14:textId="77777777" w:rsidR="00522DC3" w:rsidRPr="00A27A80" w:rsidRDefault="00522DC3" w:rsidP="00A27A80">
      <w:pPr>
        <w:spacing w:line="360" w:lineRule="auto"/>
        <w:jc w:val="both"/>
        <w:rPr>
          <w:rFonts w:ascii="Helvetica" w:eastAsiaTheme="minorHAnsi" w:hAnsi="Helvetica" w:cs="Arial"/>
          <w:sz w:val="20"/>
        </w:rPr>
      </w:pPr>
    </w:p>
    <w:p w14:paraId="10C083E5" w14:textId="6096EBCD" w:rsidR="00AF5FF7" w:rsidRPr="00A27A80" w:rsidRDefault="00AF5FF7" w:rsidP="00A27A80">
      <w:pPr>
        <w:spacing w:line="360" w:lineRule="auto"/>
        <w:ind w:firstLine="567"/>
        <w:jc w:val="both"/>
        <w:rPr>
          <w:rFonts w:ascii="Helvetica" w:hAnsi="Helvetica" w:cs="Arial"/>
          <w:sz w:val="20"/>
        </w:rPr>
      </w:pPr>
      <w:r w:rsidRPr="00A27A80">
        <w:rPr>
          <w:rFonts w:ascii="Helvetica" w:hAnsi="Helvetica" w:cs="Arial"/>
          <w:sz w:val="20"/>
        </w:rPr>
        <w:t xml:space="preserve">11.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druska, skirti naudoti pagal 6 punktą, kur žmogui anksčiau buvo skiriama mažiausiai viena, mažiausiai dvi, mažiausiai trys, mažiausiai keturios, mažiausiai penkios arba viena, dvi, trys, keturios ar penkios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dozės, kur kiekviena iš anksčiau skirtų dozių buvo lygiavertė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75FD4B94" w14:textId="77777777" w:rsidR="00522DC3" w:rsidRPr="00A27A80" w:rsidRDefault="00522DC3" w:rsidP="00A27A80">
      <w:pPr>
        <w:spacing w:line="360" w:lineRule="auto"/>
        <w:jc w:val="both"/>
        <w:rPr>
          <w:rFonts w:ascii="Helvetica" w:eastAsiaTheme="minorHAnsi" w:hAnsi="Helvetica" w:cs="Arial"/>
          <w:sz w:val="20"/>
        </w:rPr>
      </w:pPr>
    </w:p>
    <w:p w14:paraId="18E112BB" w14:textId="00521270" w:rsidR="001A154F"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12.</w:t>
      </w:r>
      <w:r w:rsidR="00946CAE"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6 punktą, kur žmogui anksčiau buvo skiriama mažiausiai viena, mažiausiai dvi, mažiausiai trys, mažiausiai keturios, mažiausiai penkios arba viena, dvi, trys, keturios ar penkios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dozės, kur kiekviena iš anksčiau skirtų dozių buvo lygiavertė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p>
    <w:p w14:paraId="4975F160" w14:textId="77777777" w:rsidR="00522DC3" w:rsidRPr="00A27A80" w:rsidRDefault="00522DC3" w:rsidP="00A27A80">
      <w:pPr>
        <w:spacing w:line="360" w:lineRule="auto"/>
        <w:jc w:val="both"/>
        <w:rPr>
          <w:rFonts w:ascii="Helvetica" w:eastAsiaTheme="minorHAnsi" w:hAnsi="Helvetica" w:cs="Arial"/>
          <w:sz w:val="20"/>
        </w:rPr>
      </w:pPr>
    </w:p>
    <w:p w14:paraId="1C45E806" w14:textId="5AD6B723" w:rsidR="0061438D"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 xml:space="preserve">13.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druska, skirti naudoti pagal 6 punktą, kur žmogui anksčiau buvo skiriama viena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arba jo druskos dozė, kur kiekviena iš anksčiau skirtų dozių buvo lygiavertė 12 mg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w:t>
      </w:r>
      <w:r w:rsidR="00A27A80" w:rsidRPr="00A27A80">
        <w:rPr>
          <w:rFonts w:ascii="Helvetica" w:hAnsi="Helvetica" w:cs="Arial"/>
          <w:sz w:val="20"/>
        </w:rPr>
        <w:t xml:space="preserve"> </w:t>
      </w:r>
    </w:p>
    <w:p w14:paraId="0D54307A" w14:textId="77777777" w:rsidR="00522DC3" w:rsidRPr="00A27A80" w:rsidRDefault="00522DC3" w:rsidP="00A27A80">
      <w:pPr>
        <w:spacing w:line="360" w:lineRule="auto"/>
        <w:jc w:val="both"/>
        <w:rPr>
          <w:rFonts w:ascii="Helvetica" w:eastAsiaTheme="minorHAnsi" w:hAnsi="Helvetica" w:cs="Arial"/>
          <w:sz w:val="20"/>
        </w:rPr>
      </w:pPr>
    </w:p>
    <w:p w14:paraId="44A90904" w14:textId="7F680D4A" w:rsidR="001229A5" w:rsidRPr="00A27A80" w:rsidRDefault="001A154F" w:rsidP="00A27A80">
      <w:pPr>
        <w:spacing w:line="360" w:lineRule="auto"/>
        <w:ind w:firstLine="567"/>
        <w:jc w:val="both"/>
        <w:rPr>
          <w:rFonts w:ascii="Helvetica" w:eastAsiaTheme="minorHAnsi" w:hAnsi="Helvetica" w:cs="Arial"/>
          <w:sz w:val="20"/>
        </w:rPr>
      </w:pPr>
      <w:r w:rsidRPr="00A27A80">
        <w:rPr>
          <w:rFonts w:ascii="Helvetica" w:hAnsi="Helvetica" w:cs="Arial"/>
          <w:sz w:val="20"/>
        </w:rPr>
        <w:t xml:space="preserve">14.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1–13 punktų, kur žmogus turi </w:t>
      </w:r>
    </w:p>
    <w:p w14:paraId="06F2BC4B" w14:textId="798A2B38" w:rsidR="00F171CB"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 xml:space="preserve">i) SRA, pasireiškiančią kūdikystėje (I tipo SRA); </w:t>
      </w:r>
    </w:p>
    <w:p w14:paraId="599928C8" w14:textId="6D8A3C0E" w:rsidR="00F171CB" w:rsidRPr="00A27A80" w:rsidRDefault="0061438D" w:rsidP="00A27A80">
      <w:pPr>
        <w:spacing w:line="360" w:lineRule="auto"/>
        <w:jc w:val="both"/>
        <w:rPr>
          <w:rFonts w:ascii="Helvetica" w:eastAsiaTheme="minorHAnsi" w:hAnsi="Helvetica" w:cs="Arial"/>
          <w:sz w:val="20"/>
        </w:rPr>
      </w:pPr>
      <w:r w:rsidRPr="00A27A80">
        <w:rPr>
          <w:rFonts w:ascii="Helvetica" w:hAnsi="Helvetica" w:cs="Arial"/>
          <w:sz w:val="20"/>
        </w:rPr>
        <w:t>ii) vėliau atsirandančią SRA (II tipo SRA arba III tipo SRA); arba</w:t>
      </w:r>
    </w:p>
    <w:p w14:paraId="110059C2" w14:textId="02B30C37" w:rsidR="001A154F" w:rsidRPr="00A27A80" w:rsidRDefault="0061438D" w:rsidP="00A27A80">
      <w:pPr>
        <w:spacing w:line="360" w:lineRule="auto"/>
        <w:jc w:val="both"/>
        <w:rPr>
          <w:rFonts w:ascii="Helvetica" w:hAnsi="Helvetica" w:cs="Arial"/>
          <w:sz w:val="20"/>
        </w:rPr>
      </w:pPr>
      <w:r w:rsidRPr="00A27A80">
        <w:rPr>
          <w:rFonts w:ascii="Helvetica" w:hAnsi="Helvetica" w:cs="Arial"/>
          <w:sz w:val="20"/>
        </w:rPr>
        <w:t>iii) suaugusiųjų SRA (IV tipo SRA).</w:t>
      </w:r>
      <w:r w:rsidR="00A27A80" w:rsidRPr="00A27A80">
        <w:rPr>
          <w:rFonts w:ascii="Helvetica" w:hAnsi="Helvetica" w:cs="Arial"/>
          <w:sz w:val="20"/>
        </w:rPr>
        <w:t xml:space="preserve"> </w:t>
      </w:r>
    </w:p>
    <w:p w14:paraId="7D85DF49" w14:textId="77777777" w:rsidR="00522DC3" w:rsidRPr="00A27A80" w:rsidRDefault="00522DC3" w:rsidP="00A27A80">
      <w:pPr>
        <w:spacing w:line="360" w:lineRule="auto"/>
        <w:jc w:val="both"/>
        <w:rPr>
          <w:rFonts w:ascii="Helvetica" w:eastAsiaTheme="minorHAnsi" w:hAnsi="Helvetica" w:cs="Arial"/>
          <w:sz w:val="20"/>
        </w:rPr>
      </w:pPr>
    </w:p>
    <w:p w14:paraId="40E2E21B" w14:textId="697DD94A" w:rsidR="0061438D"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15.</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1–13 punktų, kai žmogui pasireiškia SRA požymiai.</w:t>
      </w:r>
    </w:p>
    <w:p w14:paraId="45BE0C01" w14:textId="77777777" w:rsidR="00522DC3" w:rsidRPr="00A27A80" w:rsidRDefault="00522DC3" w:rsidP="00A27A80">
      <w:pPr>
        <w:spacing w:line="360" w:lineRule="auto"/>
        <w:jc w:val="both"/>
        <w:rPr>
          <w:rFonts w:ascii="Helvetica" w:eastAsiaTheme="minorHAnsi" w:hAnsi="Helvetica" w:cs="Arial"/>
          <w:sz w:val="20"/>
        </w:rPr>
      </w:pPr>
    </w:p>
    <w:p w14:paraId="29CB3429" w14:textId="26BE0204" w:rsidR="001A154F"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16.</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1–15 punktų, kai žmogui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yra skiriami naudojant </w:t>
      </w:r>
      <w:proofErr w:type="spellStart"/>
      <w:r w:rsidRPr="00A27A80">
        <w:rPr>
          <w:rFonts w:ascii="Helvetica" w:hAnsi="Helvetica" w:cs="Arial"/>
          <w:sz w:val="20"/>
        </w:rPr>
        <w:t>spinalinę</w:t>
      </w:r>
      <w:proofErr w:type="spellEnd"/>
      <w:r w:rsidRPr="00A27A80">
        <w:rPr>
          <w:rFonts w:ascii="Helvetica" w:hAnsi="Helvetica" w:cs="Arial"/>
          <w:sz w:val="20"/>
        </w:rPr>
        <w:t xml:space="preserve"> anestezijos adatą.</w:t>
      </w:r>
    </w:p>
    <w:p w14:paraId="6331596E" w14:textId="77777777" w:rsidR="00522DC3" w:rsidRPr="00A27A80" w:rsidRDefault="00522DC3" w:rsidP="00A27A80">
      <w:pPr>
        <w:spacing w:line="360" w:lineRule="auto"/>
        <w:jc w:val="both"/>
        <w:rPr>
          <w:rFonts w:ascii="Helvetica" w:eastAsiaTheme="minorHAnsi" w:hAnsi="Helvetica" w:cs="Arial"/>
          <w:sz w:val="20"/>
        </w:rPr>
      </w:pPr>
    </w:p>
    <w:p w14:paraId="1723B9AE" w14:textId="1BDC48C5" w:rsidR="001A154F"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lastRenderedPageBreak/>
        <w:t>17.</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1–16 punktų, kur yra skiriamas 5,0 ml injekcijos tūrio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w:t>
      </w:r>
    </w:p>
    <w:p w14:paraId="094F5058" w14:textId="77777777" w:rsidR="00522DC3" w:rsidRPr="00A27A80" w:rsidRDefault="00522DC3" w:rsidP="00A27A80">
      <w:pPr>
        <w:spacing w:line="360" w:lineRule="auto"/>
        <w:jc w:val="both"/>
        <w:rPr>
          <w:rFonts w:ascii="Helvetica" w:eastAsiaTheme="minorHAnsi" w:hAnsi="Helvetica" w:cs="Arial"/>
          <w:sz w:val="20"/>
        </w:rPr>
      </w:pPr>
    </w:p>
    <w:p w14:paraId="1D99D886" w14:textId="788A228F" w:rsidR="002A5D06"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18.</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1–17 punktų, kur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yra ištirpinti fosfatiniame buferiniame </w:t>
      </w:r>
      <w:proofErr w:type="spellStart"/>
      <w:r w:rsidRPr="00A27A80">
        <w:rPr>
          <w:rFonts w:ascii="Helvetica" w:hAnsi="Helvetica" w:cs="Arial"/>
          <w:sz w:val="20"/>
        </w:rPr>
        <w:t>tirpalame</w:t>
      </w:r>
      <w:proofErr w:type="spellEnd"/>
      <w:r w:rsidRPr="00A27A80">
        <w:rPr>
          <w:rFonts w:ascii="Helvetica" w:hAnsi="Helvetica" w:cs="Arial"/>
          <w:sz w:val="20"/>
        </w:rPr>
        <w:t xml:space="preserve"> (PBS) arba dirbtiniame smegenų skystyje (</w:t>
      </w:r>
      <w:proofErr w:type="spellStart"/>
      <w:r w:rsidRPr="00A27A80">
        <w:rPr>
          <w:rFonts w:ascii="Helvetica" w:hAnsi="Helvetica" w:cs="Arial"/>
          <w:sz w:val="20"/>
        </w:rPr>
        <w:t>aCSF</w:t>
      </w:r>
      <w:proofErr w:type="spellEnd"/>
      <w:r w:rsidRPr="00A27A80">
        <w:rPr>
          <w:rFonts w:ascii="Helvetica" w:hAnsi="Helvetica" w:cs="Arial"/>
          <w:sz w:val="20"/>
        </w:rPr>
        <w:t>).</w:t>
      </w:r>
    </w:p>
    <w:p w14:paraId="57F1F512" w14:textId="77777777" w:rsidR="00522DC3" w:rsidRPr="00A27A80" w:rsidRDefault="00522DC3" w:rsidP="00A27A80">
      <w:pPr>
        <w:spacing w:line="360" w:lineRule="auto"/>
        <w:jc w:val="both"/>
        <w:rPr>
          <w:rFonts w:ascii="Helvetica" w:eastAsiaTheme="minorHAnsi" w:hAnsi="Helvetica" w:cs="Arial"/>
          <w:sz w:val="20"/>
        </w:rPr>
      </w:pPr>
    </w:p>
    <w:p w14:paraId="190D96AD" w14:textId="10325506" w:rsidR="001A154F" w:rsidRPr="00A27A80" w:rsidRDefault="001A154F" w:rsidP="00A27A80">
      <w:pPr>
        <w:spacing w:line="360" w:lineRule="auto"/>
        <w:ind w:firstLine="567"/>
        <w:jc w:val="both"/>
        <w:rPr>
          <w:rFonts w:ascii="Helvetica" w:hAnsi="Helvetica" w:cs="Arial"/>
          <w:sz w:val="20"/>
        </w:rPr>
      </w:pPr>
      <w:r w:rsidRPr="00A27A80">
        <w:rPr>
          <w:rFonts w:ascii="Helvetica" w:hAnsi="Helvetica" w:cs="Arial"/>
          <w:sz w:val="20"/>
        </w:rPr>
        <w:t>19.</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1–18 punktų, kur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druska yra natrio druska. </w:t>
      </w:r>
    </w:p>
    <w:p w14:paraId="372D21E1" w14:textId="77777777" w:rsidR="00522DC3" w:rsidRPr="00A27A80" w:rsidRDefault="00522DC3" w:rsidP="00A27A80">
      <w:pPr>
        <w:spacing w:line="360" w:lineRule="auto"/>
        <w:jc w:val="both"/>
        <w:rPr>
          <w:rFonts w:ascii="Helvetica" w:eastAsiaTheme="minorHAnsi" w:hAnsi="Helvetica" w:cs="Arial"/>
          <w:sz w:val="20"/>
        </w:rPr>
      </w:pPr>
    </w:p>
    <w:p w14:paraId="23912837" w14:textId="3D9F8163" w:rsidR="0061438D" w:rsidRPr="00A27A80" w:rsidRDefault="001A154F" w:rsidP="00A27A80">
      <w:pPr>
        <w:spacing w:line="360" w:lineRule="auto"/>
        <w:ind w:firstLine="567"/>
        <w:jc w:val="both"/>
        <w:rPr>
          <w:rFonts w:ascii="Helvetica" w:eastAsiaTheme="minorHAnsi" w:hAnsi="Helvetica" w:cs="Arial"/>
          <w:sz w:val="20"/>
        </w:rPr>
      </w:pPr>
      <w:r w:rsidRPr="00A27A80">
        <w:rPr>
          <w:rFonts w:ascii="Helvetica" w:hAnsi="Helvetica" w:cs="Arial"/>
          <w:sz w:val="20"/>
        </w:rPr>
        <w:t>20.</w:t>
      </w:r>
      <w:r w:rsidR="00E25847" w:rsidRPr="00A27A80">
        <w:rPr>
          <w:rFonts w:ascii="Helvetica" w:hAnsi="Helvetica" w:cs="Arial"/>
          <w:sz w:val="20"/>
        </w:rPr>
        <w:t xml:space="preserve"> </w:t>
      </w:r>
      <w:proofErr w:type="spellStart"/>
      <w:r w:rsidRPr="00A27A80">
        <w:rPr>
          <w:rFonts w:ascii="Helvetica" w:hAnsi="Helvetica" w:cs="Arial"/>
          <w:sz w:val="20"/>
        </w:rPr>
        <w:t>Priešprasminis</w:t>
      </w:r>
      <w:proofErr w:type="spellEnd"/>
      <w:r w:rsidRPr="00A27A80">
        <w:rPr>
          <w:rFonts w:ascii="Helvetica" w:hAnsi="Helvetica" w:cs="Arial"/>
          <w:sz w:val="20"/>
        </w:rPr>
        <w:t xml:space="preserve"> junginys arba jo druska, skirti naudoti pagal bet kurį iš 1–18 punktų, kur </w:t>
      </w:r>
      <w:proofErr w:type="spellStart"/>
      <w:r w:rsidRPr="00A27A80">
        <w:rPr>
          <w:rFonts w:ascii="Helvetica" w:hAnsi="Helvetica" w:cs="Arial"/>
          <w:sz w:val="20"/>
        </w:rPr>
        <w:t>priešprasminio</w:t>
      </w:r>
      <w:proofErr w:type="spellEnd"/>
      <w:r w:rsidRPr="00A27A80">
        <w:rPr>
          <w:rFonts w:ascii="Helvetica" w:hAnsi="Helvetica" w:cs="Arial"/>
          <w:sz w:val="20"/>
        </w:rPr>
        <w:t xml:space="preserve"> junginio druska turi tokią struktūrą:</w:t>
      </w:r>
    </w:p>
    <w:p w14:paraId="057F76A3" w14:textId="3505B3DF" w:rsidR="00A32225" w:rsidRPr="00A27A80" w:rsidRDefault="006C6DD8" w:rsidP="00A27A80">
      <w:pPr>
        <w:spacing w:line="360" w:lineRule="auto"/>
        <w:jc w:val="center"/>
        <w:rPr>
          <w:rFonts w:ascii="Helvetica" w:hAnsi="Helvetica" w:cs="Arial"/>
          <w:sz w:val="20"/>
        </w:rPr>
      </w:pPr>
      <w:r w:rsidRPr="00A27A80">
        <w:rPr>
          <w:rFonts w:ascii="Helvetica" w:hAnsi="Helvetica" w:cs="Arial"/>
          <w:noProof/>
          <w:sz w:val="20"/>
        </w:rPr>
        <w:object w:dxaOrig="9234" w:dyaOrig="17122" w14:anchorId="09AAC434">
          <v:shape id="_x0000_i1027" type="#_x0000_t75" alt="" style="width:311.1pt;height:583.95pt;mso-width-percent:0;mso-height-percent:0;mso-width-percent:0;mso-height-percent:0" o:ole="">
            <v:imagedata r:id="rId10" o:title=""/>
          </v:shape>
          <o:OLEObject Type="Embed" ProgID="ChemDraw.Document.6.0" ShapeID="_x0000_i1027" DrawAspect="Content" ObjectID="_1762260528" r:id="rId11"/>
        </w:object>
      </w:r>
      <w:r w:rsidR="00CC0C7C" w:rsidRPr="00A27A80">
        <w:rPr>
          <w:rFonts w:ascii="Helvetica" w:hAnsi="Helvetica" w:cs="Arial"/>
          <w:sz w:val="20"/>
        </w:rPr>
        <w:t>.</w:t>
      </w:r>
    </w:p>
    <w:sectPr w:rsidR="00A32225" w:rsidRPr="00A27A80" w:rsidSect="00A27A80">
      <w:headerReference w:type="first" r:id="rId12"/>
      <w:footerReference w:type="first" r:id="rId13"/>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670D" w14:textId="77777777" w:rsidR="00D52B03" w:rsidRDefault="00D52B03">
      <w:r>
        <w:separator/>
      </w:r>
    </w:p>
  </w:endnote>
  <w:endnote w:type="continuationSeparator" w:id="0">
    <w:p w14:paraId="4F8C1FA2" w14:textId="77777777" w:rsidR="00D52B03" w:rsidRDefault="00D5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45938646"/>
      <w:docPartObj>
        <w:docPartGallery w:val="Page Numbers (Bottom of Page)"/>
        <w:docPartUnique/>
      </w:docPartObj>
    </w:sdtPr>
    <w:sdtEndPr/>
    <w:sdtContent>
      <w:p w14:paraId="00C6F446" w14:textId="2C360051" w:rsidR="00694D2F" w:rsidRPr="00694D2F" w:rsidRDefault="00694D2F">
        <w:pPr>
          <w:pStyle w:val="Porat"/>
          <w:jc w:val="center"/>
          <w:rPr>
            <w:rFonts w:ascii="Arial" w:hAnsi="Arial" w:cs="Arial"/>
            <w:sz w:val="18"/>
            <w:szCs w:val="18"/>
          </w:rPr>
        </w:pPr>
        <w:r w:rsidRPr="00694D2F">
          <w:rPr>
            <w:rFonts w:ascii="Arial" w:hAnsi="Arial" w:cs="Arial"/>
            <w:sz w:val="18"/>
            <w:szCs w:val="18"/>
          </w:rPr>
          <w:fldChar w:fldCharType="begin"/>
        </w:r>
        <w:r w:rsidRPr="00694D2F">
          <w:rPr>
            <w:rFonts w:ascii="Arial" w:hAnsi="Arial" w:cs="Arial"/>
            <w:sz w:val="18"/>
            <w:szCs w:val="18"/>
          </w:rPr>
          <w:instrText xml:space="preserve"> PAGE   \* MERGEFORMAT </w:instrText>
        </w:r>
        <w:r w:rsidRPr="00694D2F">
          <w:rPr>
            <w:rFonts w:ascii="Arial" w:hAnsi="Arial" w:cs="Arial"/>
            <w:sz w:val="18"/>
            <w:szCs w:val="18"/>
          </w:rPr>
          <w:fldChar w:fldCharType="separate"/>
        </w:r>
        <w:r>
          <w:rPr>
            <w:rFonts w:ascii="Arial" w:hAnsi="Arial"/>
            <w:sz w:val="18"/>
          </w:rPr>
          <w:t>1</w:t>
        </w:r>
        <w:r w:rsidRPr="00694D2F">
          <w:rPr>
            <w:rFonts w:ascii="Arial" w:hAnsi="Arial" w:cs="Arial"/>
            <w:sz w:val="18"/>
            <w:szCs w:val="18"/>
          </w:rPr>
          <w:fldChar w:fldCharType="end"/>
        </w:r>
      </w:p>
    </w:sdtContent>
  </w:sdt>
  <w:p w14:paraId="7C67FB83" w14:textId="77777777" w:rsidR="00694D2F" w:rsidRDefault="0069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CCFB" w14:textId="77777777" w:rsidR="00D52B03" w:rsidRDefault="00D52B03">
      <w:r>
        <w:separator/>
      </w:r>
    </w:p>
  </w:footnote>
  <w:footnote w:type="continuationSeparator" w:id="0">
    <w:p w14:paraId="0C694B66" w14:textId="77777777" w:rsidR="00D52B03" w:rsidRDefault="00D5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88052"/>
      <w:docPartObj>
        <w:docPartGallery w:val="Page Numbers (Top of Page)"/>
        <w:docPartUnique/>
      </w:docPartObj>
    </w:sdtPr>
    <w:sdtEndPr>
      <w:rPr>
        <w:rFonts w:ascii="Arial" w:hAnsi="Arial" w:cs="Arial"/>
        <w:noProof/>
      </w:rPr>
    </w:sdtEndPr>
    <w:sdtContent>
      <w:p w14:paraId="6B6FCDD9" w14:textId="302C7FD6" w:rsidR="00976422" w:rsidRPr="00976422" w:rsidRDefault="00976422">
        <w:pPr>
          <w:pStyle w:val="Antrats"/>
          <w:jc w:val="center"/>
          <w:rPr>
            <w:rFonts w:ascii="Arial" w:hAnsi="Arial" w:cs="Arial"/>
          </w:rPr>
        </w:pPr>
        <w:r w:rsidRPr="00976422">
          <w:rPr>
            <w:rFonts w:ascii="Arial" w:hAnsi="Arial" w:cs="Arial"/>
          </w:rPr>
          <w:fldChar w:fldCharType="begin"/>
        </w:r>
        <w:r w:rsidRPr="00976422">
          <w:rPr>
            <w:rFonts w:ascii="Arial" w:hAnsi="Arial" w:cs="Arial"/>
          </w:rPr>
          <w:instrText xml:space="preserve"> PAGE   \* MERGEFORMAT </w:instrText>
        </w:r>
        <w:r w:rsidRPr="00976422">
          <w:rPr>
            <w:rFonts w:ascii="Arial" w:hAnsi="Arial" w:cs="Arial"/>
          </w:rPr>
          <w:fldChar w:fldCharType="separate"/>
        </w:r>
        <w:r w:rsidRPr="00976422">
          <w:rPr>
            <w:rFonts w:ascii="Arial" w:hAnsi="Arial" w:cs="Arial"/>
            <w:noProof/>
          </w:rPr>
          <w:t>2</w:t>
        </w:r>
        <w:r w:rsidRPr="00976422">
          <w:rPr>
            <w:rFonts w:ascii="Arial" w:hAnsi="Arial" w:cs="Arial"/>
            <w:noProof/>
          </w:rPr>
          <w:fldChar w:fldCharType="end"/>
        </w:r>
      </w:p>
    </w:sdtContent>
  </w:sdt>
  <w:p w14:paraId="6878FF27" w14:textId="77777777" w:rsidR="00245F50" w:rsidRPr="00A81AFE" w:rsidRDefault="00245F50" w:rsidP="00A81AFE">
    <w:pPr>
      <w:pStyle w:val="Betreff"/>
      <w:tabs>
        <w:tab w:val="clear" w:pos="2160"/>
        <w:tab w:val="left" w:pos="1985"/>
      </w:tabs>
      <w:ind w:left="0"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4ED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0861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C0F8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D078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4291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5C1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0287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A83E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AA0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8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C41B90"/>
    <w:multiLevelType w:val="multilevel"/>
    <w:tmpl w:val="03147714"/>
    <w:lvl w:ilvl="0">
      <w:start w:val="1"/>
      <w:numFmt w:val="upperRoman"/>
      <w:lvlText w:val="%1."/>
      <w:lvlJc w:val="left"/>
      <w:pPr>
        <w:tabs>
          <w:tab w:val="num" w:pos="1440"/>
        </w:tabs>
        <w:ind w:left="0" w:firstLine="72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160"/>
        </w:tabs>
        <w:ind w:left="0" w:firstLine="144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80"/>
        </w:tabs>
        <w:ind w:left="0" w:firstLine="216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600"/>
        </w:tabs>
        <w:ind w:left="0" w:firstLine="288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320"/>
        </w:tabs>
        <w:ind w:left="0" w:firstLine="360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440"/>
        </w:tabs>
        <w:ind w:left="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440"/>
        </w:tabs>
        <w:ind w:left="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3127A24"/>
    <w:multiLevelType w:val="hybridMultilevel"/>
    <w:tmpl w:val="1C36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12644"/>
    <w:multiLevelType w:val="multilevel"/>
    <w:tmpl w:val="7980AD54"/>
    <w:lvl w:ilvl="0">
      <w:start w:val="1"/>
      <w:numFmt w:val="upperRoman"/>
      <w:pStyle w:val="Antrat1"/>
      <w:lvlText w:val="%1."/>
      <w:lvlJc w:val="left"/>
      <w:pPr>
        <w:tabs>
          <w:tab w:val="num" w:pos="1440"/>
        </w:tabs>
        <w:ind w:left="0" w:firstLine="72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ntrat2"/>
      <w:lvlText w:val="%2."/>
      <w:lvlJc w:val="left"/>
      <w:pPr>
        <w:tabs>
          <w:tab w:val="num" w:pos="2160"/>
        </w:tabs>
        <w:ind w:left="0" w:firstLine="144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3."/>
      <w:lvlJc w:val="left"/>
      <w:pPr>
        <w:tabs>
          <w:tab w:val="num" w:pos="2880"/>
        </w:tabs>
        <w:ind w:left="0" w:firstLine="216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ntrat4"/>
      <w:lvlText w:val="(%4)"/>
      <w:lvlJc w:val="left"/>
      <w:pPr>
        <w:tabs>
          <w:tab w:val="num" w:pos="3600"/>
        </w:tabs>
        <w:ind w:left="0" w:firstLine="288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ntrat5"/>
      <w:lvlText w:val="(%5)"/>
      <w:lvlJc w:val="left"/>
      <w:pPr>
        <w:tabs>
          <w:tab w:val="num" w:pos="4320"/>
        </w:tabs>
        <w:ind w:left="0" w:firstLine="3600"/>
      </w:pPr>
      <w:rPr>
        <w:rFonts w:ascii="Times New Roman" w:hAnsi="Times New Roman"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ntrat6"/>
      <w:lvlText w:val="%6."/>
      <w:lvlJc w:val="left"/>
      <w:pPr>
        <w:tabs>
          <w:tab w:val="num" w:pos="5040"/>
        </w:tabs>
        <w:ind w:left="0" w:firstLine="43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ntrat7"/>
      <w:lvlText w:val="%7."/>
      <w:lvlJc w:val="left"/>
      <w:pPr>
        <w:tabs>
          <w:tab w:val="num" w:pos="5760"/>
        </w:tabs>
        <w:ind w:left="0" w:firstLine="50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ntrat8"/>
      <w:suff w:val="nothing"/>
      <w:lvlText w:val=""/>
      <w:lvlJc w:val="left"/>
      <w:pPr>
        <w:ind w:left="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ntrat9"/>
      <w:suff w:val="nothing"/>
      <w:lvlText w:val=""/>
      <w:lvlJc w:val="left"/>
      <w:pPr>
        <w:ind w:left="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3739833">
    <w:abstractNumId w:val="9"/>
  </w:num>
  <w:num w:numId="2" w16cid:durableId="801776227">
    <w:abstractNumId w:val="7"/>
  </w:num>
  <w:num w:numId="3" w16cid:durableId="1084033418">
    <w:abstractNumId w:val="6"/>
  </w:num>
  <w:num w:numId="4" w16cid:durableId="724530799">
    <w:abstractNumId w:val="5"/>
  </w:num>
  <w:num w:numId="5" w16cid:durableId="1465193281">
    <w:abstractNumId w:val="4"/>
  </w:num>
  <w:num w:numId="6" w16cid:durableId="1809282356">
    <w:abstractNumId w:val="8"/>
  </w:num>
  <w:num w:numId="7" w16cid:durableId="1759137582">
    <w:abstractNumId w:val="3"/>
  </w:num>
  <w:num w:numId="8" w16cid:durableId="803890413">
    <w:abstractNumId w:val="2"/>
  </w:num>
  <w:num w:numId="9" w16cid:durableId="1485732251">
    <w:abstractNumId w:val="1"/>
  </w:num>
  <w:num w:numId="10" w16cid:durableId="982732610">
    <w:abstractNumId w:val="0"/>
  </w:num>
  <w:num w:numId="11" w16cid:durableId="585844959">
    <w:abstractNumId w:val="12"/>
  </w:num>
  <w:num w:numId="12" w16cid:durableId="2011790060">
    <w:abstractNumId w:val="10"/>
  </w:num>
  <w:num w:numId="13" w16cid:durableId="1596399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8D"/>
    <w:rsid w:val="00001222"/>
    <w:rsid w:val="0000661A"/>
    <w:rsid w:val="000106E8"/>
    <w:rsid w:val="00011654"/>
    <w:rsid w:val="0001550A"/>
    <w:rsid w:val="00025AFB"/>
    <w:rsid w:val="0002641A"/>
    <w:rsid w:val="00030453"/>
    <w:rsid w:val="00032714"/>
    <w:rsid w:val="0003452C"/>
    <w:rsid w:val="00034C22"/>
    <w:rsid w:val="00037F09"/>
    <w:rsid w:val="00040FE4"/>
    <w:rsid w:val="000436A8"/>
    <w:rsid w:val="00043ABA"/>
    <w:rsid w:val="00043F2E"/>
    <w:rsid w:val="000522C8"/>
    <w:rsid w:val="00055E08"/>
    <w:rsid w:val="0005677B"/>
    <w:rsid w:val="00063BA8"/>
    <w:rsid w:val="00064576"/>
    <w:rsid w:val="00080903"/>
    <w:rsid w:val="00087C38"/>
    <w:rsid w:val="00093782"/>
    <w:rsid w:val="000A6BE9"/>
    <w:rsid w:val="000A7C2B"/>
    <w:rsid w:val="000B0127"/>
    <w:rsid w:val="000B1806"/>
    <w:rsid w:val="000B39AF"/>
    <w:rsid w:val="000C07C5"/>
    <w:rsid w:val="000C0CB9"/>
    <w:rsid w:val="000C50D7"/>
    <w:rsid w:val="000D30F4"/>
    <w:rsid w:val="000D4E07"/>
    <w:rsid w:val="000E2226"/>
    <w:rsid w:val="000F2A92"/>
    <w:rsid w:val="00103C2F"/>
    <w:rsid w:val="001045B1"/>
    <w:rsid w:val="00107D27"/>
    <w:rsid w:val="00111023"/>
    <w:rsid w:val="001126F0"/>
    <w:rsid w:val="00113FAD"/>
    <w:rsid w:val="00114586"/>
    <w:rsid w:val="00116697"/>
    <w:rsid w:val="00120D51"/>
    <w:rsid w:val="001229A5"/>
    <w:rsid w:val="001354E2"/>
    <w:rsid w:val="001358B8"/>
    <w:rsid w:val="00135DFE"/>
    <w:rsid w:val="001364F4"/>
    <w:rsid w:val="00136850"/>
    <w:rsid w:val="00136A1D"/>
    <w:rsid w:val="00137050"/>
    <w:rsid w:val="00137F93"/>
    <w:rsid w:val="00141350"/>
    <w:rsid w:val="00141D45"/>
    <w:rsid w:val="00154EB9"/>
    <w:rsid w:val="00160210"/>
    <w:rsid w:val="00160B1A"/>
    <w:rsid w:val="00161485"/>
    <w:rsid w:val="00163A5B"/>
    <w:rsid w:val="001722CC"/>
    <w:rsid w:val="00172442"/>
    <w:rsid w:val="00172B1D"/>
    <w:rsid w:val="00191D8C"/>
    <w:rsid w:val="001956F6"/>
    <w:rsid w:val="001A154F"/>
    <w:rsid w:val="001A6320"/>
    <w:rsid w:val="001B3D2C"/>
    <w:rsid w:val="001B4D92"/>
    <w:rsid w:val="001B549D"/>
    <w:rsid w:val="001C0D94"/>
    <w:rsid w:val="001C1026"/>
    <w:rsid w:val="001C1F93"/>
    <w:rsid w:val="001C46F5"/>
    <w:rsid w:val="001C69B7"/>
    <w:rsid w:val="001D7F53"/>
    <w:rsid w:val="001E414B"/>
    <w:rsid w:val="001E6D95"/>
    <w:rsid w:val="001F3D7F"/>
    <w:rsid w:val="001F4566"/>
    <w:rsid w:val="001F4F78"/>
    <w:rsid w:val="001F5EF3"/>
    <w:rsid w:val="0020185B"/>
    <w:rsid w:val="00201BAD"/>
    <w:rsid w:val="002036FE"/>
    <w:rsid w:val="00204C3B"/>
    <w:rsid w:val="002074DC"/>
    <w:rsid w:val="0021242C"/>
    <w:rsid w:val="0021436B"/>
    <w:rsid w:val="00215816"/>
    <w:rsid w:val="0021779F"/>
    <w:rsid w:val="002245D0"/>
    <w:rsid w:val="00225B30"/>
    <w:rsid w:val="0022749D"/>
    <w:rsid w:val="00227E54"/>
    <w:rsid w:val="00233463"/>
    <w:rsid w:val="002337A5"/>
    <w:rsid w:val="00233BA3"/>
    <w:rsid w:val="00237DA8"/>
    <w:rsid w:val="0024579A"/>
    <w:rsid w:val="00245F50"/>
    <w:rsid w:val="00251EC9"/>
    <w:rsid w:val="002653F3"/>
    <w:rsid w:val="002733DA"/>
    <w:rsid w:val="00282945"/>
    <w:rsid w:val="00282973"/>
    <w:rsid w:val="0028440D"/>
    <w:rsid w:val="00284C6C"/>
    <w:rsid w:val="00285032"/>
    <w:rsid w:val="0028742D"/>
    <w:rsid w:val="00290D53"/>
    <w:rsid w:val="00291A30"/>
    <w:rsid w:val="00293C1D"/>
    <w:rsid w:val="00294A76"/>
    <w:rsid w:val="0029575F"/>
    <w:rsid w:val="002A40B4"/>
    <w:rsid w:val="002A5D06"/>
    <w:rsid w:val="002B1AAE"/>
    <w:rsid w:val="002B6349"/>
    <w:rsid w:val="002C0C1F"/>
    <w:rsid w:val="002C642F"/>
    <w:rsid w:val="002C751D"/>
    <w:rsid w:val="002E1ADC"/>
    <w:rsid w:val="002E20D4"/>
    <w:rsid w:val="002E68AF"/>
    <w:rsid w:val="002F5CFE"/>
    <w:rsid w:val="002F7258"/>
    <w:rsid w:val="00305B73"/>
    <w:rsid w:val="00307C96"/>
    <w:rsid w:val="00310B42"/>
    <w:rsid w:val="00313893"/>
    <w:rsid w:val="00314DD3"/>
    <w:rsid w:val="00317E5A"/>
    <w:rsid w:val="00325FB3"/>
    <w:rsid w:val="00332CE8"/>
    <w:rsid w:val="00334124"/>
    <w:rsid w:val="003423B0"/>
    <w:rsid w:val="00343A8F"/>
    <w:rsid w:val="003460A7"/>
    <w:rsid w:val="00352550"/>
    <w:rsid w:val="0035514B"/>
    <w:rsid w:val="00357A77"/>
    <w:rsid w:val="00362E8E"/>
    <w:rsid w:val="00366CC8"/>
    <w:rsid w:val="00370FAB"/>
    <w:rsid w:val="003728AC"/>
    <w:rsid w:val="00383180"/>
    <w:rsid w:val="003917D8"/>
    <w:rsid w:val="003A0F83"/>
    <w:rsid w:val="003A2290"/>
    <w:rsid w:val="003A602A"/>
    <w:rsid w:val="003B4248"/>
    <w:rsid w:val="003C0657"/>
    <w:rsid w:val="003C6B5D"/>
    <w:rsid w:val="003D221C"/>
    <w:rsid w:val="003D33C3"/>
    <w:rsid w:val="003D56E2"/>
    <w:rsid w:val="003D720A"/>
    <w:rsid w:val="003E1370"/>
    <w:rsid w:val="003E2ECE"/>
    <w:rsid w:val="003E5F30"/>
    <w:rsid w:val="003F0A12"/>
    <w:rsid w:val="003F1327"/>
    <w:rsid w:val="003F5744"/>
    <w:rsid w:val="00400B8F"/>
    <w:rsid w:val="00400C50"/>
    <w:rsid w:val="00404AE2"/>
    <w:rsid w:val="00404F12"/>
    <w:rsid w:val="0040533C"/>
    <w:rsid w:val="004104C3"/>
    <w:rsid w:val="004116CB"/>
    <w:rsid w:val="00423EDB"/>
    <w:rsid w:val="00424B61"/>
    <w:rsid w:val="00431F0F"/>
    <w:rsid w:val="00432F18"/>
    <w:rsid w:val="0043611C"/>
    <w:rsid w:val="00440AA4"/>
    <w:rsid w:val="004501E0"/>
    <w:rsid w:val="00451A75"/>
    <w:rsid w:val="00455F95"/>
    <w:rsid w:val="00462D8D"/>
    <w:rsid w:val="00462E6E"/>
    <w:rsid w:val="004644B0"/>
    <w:rsid w:val="004659DF"/>
    <w:rsid w:val="004801E8"/>
    <w:rsid w:val="00482352"/>
    <w:rsid w:val="004825CA"/>
    <w:rsid w:val="00482DC3"/>
    <w:rsid w:val="00490486"/>
    <w:rsid w:val="004915EA"/>
    <w:rsid w:val="004A216D"/>
    <w:rsid w:val="004A4C31"/>
    <w:rsid w:val="004A6A87"/>
    <w:rsid w:val="004C613D"/>
    <w:rsid w:val="004C7E08"/>
    <w:rsid w:val="004D28F1"/>
    <w:rsid w:val="004D3539"/>
    <w:rsid w:val="004D6220"/>
    <w:rsid w:val="004D7728"/>
    <w:rsid w:val="004D779B"/>
    <w:rsid w:val="004E16D1"/>
    <w:rsid w:val="004E321D"/>
    <w:rsid w:val="004E4CD5"/>
    <w:rsid w:val="004E7822"/>
    <w:rsid w:val="004F6EEE"/>
    <w:rsid w:val="005024DD"/>
    <w:rsid w:val="005038A1"/>
    <w:rsid w:val="0050442A"/>
    <w:rsid w:val="0050648F"/>
    <w:rsid w:val="00513F38"/>
    <w:rsid w:val="00517258"/>
    <w:rsid w:val="005205BA"/>
    <w:rsid w:val="00520642"/>
    <w:rsid w:val="0052159A"/>
    <w:rsid w:val="00522DC3"/>
    <w:rsid w:val="005231E0"/>
    <w:rsid w:val="00534D9E"/>
    <w:rsid w:val="005404CA"/>
    <w:rsid w:val="00540D36"/>
    <w:rsid w:val="0054106A"/>
    <w:rsid w:val="0054340A"/>
    <w:rsid w:val="00547A2F"/>
    <w:rsid w:val="00554706"/>
    <w:rsid w:val="005607FD"/>
    <w:rsid w:val="00571866"/>
    <w:rsid w:val="00572CC2"/>
    <w:rsid w:val="00581CF5"/>
    <w:rsid w:val="0058783B"/>
    <w:rsid w:val="00591249"/>
    <w:rsid w:val="00595ECF"/>
    <w:rsid w:val="005A0A93"/>
    <w:rsid w:val="005A6620"/>
    <w:rsid w:val="005A6B32"/>
    <w:rsid w:val="005A748C"/>
    <w:rsid w:val="005A7604"/>
    <w:rsid w:val="005A7F63"/>
    <w:rsid w:val="005B1C59"/>
    <w:rsid w:val="005B1F74"/>
    <w:rsid w:val="005B26A5"/>
    <w:rsid w:val="005C018D"/>
    <w:rsid w:val="005C2C5C"/>
    <w:rsid w:val="005C63BD"/>
    <w:rsid w:val="005D3F15"/>
    <w:rsid w:val="005D5F37"/>
    <w:rsid w:val="005D64D2"/>
    <w:rsid w:val="005D6E84"/>
    <w:rsid w:val="005E16C9"/>
    <w:rsid w:val="005E2A00"/>
    <w:rsid w:val="005F184E"/>
    <w:rsid w:val="005F6194"/>
    <w:rsid w:val="00602EA0"/>
    <w:rsid w:val="0060423B"/>
    <w:rsid w:val="00604FD4"/>
    <w:rsid w:val="00610A74"/>
    <w:rsid w:val="00610AFC"/>
    <w:rsid w:val="0061140B"/>
    <w:rsid w:val="0061438D"/>
    <w:rsid w:val="00614A2A"/>
    <w:rsid w:val="00614E23"/>
    <w:rsid w:val="00617B6A"/>
    <w:rsid w:val="00617F91"/>
    <w:rsid w:val="00626E93"/>
    <w:rsid w:val="006278C6"/>
    <w:rsid w:val="00643177"/>
    <w:rsid w:val="00651C11"/>
    <w:rsid w:val="00653C4F"/>
    <w:rsid w:val="00654A38"/>
    <w:rsid w:val="00660C54"/>
    <w:rsid w:val="00662919"/>
    <w:rsid w:val="00663392"/>
    <w:rsid w:val="00670052"/>
    <w:rsid w:val="0067076B"/>
    <w:rsid w:val="0067602F"/>
    <w:rsid w:val="00681A83"/>
    <w:rsid w:val="0068709F"/>
    <w:rsid w:val="006870D4"/>
    <w:rsid w:val="006918A0"/>
    <w:rsid w:val="0069337A"/>
    <w:rsid w:val="00694D2F"/>
    <w:rsid w:val="0069767A"/>
    <w:rsid w:val="006A16F0"/>
    <w:rsid w:val="006A756A"/>
    <w:rsid w:val="006B42B5"/>
    <w:rsid w:val="006B61F0"/>
    <w:rsid w:val="006C3459"/>
    <w:rsid w:val="006C6DD8"/>
    <w:rsid w:val="006D194E"/>
    <w:rsid w:val="006D3D71"/>
    <w:rsid w:val="006D431B"/>
    <w:rsid w:val="006D4F50"/>
    <w:rsid w:val="006D54A1"/>
    <w:rsid w:val="006E07D4"/>
    <w:rsid w:val="006E307D"/>
    <w:rsid w:val="006E758D"/>
    <w:rsid w:val="006F6D99"/>
    <w:rsid w:val="00701D5E"/>
    <w:rsid w:val="00705AC3"/>
    <w:rsid w:val="00711C28"/>
    <w:rsid w:val="00716D9C"/>
    <w:rsid w:val="007210AB"/>
    <w:rsid w:val="0072520C"/>
    <w:rsid w:val="00733303"/>
    <w:rsid w:val="00733F7B"/>
    <w:rsid w:val="00735423"/>
    <w:rsid w:val="007401B9"/>
    <w:rsid w:val="00754BB8"/>
    <w:rsid w:val="00772DCE"/>
    <w:rsid w:val="00780D2E"/>
    <w:rsid w:val="00791752"/>
    <w:rsid w:val="00797F1E"/>
    <w:rsid w:val="007A5B70"/>
    <w:rsid w:val="007B71BB"/>
    <w:rsid w:val="007C6CC6"/>
    <w:rsid w:val="007D0931"/>
    <w:rsid w:val="007D4CE8"/>
    <w:rsid w:val="007D7E97"/>
    <w:rsid w:val="007E31EB"/>
    <w:rsid w:val="007E34D8"/>
    <w:rsid w:val="007F5FB5"/>
    <w:rsid w:val="00800F1B"/>
    <w:rsid w:val="0080426D"/>
    <w:rsid w:val="008139E6"/>
    <w:rsid w:val="00815B43"/>
    <w:rsid w:val="0081742F"/>
    <w:rsid w:val="00817A41"/>
    <w:rsid w:val="00824261"/>
    <w:rsid w:val="008244B8"/>
    <w:rsid w:val="008244BB"/>
    <w:rsid w:val="0083040A"/>
    <w:rsid w:val="00830697"/>
    <w:rsid w:val="00830B02"/>
    <w:rsid w:val="00832653"/>
    <w:rsid w:val="008368EB"/>
    <w:rsid w:val="0084150B"/>
    <w:rsid w:val="00842334"/>
    <w:rsid w:val="0084468A"/>
    <w:rsid w:val="00844F82"/>
    <w:rsid w:val="00845898"/>
    <w:rsid w:val="00846860"/>
    <w:rsid w:val="00853B09"/>
    <w:rsid w:val="00855FB7"/>
    <w:rsid w:val="008639EA"/>
    <w:rsid w:val="0087047F"/>
    <w:rsid w:val="00872259"/>
    <w:rsid w:val="00873E14"/>
    <w:rsid w:val="00875969"/>
    <w:rsid w:val="00876347"/>
    <w:rsid w:val="00882F8E"/>
    <w:rsid w:val="0088620E"/>
    <w:rsid w:val="008879E6"/>
    <w:rsid w:val="00890AF2"/>
    <w:rsid w:val="00890D5A"/>
    <w:rsid w:val="008920A4"/>
    <w:rsid w:val="00893A68"/>
    <w:rsid w:val="00893A7D"/>
    <w:rsid w:val="008A3AD9"/>
    <w:rsid w:val="008A45E9"/>
    <w:rsid w:val="008B0825"/>
    <w:rsid w:val="008C2083"/>
    <w:rsid w:val="008C381B"/>
    <w:rsid w:val="008D23A1"/>
    <w:rsid w:val="008D28EE"/>
    <w:rsid w:val="008D6A2F"/>
    <w:rsid w:val="008E295F"/>
    <w:rsid w:val="008E50BB"/>
    <w:rsid w:val="008E5A85"/>
    <w:rsid w:val="008F10BF"/>
    <w:rsid w:val="0090446F"/>
    <w:rsid w:val="0092044E"/>
    <w:rsid w:val="00921517"/>
    <w:rsid w:val="00925472"/>
    <w:rsid w:val="00925A50"/>
    <w:rsid w:val="00933C4B"/>
    <w:rsid w:val="00934227"/>
    <w:rsid w:val="009359C2"/>
    <w:rsid w:val="009412C1"/>
    <w:rsid w:val="00942185"/>
    <w:rsid w:val="00943CEF"/>
    <w:rsid w:val="009452D0"/>
    <w:rsid w:val="00946CAE"/>
    <w:rsid w:val="00946F5B"/>
    <w:rsid w:val="009519D2"/>
    <w:rsid w:val="00952F33"/>
    <w:rsid w:val="009553D8"/>
    <w:rsid w:val="00970E9C"/>
    <w:rsid w:val="00972890"/>
    <w:rsid w:val="00975D76"/>
    <w:rsid w:val="00976422"/>
    <w:rsid w:val="00980D69"/>
    <w:rsid w:val="00982813"/>
    <w:rsid w:val="009A5B19"/>
    <w:rsid w:val="009A701C"/>
    <w:rsid w:val="009A77EA"/>
    <w:rsid w:val="009B1216"/>
    <w:rsid w:val="009B15C1"/>
    <w:rsid w:val="009B1B8E"/>
    <w:rsid w:val="009B660A"/>
    <w:rsid w:val="009B6663"/>
    <w:rsid w:val="009B76C2"/>
    <w:rsid w:val="009C66AA"/>
    <w:rsid w:val="009C7B0A"/>
    <w:rsid w:val="009D0B8D"/>
    <w:rsid w:val="009D2E39"/>
    <w:rsid w:val="009D6E2D"/>
    <w:rsid w:val="009D70BA"/>
    <w:rsid w:val="009F1986"/>
    <w:rsid w:val="009F1D26"/>
    <w:rsid w:val="00A00CB7"/>
    <w:rsid w:val="00A10E41"/>
    <w:rsid w:val="00A11120"/>
    <w:rsid w:val="00A15576"/>
    <w:rsid w:val="00A17723"/>
    <w:rsid w:val="00A2045D"/>
    <w:rsid w:val="00A20C6F"/>
    <w:rsid w:val="00A22936"/>
    <w:rsid w:val="00A23A08"/>
    <w:rsid w:val="00A23A42"/>
    <w:rsid w:val="00A275AC"/>
    <w:rsid w:val="00A27A80"/>
    <w:rsid w:val="00A3166E"/>
    <w:rsid w:val="00A32225"/>
    <w:rsid w:val="00A32E9F"/>
    <w:rsid w:val="00A33138"/>
    <w:rsid w:val="00A33396"/>
    <w:rsid w:val="00A43CDA"/>
    <w:rsid w:val="00A447CD"/>
    <w:rsid w:val="00A471B9"/>
    <w:rsid w:val="00A535C0"/>
    <w:rsid w:val="00A54082"/>
    <w:rsid w:val="00A540CA"/>
    <w:rsid w:val="00A5613D"/>
    <w:rsid w:val="00A6354D"/>
    <w:rsid w:val="00A7198A"/>
    <w:rsid w:val="00A7199A"/>
    <w:rsid w:val="00A7312A"/>
    <w:rsid w:val="00A73589"/>
    <w:rsid w:val="00A8066F"/>
    <w:rsid w:val="00A81019"/>
    <w:rsid w:val="00A81AFE"/>
    <w:rsid w:val="00A82B85"/>
    <w:rsid w:val="00A86170"/>
    <w:rsid w:val="00A864F9"/>
    <w:rsid w:val="00A87BF3"/>
    <w:rsid w:val="00A90812"/>
    <w:rsid w:val="00A91543"/>
    <w:rsid w:val="00A92592"/>
    <w:rsid w:val="00A93419"/>
    <w:rsid w:val="00A96073"/>
    <w:rsid w:val="00A9752B"/>
    <w:rsid w:val="00AA033A"/>
    <w:rsid w:val="00AA0AA5"/>
    <w:rsid w:val="00AA2643"/>
    <w:rsid w:val="00AA65E9"/>
    <w:rsid w:val="00AA679C"/>
    <w:rsid w:val="00AB0ED1"/>
    <w:rsid w:val="00AB5A2F"/>
    <w:rsid w:val="00AC1313"/>
    <w:rsid w:val="00AC55B9"/>
    <w:rsid w:val="00AD22BA"/>
    <w:rsid w:val="00AE65DD"/>
    <w:rsid w:val="00AF36AB"/>
    <w:rsid w:val="00AF3BF0"/>
    <w:rsid w:val="00AF5FF7"/>
    <w:rsid w:val="00AF617F"/>
    <w:rsid w:val="00AF721A"/>
    <w:rsid w:val="00B00880"/>
    <w:rsid w:val="00B1149A"/>
    <w:rsid w:val="00B11741"/>
    <w:rsid w:val="00B131C7"/>
    <w:rsid w:val="00B136E1"/>
    <w:rsid w:val="00B136E4"/>
    <w:rsid w:val="00B13996"/>
    <w:rsid w:val="00B145B3"/>
    <w:rsid w:val="00B14CEB"/>
    <w:rsid w:val="00B17B75"/>
    <w:rsid w:val="00B20529"/>
    <w:rsid w:val="00B2220D"/>
    <w:rsid w:val="00B22BB8"/>
    <w:rsid w:val="00B25135"/>
    <w:rsid w:val="00B31D6B"/>
    <w:rsid w:val="00B32F4A"/>
    <w:rsid w:val="00B45461"/>
    <w:rsid w:val="00B476DC"/>
    <w:rsid w:val="00B47D4D"/>
    <w:rsid w:val="00B52EE9"/>
    <w:rsid w:val="00B66524"/>
    <w:rsid w:val="00B7301A"/>
    <w:rsid w:val="00B73407"/>
    <w:rsid w:val="00B765EE"/>
    <w:rsid w:val="00B76C76"/>
    <w:rsid w:val="00B76D6B"/>
    <w:rsid w:val="00B81EF4"/>
    <w:rsid w:val="00B8657D"/>
    <w:rsid w:val="00B917FD"/>
    <w:rsid w:val="00B94D2F"/>
    <w:rsid w:val="00B96F6F"/>
    <w:rsid w:val="00BC0CA2"/>
    <w:rsid w:val="00BC1A67"/>
    <w:rsid w:val="00BC3AA6"/>
    <w:rsid w:val="00BC4D6C"/>
    <w:rsid w:val="00BC574C"/>
    <w:rsid w:val="00BC5A64"/>
    <w:rsid w:val="00BC645A"/>
    <w:rsid w:val="00BD477D"/>
    <w:rsid w:val="00BD5CCE"/>
    <w:rsid w:val="00BE19DF"/>
    <w:rsid w:val="00BE3519"/>
    <w:rsid w:val="00BF5174"/>
    <w:rsid w:val="00C02E3D"/>
    <w:rsid w:val="00C03132"/>
    <w:rsid w:val="00C03559"/>
    <w:rsid w:val="00C05691"/>
    <w:rsid w:val="00C06242"/>
    <w:rsid w:val="00C062D7"/>
    <w:rsid w:val="00C14D44"/>
    <w:rsid w:val="00C163DC"/>
    <w:rsid w:val="00C23D12"/>
    <w:rsid w:val="00C25C22"/>
    <w:rsid w:val="00C2710F"/>
    <w:rsid w:val="00C31BCF"/>
    <w:rsid w:val="00C33DB9"/>
    <w:rsid w:val="00C35254"/>
    <w:rsid w:val="00C36E6B"/>
    <w:rsid w:val="00C42B89"/>
    <w:rsid w:val="00C44496"/>
    <w:rsid w:val="00C44EFC"/>
    <w:rsid w:val="00C451C6"/>
    <w:rsid w:val="00C46746"/>
    <w:rsid w:val="00C46B59"/>
    <w:rsid w:val="00C530B6"/>
    <w:rsid w:val="00C54066"/>
    <w:rsid w:val="00C57FE2"/>
    <w:rsid w:val="00C609A0"/>
    <w:rsid w:val="00C6196F"/>
    <w:rsid w:val="00C61B2D"/>
    <w:rsid w:val="00C7064E"/>
    <w:rsid w:val="00C73419"/>
    <w:rsid w:val="00C74E5A"/>
    <w:rsid w:val="00C80680"/>
    <w:rsid w:val="00C82615"/>
    <w:rsid w:val="00C85CF4"/>
    <w:rsid w:val="00C9146E"/>
    <w:rsid w:val="00C91EE7"/>
    <w:rsid w:val="00C9274D"/>
    <w:rsid w:val="00C94479"/>
    <w:rsid w:val="00C96175"/>
    <w:rsid w:val="00C96D75"/>
    <w:rsid w:val="00CB05C7"/>
    <w:rsid w:val="00CB0CCB"/>
    <w:rsid w:val="00CB0D63"/>
    <w:rsid w:val="00CB3413"/>
    <w:rsid w:val="00CB38E0"/>
    <w:rsid w:val="00CB6090"/>
    <w:rsid w:val="00CB6361"/>
    <w:rsid w:val="00CC0C7C"/>
    <w:rsid w:val="00CC7B3E"/>
    <w:rsid w:val="00CD074F"/>
    <w:rsid w:val="00CD1A7C"/>
    <w:rsid w:val="00CD265C"/>
    <w:rsid w:val="00CD2CC1"/>
    <w:rsid w:val="00CD3519"/>
    <w:rsid w:val="00CD6C8C"/>
    <w:rsid w:val="00CD73FA"/>
    <w:rsid w:val="00CD79AD"/>
    <w:rsid w:val="00CE2CEC"/>
    <w:rsid w:val="00CE385E"/>
    <w:rsid w:val="00CE4CD8"/>
    <w:rsid w:val="00CE5A5F"/>
    <w:rsid w:val="00CF4E7D"/>
    <w:rsid w:val="00CF4F1F"/>
    <w:rsid w:val="00CF5AB0"/>
    <w:rsid w:val="00CF5B5B"/>
    <w:rsid w:val="00CF7494"/>
    <w:rsid w:val="00D018D0"/>
    <w:rsid w:val="00D0309E"/>
    <w:rsid w:val="00D045EB"/>
    <w:rsid w:val="00D051A6"/>
    <w:rsid w:val="00D113D3"/>
    <w:rsid w:val="00D14335"/>
    <w:rsid w:val="00D20F99"/>
    <w:rsid w:val="00D257C5"/>
    <w:rsid w:val="00D30EFB"/>
    <w:rsid w:val="00D3224C"/>
    <w:rsid w:val="00D35A54"/>
    <w:rsid w:val="00D4023C"/>
    <w:rsid w:val="00D420B9"/>
    <w:rsid w:val="00D43B97"/>
    <w:rsid w:val="00D504B8"/>
    <w:rsid w:val="00D52B03"/>
    <w:rsid w:val="00D52C04"/>
    <w:rsid w:val="00D5477D"/>
    <w:rsid w:val="00D56C2F"/>
    <w:rsid w:val="00D61093"/>
    <w:rsid w:val="00D622C2"/>
    <w:rsid w:val="00D65730"/>
    <w:rsid w:val="00D832B6"/>
    <w:rsid w:val="00D84951"/>
    <w:rsid w:val="00D86246"/>
    <w:rsid w:val="00D9252C"/>
    <w:rsid w:val="00D9304C"/>
    <w:rsid w:val="00D93983"/>
    <w:rsid w:val="00D95C6A"/>
    <w:rsid w:val="00DA51A2"/>
    <w:rsid w:val="00DC01D2"/>
    <w:rsid w:val="00DC5F85"/>
    <w:rsid w:val="00DC6292"/>
    <w:rsid w:val="00DD27E3"/>
    <w:rsid w:val="00DD4D95"/>
    <w:rsid w:val="00DE335A"/>
    <w:rsid w:val="00DE72AB"/>
    <w:rsid w:val="00DF355B"/>
    <w:rsid w:val="00DF3F3F"/>
    <w:rsid w:val="00DF437C"/>
    <w:rsid w:val="00E0575E"/>
    <w:rsid w:val="00E06751"/>
    <w:rsid w:val="00E079D7"/>
    <w:rsid w:val="00E10785"/>
    <w:rsid w:val="00E110B7"/>
    <w:rsid w:val="00E1110F"/>
    <w:rsid w:val="00E11331"/>
    <w:rsid w:val="00E125E9"/>
    <w:rsid w:val="00E20D8D"/>
    <w:rsid w:val="00E2104E"/>
    <w:rsid w:val="00E238F0"/>
    <w:rsid w:val="00E2572E"/>
    <w:rsid w:val="00E25847"/>
    <w:rsid w:val="00E263A0"/>
    <w:rsid w:val="00E27703"/>
    <w:rsid w:val="00E31601"/>
    <w:rsid w:val="00E34C38"/>
    <w:rsid w:val="00E370F4"/>
    <w:rsid w:val="00E40BD5"/>
    <w:rsid w:val="00E4307B"/>
    <w:rsid w:val="00E5103D"/>
    <w:rsid w:val="00E51DE2"/>
    <w:rsid w:val="00E62489"/>
    <w:rsid w:val="00E62AA7"/>
    <w:rsid w:val="00E63E47"/>
    <w:rsid w:val="00E71E83"/>
    <w:rsid w:val="00E71EE3"/>
    <w:rsid w:val="00E727A2"/>
    <w:rsid w:val="00E829C4"/>
    <w:rsid w:val="00E9010B"/>
    <w:rsid w:val="00E913F3"/>
    <w:rsid w:val="00E922AB"/>
    <w:rsid w:val="00E92813"/>
    <w:rsid w:val="00E96770"/>
    <w:rsid w:val="00E9776D"/>
    <w:rsid w:val="00EA3844"/>
    <w:rsid w:val="00EA69E0"/>
    <w:rsid w:val="00ED6B35"/>
    <w:rsid w:val="00EE0CAD"/>
    <w:rsid w:val="00EF0333"/>
    <w:rsid w:val="00EF094F"/>
    <w:rsid w:val="00EF0BA4"/>
    <w:rsid w:val="00EF3113"/>
    <w:rsid w:val="00F07808"/>
    <w:rsid w:val="00F128E5"/>
    <w:rsid w:val="00F171CB"/>
    <w:rsid w:val="00F213E5"/>
    <w:rsid w:val="00F21402"/>
    <w:rsid w:val="00F2185C"/>
    <w:rsid w:val="00F236AC"/>
    <w:rsid w:val="00F326BE"/>
    <w:rsid w:val="00F35D60"/>
    <w:rsid w:val="00F375D3"/>
    <w:rsid w:val="00F4457F"/>
    <w:rsid w:val="00F463F1"/>
    <w:rsid w:val="00F50F56"/>
    <w:rsid w:val="00F5541B"/>
    <w:rsid w:val="00F7196A"/>
    <w:rsid w:val="00F73EB2"/>
    <w:rsid w:val="00F769C0"/>
    <w:rsid w:val="00F805BB"/>
    <w:rsid w:val="00F81138"/>
    <w:rsid w:val="00F86CE7"/>
    <w:rsid w:val="00F9006E"/>
    <w:rsid w:val="00F975D2"/>
    <w:rsid w:val="00FA0329"/>
    <w:rsid w:val="00FA03AE"/>
    <w:rsid w:val="00FB07D0"/>
    <w:rsid w:val="00FB2124"/>
    <w:rsid w:val="00FB23F7"/>
    <w:rsid w:val="00FB244D"/>
    <w:rsid w:val="00FB53C8"/>
    <w:rsid w:val="00FC1A7F"/>
    <w:rsid w:val="00FC3FC5"/>
    <w:rsid w:val="00FE3B6F"/>
    <w:rsid w:val="00FE616A"/>
    <w:rsid w:val="00FF04F5"/>
    <w:rsid w:val="00FF08DD"/>
    <w:rsid w:val="00FF21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EC24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2185"/>
    <w:rPr>
      <w:sz w:val="24"/>
      <w:szCs w:val="24"/>
    </w:rPr>
  </w:style>
  <w:style w:type="paragraph" w:styleId="Antrat1">
    <w:name w:val="heading 1"/>
    <w:basedOn w:val="prastasis"/>
    <w:next w:val="Pagrindinistekstas"/>
    <w:qFormat/>
    <w:rsid w:val="00C530B6"/>
    <w:pPr>
      <w:numPr>
        <w:numId w:val="11"/>
      </w:numPr>
      <w:tabs>
        <w:tab w:val="clear" w:pos="1440"/>
      </w:tabs>
      <w:spacing w:after="240"/>
      <w:ind w:left="720" w:hanging="720"/>
      <w:outlineLvl w:val="0"/>
    </w:pPr>
    <w:rPr>
      <w:rFonts w:cs="Arial"/>
      <w:bCs/>
      <w:kern w:val="32"/>
    </w:rPr>
  </w:style>
  <w:style w:type="paragraph" w:styleId="Antrat2">
    <w:name w:val="heading 2"/>
    <w:basedOn w:val="prastasis"/>
    <w:next w:val="Pagrindinistekstas"/>
    <w:qFormat/>
    <w:rsid w:val="00C530B6"/>
    <w:pPr>
      <w:numPr>
        <w:ilvl w:val="1"/>
        <w:numId w:val="11"/>
      </w:numPr>
      <w:tabs>
        <w:tab w:val="clear" w:pos="2160"/>
      </w:tabs>
      <w:spacing w:after="240"/>
      <w:ind w:firstLine="720"/>
      <w:outlineLvl w:val="1"/>
    </w:pPr>
    <w:rPr>
      <w:rFonts w:cs="Arial"/>
      <w:bCs/>
      <w:iCs/>
    </w:rPr>
  </w:style>
  <w:style w:type="paragraph" w:styleId="Antrat3">
    <w:name w:val="heading 3"/>
    <w:basedOn w:val="prastasis"/>
    <w:next w:val="Pagrindinistekstas"/>
    <w:qFormat/>
    <w:rsid w:val="00C530B6"/>
    <w:pPr>
      <w:numPr>
        <w:ilvl w:val="2"/>
        <w:numId w:val="11"/>
      </w:numPr>
      <w:tabs>
        <w:tab w:val="clear" w:pos="2880"/>
      </w:tabs>
      <w:spacing w:after="240"/>
      <w:ind w:firstLine="1440"/>
      <w:outlineLvl w:val="2"/>
    </w:pPr>
    <w:rPr>
      <w:rFonts w:cs="Arial"/>
      <w:bCs/>
    </w:rPr>
  </w:style>
  <w:style w:type="paragraph" w:styleId="Antrat4">
    <w:name w:val="heading 4"/>
    <w:basedOn w:val="prastasis"/>
    <w:next w:val="Pagrindinistekstas"/>
    <w:qFormat/>
    <w:rsid w:val="00C530B6"/>
    <w:pPr>
      <w:numPr>
        <w:ilvl w:val="3"/>
        <w:numId w:val="11"/>
      </w:numPr>
      <w:tabs>
        <w:tab w:val="clear" w:pos="3600"/>
      </w:tabs>
      <w:spacing w:after="240"/>
      <w:ind w:firstLine="2160"/>
      <w:outlineLvl w:val="3"/>
    </w:pPr>
    <w:rPr>
      <w:bCs/>
    </w:rPr>
  </w:style>
  <w:style w:type="paragraph" w:styleId="Antrat5">
    <w:name w:val="heading 5"/>
    <w:basedOn w:val="prastasis"/>
    <w:next w:val="Pagrindinistekstas"/>
    <w:qFormat/>
    <w:rsid w:val="00C530B6"/>
    <w:pPr>
      <w:numPr>
        <w:ilvl w:val="4"/>
        <w:numId w:val="11"/>
      </w:numPr>
      <w:tabs>
        <w:tab w:val="clear" w:pos="4320"/>
      </w:tabs>
      <w:spacing w:after="240"/>
      <w:ind w:firstLine="2880"/>
      <w:outlineLvl w:val="4"/>
    </w:pPr>
    <w:rPr>
      <w:bCs/>
      <w:iCs/>
    </w:rPr>
  </w:style>
  <w:style w:type="paragraph" w:styleId="Antrat6">
    <w:name w:val="heading 6"/>
    <w:basedOn w:val="prastasis"/>
    <w:next w:val="Pagrindinistekstas"/>
    <w:qFormat/>
    <w:rsid w:val="00C530B6"/>
    <w:pPr>
      <w:numPr>
        <w:ilvl w:val="5"/>
        <w:numId w:val="11"/>
      </w:numPr>
      <w:tabs>
        <w:tab w:val="clear" w:pos="5040"/>
      </w:tabs>
      <w:spacing w:after="240"/>
      <w:ind w:firstLine="3600"/>
      <w:outlineLvl w:val="5"/>
    </w:pPr>
    <w:rPr>
      <w:bCs/>
    </w:rPr>
  </w:style>
  <w:style w:type="paragraph" w:styleId="Antrat7">
    <w:name w:val="heading 7"/>
    <w:basedOn w:val="prastasis"/>
    <w:next w:val="Pagrindinistekstas"/>
    <w:qFormat/>
    <w:rsid w:val="00C530B6"/>
    <w:pPr>
      <w:numPr>
        <w:ilvl w:val="6"/>
        <w:numId w:val="11"/>
      </w:numPr>
      <w:tabs>
        <w:tab w:val="clear" w:pos="5760"/>
      </w:tabs>
      <w:spacing w:after="240"/>
      <w:ind w:firstLine="4320"/>
      <w:outlineLvl w:val="6"/>
    </w:pPr>
  </w:style>
  <w:style w:type="paragraph" w:styleId="Antrat8">
    <w:name w:val="heading 8"/>
    <w:basedOn w:val="prastasis"/>
    <w:next w:val="Pagrindinistekstas"/>
    <w:qFormat/>
    <w:rsid w:val="0003452C"/>
    <w:pPr>
      <w:numPr>
        <w:ilvl w:val="7"/>
        <w:numId w:val="11"/>
      </w:numPr>
      <w:spacing w:after="240"/>
      <w:outlineLvl w:val="7"/>
    </w:pPr>
    <w:rPr>
      <w:iCs/>
    </w:rPr>
  </w:style>
  <w:style w:type="paragraph" w:styleId="Antrat9">
    <w:name w:val="heading 9"/>
    <w:basedOn w:val="prastasis"/>
    <w:next w:val="Pagrindinistekstas"/>
    <w:qFormat/>
    <w:rsid w:val="0003452C"/>
    <w:pPr>
      <w:numPr>
        <w:ilvl w:val="8"/>
        <w:numId w:val="11"/>
      </w:numPr>
      <w:spacing w:after="240"/>
      <w:outlineLvl w:val="8"/>
    </w:pPr>
    <w:rPr>
      <w:rFonts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03452C"/>
    <w:pPr>
      <w:spacing w:after="240"/>
      <w:ind w:left="1440" w:right="1440"/>
    </w:pPr>
  </w:style>
  <w:style w:type="paragraph" w:styleId="Pagrindinistekstas">
    <w:name w:val="Body Text"/>
    <w:basedOn w:val="prastasis"/>
    <w:rsid w:val="0067076B"/>
    <w:pPr>
      <w:spacing w:after="240"/>
      <w:ind w:firstLine="720"/>
    </w:pPr>
  </w:style>
  <w:style w:type="paragraph" w:styleId="Pavadinimas">
    <w:name w:val="Title"/>
    <w:basedOn w:val="prastasis"/>
    <w:next w:val="Pagrindinistekstas"/>
    <w:qFormat/>
    <w:rsid w:val="00064576"/>
    <w:pPr>
      <w:spacing w:after="240"/>
      <w:jc w:val="center"/>
      <w:outlineLvl w:val="0"/>
    </w:pPr>
    <w:rPr>
      <w:rFonts w:cs="Arial"/>
      <w:b/>
      <w:bCs/>
      <w:kern w:val="28"/>
      <w:szCs w:val="28"/>
    </w:rPr>
  </w:style>
  <w:style w:type="paragraph" w:styleId="Paantrat">
    <w:name w:val="Subtitle"/>
    <w:basedOn w:val="prastasis"/>
    <w:qFormat/>
    <w:rsid w:val="0067076B"/>
    <w:pPr>
      <w:spacing w:after="240"/>
      <w:jc w:val="center"/>
      <w:outlineLvl w:val="1"/>
    </w:pPr>
    <w:rPr>
      <w:rFonts w:ascii="Times New Roman Bold" w:hAnsi="Times New Roman Bold" w:cs="Arial"/>
      <w:b/>
    </w:rPr>
  </w:style>
  <w:style w:type="paragraph" w:styleId="Antrats">
    <w:name w:val="header"/>
    <w:basedOn w:val="prastasis"/>
    <w:link w:val="AntratsDiagrama"/>
    <w:uiPriority w:val="99"/>
    <w:rsid w:val="00D504B8"/>
    <w:pPr>
      <w:tabs>
        <w:tab w:val="center" w:pos="4320"/>
        <w:tab w:val="right" w:pos="8640"/>
      </w:tabs>
    </w:pPr>
  </w:style>
  <w:style w:type="paragraph" w:styleId="Porat">
    <w:name w:val="footer"/>
    <w:basedOn w:val="prastasis"/>
    <w:link w:val="PoratDiagrama"/>
    <w:uiPriority w:val="99"/>
    <w:rsid w:val="00D504B8"/>
    <w:pPr>
      <w:tabs>
        <w:tab w:val="center" w:pos="4320"/>
        <w:tab w:val="right" w:pos="8640"/>
      </w:tabs>
    </w:pPr>
  </w:style>
  <w:style w:type="paragraph" w:styleId="Puslapioinaostekstas">
    <w:name w:val="footnote text"/>
    <w:basedOn w:val="prastasis"/>
    <w:link w:val="PuslapioinaostekstasDiagrama"/>
    <w:rsid w:val="00DD4D95"/>
    <w:rPr>
      <w:szCs w:val="20"/>
    </w:rPr>
  </w:style>
  <w:style w:type="character" w:customStyle="1" w:styleId="PuslapioinaostekstasDiagrama">
    <w:name w:val="Puslapio išnašos tekstas Diagrama"/>
    <w:basedOn w:val="Numatytasispastraiposriftas"/>
    <w:link w:val="Puslapioinaostekstas"/>
    <w:rsid w:val="00DD4D95"/>
    <w:rPr>
      <w:sz w:val="24"/>
    </w:rPr>
  </w:style>
  <w:style w:type="character" w:styleId="Puslapioinaosnuoroda">
    <w:name w:val="footnote reference"/>
    <w:basedOn w:val="Numatytasispastraiposriftas"/>
    <w:rsid w:val="00C57FE2"/>
    <w:rPr>
      <w:vertAlign w:val="superscript"/>
    </w:rPr>
  </w:style>
  <w:style w:type="paragraph" w:styleId="Dokumentoinaostekstas">
    <w:name w:val="endnote text"/>
    <w:basedOn w:val="prastasis"/>
    <w:link w:val="DokumentoinaostekstasDiagrama"/>
    <w:rsid w:val="00942185"/>
    <w:rPr>
      <w:sz w:val="20"/>
      <w:szCs w:val="20"/>
    </w:rPr>
  </w:style>
  <w:style w:type="character" w:customStyle="1" w:styleId="DokumentoinaostekstasDiagrama">
    <w:name w:val="Dokumento išnašos tekstas Diagrama"/>
    <w:basedOn w:val="Numatytasispastraiposriftas"/>
    <w:link w:val="Dokumentoinaostekstas"/>
    <w:rsid w:val="00942185"/>
  </w:style>
  <w:style w:type="paragraph" w:styleId="Sraopastraipa">
    <w:name w:val="List Paragraph"/>
    <w:basedOn w:val="prastasis"/>
    <w:uiPriority w:val="34"/>
    <w:qFormat/>
    <w:rsid w:val="00A32225"/>
    <w:pPr>
      <w:spacing w:after="160" w:line="259"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semiHidden/>
    <w:unhideWhenUsed/>
    <w:rsid w:val="00A3222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32225"/>
    <w:rPr>
      <w:rFonts w:ascii="Segoe UI" w:hAnsi="Segoe UI" w:cs="Segoe UI"/>
      <w:sz w:val="18"/>
      <w:szCs w:val="18"/>
    </w:rPr>
  </w:style>
  <w:style w:type="character" w:styleId="Komentaronuoroda">
    <w:name w:val="annotation reference"/>
    <w:basedOn w:val="Numatytasispastraiposriftas"/>
    <w:semiHidden/>
    <w:unhideWhenUsed/>
    <w:rsid w:val="00E96770"/>
    <w:rPr>
      <w:sz w:val="16"/>
      <w:szCs w:val="16"/>
    </w:rPr>
  </w:style>
  <w:style w:type="paragraph" w:styleId="Komentarotekstas">
    <w:name w:val="annotation text"/>
    <w:basedOn w:val="prastasis"/>
    <w:link w:val="KomentarotekstasDiagrama"/>
    <w:unhideWhenUsed/>
    <w:rsid w:val="00E96770"/>
    <w:rPr>
      <w:sz w:val="20"/>
      <w:szCs w:val="20"/>
    </w:rPr>
  </w:style>
  <w:style w:type="character" w:customStyle="1" w:styleId="KomentarotekstasDiagrama">
    <w:name w:val="Komentaro tekstas Diagrama"/>
    <w:basedOn w:val="Numatytasispastraiposriftas"/>
    <w:link w:val="Komentarotekstas"/>
    <w:rsid w:val="00E96770"/>
  </w:style>
  <w:style w:type="paragraph" w:styleId="Komentarotema">
    <w:name w:val="annotation subject"/>
    <w:basedOn w:val="Komentarotekstas"/>
    <w:next w:val="Komentarotekstas"/>
    <w:link w:val="KomentarotemaDiagrama"/>
    <w:semiHidden/>
    <w:unhideWhenUsed/>
    <w:rsid w:val="00E96770"/>
    <w:rPr>
      <w:b/>
      <w:bCs/>
    </w:rPr>
  </w:style>
  <w:style w:type="character" w:customStyle="1" w:styleId="KomentarotemaDiagrama">
    <w:name w:val="Komentaro tema Diagrama"/>
    <w:basedOn w:val="KomentarotekstasDiagrama"/>
    <w:link w:val="Komentarotema"/>
    <w:semiHidden/>
    <w:rsid w:val="00E96770"/>
    <w:rPr>
      <w:b/>
      <w:bCs/>
    </w:rPr>
  </w:style>
  <w:style w:type="paragraph" w:customStyle="1" w:styleId="Betreff">
    <w:name w:val="Betreff"/>
    <w:qFormat/>
    <w:rsid w:val="00A81AFE"/>
    <w:pPr>
      <w:tabs>
        <w:tab w:val="left" w:pos="2160"/>
        <w:tab w:val="left" w:pos="5670"/>
      </w:tabs>
      <w:ind w:left="2160" w:hanging="2160"/>
    </w:pPr>
    <w:rPr>
      <w:rFonts w:ascii="Arial" w:hAnsi="Arial" w:cs="Arial"/>
    </w:rPr>
  </w:style>
  <w:style w:type="character" w:customStyle="1" w:styleId="AntratsDiagrama">
    <w:name w:val="Antraštės Diagrama"/>
    <w:basedOn w:val="Numatytasispastraiposriftas"/>
    <w:link w:val="Antrats"/>
    <w:uiPriority w:val="99"/>
    <w:locked/>
    <w:rsid w:val="00A81AFE"/>
    <w:rPr>
      <w:sz w:val="24"/>
      <w:szCs w:val="24"/>
    </w:rPr>
  </w:style>
  <w:style w:type="character" w:customStyle="1" w:styleId="PoratDiagrama">
    <w:name w:val="Poraštė Diagrama"/>
    <w:basedOn w:val="Numatytasispastraiposriftas"/>
    <w:link w:val="Porat"/>
    <w:uiPriority w:val="99"/>
    <w:rsid w:val="00DC62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5504</Characters>
  <Application>Microsoft Office Word</Application>
  <DocSecurity>0</DocSecurity>
  <Lines>101</Lines>
  <Paragraphs>39</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2023-10-13T14:40:00Z</dcterms:created>
  <dcterms:modified xsi:type="dcterms:W3CDTF">2023-11-23T14:02:00Z</dcterms:modified>
</cp:coreProperties>
</file>