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Rasti nauji kamieninių ląstelių faktoriai, juos koduojantys oligonukleotidai ir jų gavimo būdai. Taip pat rastos farmacinės kompozicijos, turinčios savo sudėtyje minėtus faktorius.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