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pieno pramone bei žemės ūkiu, o konkrečiai su pašarų gamyba penimiems galvijams.@Išradimo tikslas - pašaro gamybos būdo supaprastinimas, nutekamųjų vandenų užterštumo išrūgomis sumažinimas ir pašaro saugojimo laiko pratęsimas.@Būdas numato šiaudų smulkinimą, sumaišymą ir džiovinimą. Nauja šiame būde tai, kad prieš sumaišymą su šiaudais išrūgas sutirština ir sumaišo santykiu 1:1, po to džiovina.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