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išradimas priskiriamas naftos perdirbimo sričiai, konkrečiai - visbrekingo proceso reguliavimui ir gali būti panaudotas liekamųjų naftos produktų klampumo sumažinimui.@Siūlomo išradimo tikslas-padidinti visbrekingo proceso efektyvumą ir apsaugoti šilumokaičius, reaktorius ir kitą aparatūrą nuo užsikoksavimo, kintant žaliavos, tiekiamos į įrenginį, kokybei.@Siūlomo išradimo esmė - visbrekingo reaktoriaus temperatūrų pokyčio stabilizacija, reguliuojant dujų - žaliavos mišinio temperatūrą, išeinant iš visbrekingo krosnies su korekcija pagal temperatūrinį pokytį reaktoriuje.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