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išpurškiamą nifedipino tirpalą, susidedantį iš: nuo 1 iki 5 masės % nifedipino, nuo 5 iki 24 masės % polietilenglikolio, nuo 50 iki 70 masės % etanolio, nuo 10 iki 30 masės % propilenglikolio ir nuo 0,1 iki 0,5 masės % priedo(ų), minėtas tirpalas be minėtų ingredientų taip pat turi papildomai nuo 2 iki 4 masės % etiloleato.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