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4E85" w14:textId="655ECAC5" w:rsidR="00DA5C76" w:rsidRPr="00C17C01" w:rsidRDefault="00B70727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1. </w:t>
      </w:r>
      <w:r w:rsidR="00DA5C76" w:rsidRPr="00C17C01">
        <w:rPr>
          <w:rFonts w:ascii="Helvetica" w:hAnsi="Helvetica" w:cs="Arial"/>
          <w:sz w:val="20"/>
          <w:lang w:val="lt-LT"/>
        </w:rPr>
        <w:t>Liposoma, kurioje yra RNR, koduojanti dominantį imunogeną, kur liposom</w:t>
      </w:r>
      <w:r w:rsidR="00D73893" w:rsidRPr="00C17C01">
        <w:rPr>
          <w:rFonts w:ascii="Helvetica" w:hAnsi="Helvetica" w:cs="Arial"/>
          <w:sz w:val="20"/>
          <w:lang w:val="lt-LT"/>
        </w:rPr>
        <w:t>a</w:t>
      </w:r>
      <w:r w:rsidR="00DA5C76" w:rsidRPr="00C17C01">
        <w:rPr>
          <w:rFonts w:ascii="Helvetica" w:hAnsi="Helvetica" w:cs="Arial"/>
          <w:sz w:val="20"/>
          <w:lang w:val="lt-LT"/>
        </w:rPr>
        <w:t xml:space="preserve"> </w:t>
      </w:r>
      <w:r w:rsidR="00D73893" w:rsidRPr="00C17C01">
        <w:rPr>
          <w:rFonts w:ascii="Helvetica" w:hAnsi="Helvetica" w:cs="Arial"/>
          <w:sz w:val="20"/>
          <w:lang w:val="lt-LT"/>
        </w:rPr>
        <w:t>apimą</w:t>
      </w:r>
      <w:r w:rsidR="00DA5C76" w:rsidRPr="00C17C01">
        <w:rPr>
          <w:rFonts w:ascii="Helvetica" w:hAnsi="Helvetica" w:cs="Arial"/>
          <w:sz w:val="20"/>
          <w:lang w:val="lt-LT"/>
        </w:rPr>
        <w:t xml:space="preserve"> lipid</w:t>
      </w:r>
      <w:r w:rsidR="00D73893" w:rsidRPr="00C17C01">
        <w:rPr>
          <w:rFonts w:ascii="Helvetica" w:hAnsi="Helvetica" w:cs="Arial"/>
          <w:sz w:val="20"/>
          <w:lang w:val="lt-LT"/>
        </w:rPr>
        <w:t>ą</w:t>
      </w:r>
      <w:r w:rsidR="00DA5C76" w:rsidRPr="00C17C01">
        <w:rPr>
          <w:rFonts w:ascii="Helvetica" w:hAnsi="Helvetica" w:cs="Arial"/>
          <w:sz w:val="20"/>
          <w:lang w:val="lt-LT"/>
        </w:rPr>
        <w:t xml:space="preserve"> su katijonine galvutės grupe, lipid</w:t>
      </w:r>
      <w:r w:rsidR="00D73893" w:rsidRPr="00C17C01">
        <w:rPr>
          <w:rFonts w:ascii="Helvetica" w:hAnsi="Helvetica" w:cs="Arial"/>
          <w:sz w:val="20"/>
          <w:lang w:val="lt-LT"/>
        </w:rPr>
        <w:t>ą</w:t>
      </w:r>
      <w:r w:rsidR="00DA5C76" w:rsidRPr="00C17C01">
        <w:rPr>
          <w:rFonts w:ascii="Helvetica" w:hAnsi="Helvetica" w:cs="Arial"/>
          <w:sz w:val="20"/>
          <w:lang w:val="lt-LT"/>
        </w:rPr>
        <w:t xml:space="preserve"> su cviterionine </w:t>
      </w:r>
      <w:r w:rsidR="004A287F" w:rsidRPr="00C17C01">
        <w:rPr>
          <w:rFonts w:ascii="Helvetica" w:hAnsi="Helvetica" w:cs="Arial"/>
          <w:sz w:val="20"/>
          <w:lang w:val="lt-LT"/>
        </w:rPr>
        <w:t xml:space="preserve">galvutės </w:t>
      </w:r>
      <w:r w:rsidR="00DA5C76" w:rsidRPr="00C17C01">
        <w:rPr>
          <w:rFonts w:ascii="Helvetica" w:hAnsi="Helvetica" w:cs="Arial"/>
          <w:sz w:val="20"/>
          <w:lang w:val="lt-LT"/>
        </w:rPr>
        <w:t>grupe</w:t>
      </w:r>
      <w:r w:rsidR="00D73893" w:rsidRPr="00C17C01">
        <w:rPr>
          <w:rFonts w:ascii="Helvetica" w:hAnsi="Helvetica" w:cs="Arial"/>
          <w:sz w:val="20"/>
          <w:lang w:val="lt-LT"/>
        </w:rPr>
        <w:t>,</w:t>
      </w:r>
      <w:r w:rsidR="00DA5C76" w:rsidRPr="00C17C01">
        <w:rPr>
          <w:rFonts w:ascii="Helvetica" w:hAnsi="Helvetica" w:cs="Arial"/>
          <w:sz w:val="20"/>
          <w:lang w:val="lt-LT"/>
        </w:rPr>
        <w:t xml:space="preserve"> ir kurio</w:t>
      </w:r>
      <w:r w:rsidR="00D73893" w:rsidRPr="00C17C01">
        <w:rPr>
          <w:rFonts w:ascii="Helvetica" w:hAnsi="Helvetica" w:cs="Arial"/>
          <w:sz w:val="20"/>
          <w:lang w:val="lt-LT"/>
        </w:rPr>
        <w:t>s</w:t>
      </w:r>
      <w:r w:rsidR="00DA5C76" w:rsidRPr="00C17C01">
        <w:rPr>
          <w:rFonts w:ascii="Helvetica" w:hAnsi="Helvetica" w:cs="Arial"/>
          <w:sz w:val="20"/>
          <w:lang w:val="lt-LT"/>
        </w:rPr>
        <w:t xml:space="preserve"> skersmuo yra 60-180 nm </w:t>
      </w:r>
      <w:r w:rsidR="00D73893" w:rsidRPr="00C17C01">
        <w:rPr>
          <w:rFonts w:ascii="Helvetica" w:hAnsi="Helvetica" w:cs="Arial"/>
          <w:sz w:val="20"/>
          <w:lang w:val="lt-LT"/>
        </w:rPr>
        <w:t>ribose</w:t>
      </w:r>
      <w:r w:rsidR="00DA5C76" w:rsidRPr="00C17C01">
        <w:rPr>
          <w:rFonts w:ascii="Helvetica" w:hAnsi="Helvetica" w:cs="Arial"/>
          <w:sz w:val="20"/>
          <w:lang w:val="lt-LT"/>
        </w:rPr>
        <w:t xml:space="preserve">, ir kur imunogenas yra </w:t>
      </w:r>
      <w:r w:rsidR="00D73893" w:rsidRPr="00C17C01">
        <w:rPr>
          <w:rFonts w:ascii="Helvetica" w:hAnsi="Helvetica" w:cs="Arial"/>
          <w:i/>
          <w:iCs/>
          <w:sz w:val="20"/>
          <w:lang w:val="lt-LT"/>
        </w:rPr>
        <w:t>Orthomyxovirus</w:t>
      </w:r>
      <w:r w:rsidR="00DA5C76" w:rsidRPr="00C17C01">
        <w:rPr>
          <w:rFonts w:ascii="Helvetica" w:hAnsi="Helvetica" w:cs="Arial"/>
          <w:sz w:val="20"/>
          <w:lang w:val="lt-LT"/>
        </w:rPr>
        <w:t xml:space="preserve"> hemagliutininas.</w:t>
      </w:r>
    </w:p>
    <w:p w14:paraId="2C3B10CB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C08DEB" w14:textId="2A976228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2. Liposoma pagal 1 punktą, kur imunogenas yra gripo </w:t>
      </w:r>
      <w:r w:rsidR="00D73893" w:rsidRPr="00C17C01">
        <w:rPr>
          <w:rFonts w:ascii="Helvetica" w:hAnsi="Helvetica" w:cs="Arial"/>
          <w:sz w:val="20"/>
          <w:lang w:val="lt-LT"/>
        </w:rPr>
        <w:t xml:space="preserve">A </w:t>
      </w:r>
      <w:r w:rsidRPr="00C17C01">
        <w:rPr>
          <w:rFonts w:ascii="Helvetica" w:hAnsi="Helvetica" w:cs="Arial"/>
          <w:sz w:val="20"/>
          <w:lang w:val="lt-LT"/>
        </w:rPr>
        <w:t>viruso hemagliutininas.</w:t>
      </w:r>
    </w:p>
    <w:p w14:paraId="3E6F91D8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0C5470" w14:textId="1F1CE9DE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3. Liposoma pagal 1 arba 2 punktą, kur liposomos skersmuo yra 80-160 nm </w:t>
      </w:r>
      <w:r w:rsidR="00D73893" w:rsidRPr="00C17C01">
        <w:rPr>
          <w:rFonts w:ascii="Helvetica" w:hAnsi="Helvetica" w:cs="Arial"/>
          <w:sz w:val="20"/>
          <w:lang w:val="lt-LT"/>
        </w:rPr>
        <w:t>ribose</w:t>
      </w:r>
      <w:r w:rsidRPr="00C17C01">
        <w:rPr>
          <w:rFonts w:ascii="Helvetica" w:hAnsi="Helvetica" w:cs="Arial"/>
          <w:sz w:val="20"/>
          <w:lang w:val="lt-LT"/>
        </w:rPr>
        <w:t>.</w:t>
      </w:r>
    </w:p>
    <w:p w14:paraId="3FC8105F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7D6EA8" w14:textId="175EC455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>4. Liposoma pagal bet kurį</w:t>
      </w:r>
      <w:r w:rsidR="00D73893" w:rsidRPr="00C17C01">
        <w:rPr>
          <w:rFonts w:ascii="Helvetica" w:hAnsi="Helvetica" w:cs="Arial"/>
          <w:sz w:val="20"/>
          <w:lang w:val="lt-LT"/>
        </w:rPr>
        <w:t xml:space="preserve"> vieną</w:t>
      </w:r>
      <w:r w:rsidRPr="00C17C01">
        <w:rPr>
          <w:rFonts w:ascii="Helvetica" w:hAnsi="Helvetica" w:cs="Arial"/>
          <w:sz w:val="20"/>
          <w:lang w:val="lt-LT"/>
        </w:rPr>
        <w:t xml:space="preserve"> iš 1-3 punktų, kur RNR yra savaime besi</w:t>
      </w:r>
      <w:r w:rsidR="00D73893" w:rsidRPr="00C17C01">
        <w:rPr>
          <w:rFonts w:ascii="Helvetica" w:hAnsi="Helvetica" w:cs="Arial"/>
          <w:sz w:val="20"/>
          <w:lang w:val="lt-LT"/>
        </w:rPr>
        <w:t>replikuoj</w:t>
      </w:r>
      <w:r w:rsidRPr="00C17C01">
        <w:rPr>
          <w:rFonts w:ascii="Helvetica" w:hAnsi="Helvetica" w:cs="Arial"/>
          <w:sz w:val="20"/>
          <w:lang w:val="lt-LT"/>
        </w:rPr>
        <w:t>anti RNR.</w:t>
      </w:r>
    </w:p>
    <w:p w14:paraId="208E63B9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A206AF" w14:textId="39B08665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5. Liposoma pagal 4 punktą, kur savaime </w:t>
      </w:r>
      <w:r w:rsidR="00D73893" w:rsidRPr="00C17C01">
        <w:rPr>
          <w:rFonts w:ascii="Helvetica" w:hAnsi="Helvetica" w:cs="Arial"/>
          <w:sz w:val="20"/>
          <w:lang w:val="lt-LT"/>
        </w:rPr>
        <w:t xml:space="preserve">besireplikuojanti </w:t>
      </w:r>
      <w:r w:rsidRPr="00C17C01">
        <w:rPr>
          <w:rFonts w:ascii="Helvetica" w:hAnsi="Helvetica" w:cs="Arial"/>
          <w:sz w:val="20"/>
          <w:lang w:val="lt-LT"/>
        </w:rPr>
        <w:t xml:space="preserve">RNR molekulė koduoja (i) nuo RNR priklausomą RNR polimerazę, kuri gali transkribuoti RNR </w:t>
      </w:r>
      <w:r w:rsidR="00D73893" w:rsidRPr="00C17C01">
        <w:rPr>
          <w:rFonts w:ascii="Helvetica" w:hAnsi="Helvetica" w:cs="Arial"/>
          <w:sz w:val="20"/>
          <w:lang w:val="lt-LT"/>
        </w:rPr>
        <w:t>nuo</w:t>
      </w:r>
      <w:r w:rsidRPr="00C17C01">
        <w:rPr>
          <w:rFonts w:ascii="Helvetica" w:hAnsi="Helvetica" w:cs="Arial"/>
          <w:sz w:val="20"/>
          <w:lang w:val="lt-LT"/>
        </w:rPr>
        <w:t xml:space="preserve"> savaime </w:t>
      </w:r>
      <w:r w:rsidR="00D73893" w:rsidRPr="00C17C01">
        <w:rPr>
          <w:rFonts w:ascii="Helvetica" w:hAnsi="Helvetica" w:cs="Arial"/>
          <w:sz w:val="20"/>
          <w:lang w:val="lt-LT"/>
        </w:rPr>
        <w:t xml:space="preserve">besireplikuojančios </w:t>
      </w:r>
      <w:r w:rsidRPr="00C17C01">
        <w:rPr>
          <w:rFonts w:ascii="Helvetica" w:hAnsi="Helvetica" w:cs="Arial"/>
          <w:sz w:val="20"/>
          <w:lang w:val="lt-LT"/>
        </w:rPr>
        <w:t>RNR molekulės, ir (ii) imunogeną.</w:t>
      </w:r>
    </w:p>
    <w:p w14:paraId="3F92738D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FDA8BB" w14:textId="6C5605D1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>6. Liposoma pagal 5 punktą, kur RNR molekulė turi du atvirus skaitymo rėm</w:t>
      </w:r>
      <w:r w:rsidR="00D73893" w:rsidRPr="00C17C01">
        <w:rPr>
          <w:rFonts w:ascii="Helvetica" w:hAnsi="Helvetica" w:cs="Arial"/>
          <w:sz w:val="20"/>
          <w:lang w:val="lt-LT"/>
        </w:rPr>
        <w:t>eli</w:t>
      </w:r>
      <w:r w:rsidRPr="00C17C01">
        <w:rPr>
          <w:rFonts w:ascii="Helvetica" w:hAnsi="Helvetica" w:cs="Arial"/>
          <w:sz w:val="20"/>
          <w:lang w:val="lt-LT"/>
        </w:rPr>
        <w:t xml:space="preserve">us, iš kurių pirmasis koduoja alfaviruso replikazę, </w:t>
      </w:r>
      <w:r w:rsidR="00A15516" w:rsidRPr="00C17C01">
        <w:rPr>
          <w:rFonts w:ascii="Helvetica" w:hAnsi="Helvetica" w:cs="Arial"/>
          <w:sz w:val="20"/>
          <w:lang w:val="lt-LT"/>
        </w:rPr>
        <w:t>ir</w:t>
      </w:r>
      <w:r w:rsidRPr="00C17C01">
        <w:rPr>
          <w:rFonts w:ascii="Helvetica" w:hAnsi="Helvetica" w:cs="Arial"/>
          <w:sz w:val="20"/>
          <w:lang w:val="lt-LT"/>
        </w:rPr>
        <w:t xml:space="preserve"> antrasis </w:t>
      </w:r>
      <w:r w:rsidR="00A15516" w:rsidRPr="00C17C01">
        <w:rPr>
          <w:rFonts w:ascii="Helvetica" w:hAnsi="Helvetica" w:cs="Arial"/>
          <w:sz w:val="20"/>
          <w:lang w:val="lt-LT"/>
        </w:rPr>
        <w:t>koduoja</w:t>
      </w:r>
      <w:r w:rsidRPr="00C17C01">
        <w:rPr>
          <w:rFonts w:ascii="Helvetica" w:hAnsi="Helvetica" w:cs="Arial"/>
          <w:sz w:val="20"/>
          <w:lang w:val="lt-LT"/>
        </w:rPr>
        <w:t xml:space="preserve"> imunogeną.</w:t>
      </w:r>
    </w:p>
    <w:p w14:paraId="1D02BFBF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A5446B" w14:textId="609D372C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7. Liposoma pagal bet kurį </w:t>
      </w:r>
      <w:r w:rsidR="00A15516" w:rsidRPr="00C17C01">
        <w:rPr>
          <w:rFonts w:ascii="Helvetica" w:hAnsi="Helvetica" w:cs="Arial"/>
          <w:sz w:val="20"/>
          <w:lang w:val="lt-LT"/>
        </w:rPr>
        <w:t xml:space="preserve">vieną </w:t>
      </w:r>
      <w:r w:rsidRPr="00C17C01">
        <w:rPr>
          <w:rFonts w:ascii="Helvetica" w:hAnsi="Helvetica" w:cs="Arial"/>
          <w:sz w:val="20"/>
          <w:lang w:val="lt-LT"/>
        </w:rPr>
        <w:t>iš 1-6 punktų, kur RNR molekulė yra 9000-12000 nukleotidų ilgio.</w:t>
      </w:r>
    </w:p>
    <w:p w14:paraId="311EF0FF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8005FE" w14:textId="67CE432C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8. Farmacinė kompozicija, apimanti liposomą pagal bet kurį </w:t>
      </w:r>
      <w:r w:rsidR="00A15516" w:rsidRPr="00C17C01">
        <w:rPr>
          <w:rFonts w:ascii="Helvetica" w:hAnsi="Helvetica" w:cs="Arial"/>
          <w:sz w:val="20"/>
          <w:lang w:val="lt-LT"/>
        </w:rPr>
        <w:t xml:space="preserve">vieną </w:t>
      </w:r>
      <w:r w:rsidRPr="00C17C01">
        <w:rPr>
          <w:rFonts w:ascii="Helvetica" w:hAnsi="Helvetica" w:cs="Arial"/>
          <w:sz w:val="20"/>
          <w:lang w:val="lt-LT"/>
        </w:rPr>
        <w:t>iš 1-7 punktų.</w:t>
      </w:r>
    </w:p>
    <w:p w14:paraId="7BC4C051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6A9A49" w14:textId="3ACE66E6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>9. Farmacinė kompozicija, apimanti liposomų populiaciją, kurio</w:t>
      </w:r>
      <w:r w:rsidR="00A15516" w:rsidRPr="00C17C01">
        <w:rPr>
          <w:rFonts w:ascii="Helvetica" w:hAnsi="Helvetica" w:cs="Arial"/>
          <w:sz w:val="20"/>
          <w:lang w:val="lt-LT"/>
        </w:rPr>
        <w:t>s</w:t>
      </w:r>
      <w:r w:rsidRPr="00C17C01">
        <w:rPr>
          <w:rFonts w:ascii="Helvetica" w:hAnsi="Helvetica" w:cs="Arial"/>
          <w:sz w:val="20"/>
          <w:lang w:val="lt-LT"/>
        </w:rPr>
        <w:t xml:space="preserve"> liposomos</w:t>
      </w:r>
      <w:r w:rsidR="00A15516" w:rsidRPr="00C17C01">
        <w:rPr>
          <w:rFonts w:ascii="Helvetica" w:hAnsi="Helvetica" w:cs="Arial"/>
          <w:sz w:val="20"/>
          <w:lang w:val="lt-LT"/>
        </w:rPr>
        <w:t>e</w:t>
      </w:r>
      <w:r w:rsidRPr="00C17C01">
        <w:rPr>
          <w:rFonts w:ascii="Helvetica" w:hAnsi="Helvetica" w:cs="Arial"/>
          <w:sz w:val="20"/>
          <w:lang w:val="lt-LT"/>
        </w:rPr>
        <w:t xml:space="preserve"> RNR, koduojan</w:t>
      </w:r>
      <w:r w:rsidR="00A15516" w:rsidRPr="00C17C01">
        <w:rPr>
          <w:rFonts w:ascii="Helvetica" w:hAnsi="Helvetica" w:cs="Arial"/>
          <w:sz w:val="20"/>
          <w:lang w:val="lt-LT"/>
        </w:rPr>
        <w:t>ti</w:t>
      </w:r>
      <w:r w:rsidRPr="00C17C01">
        <w:rPr>
          <w:rFonts w:ascii="Helvetica" w:hAnsi="Helvetica" w:cs="Arial"/>
          <w:sz w:val="20"/>
          <w:lang w:val="lt-LT"/>
        </w:rPr>
        <w:t xml:space="preserve"> dominantį imunogeną,</w:t>
      </w:r>
      <w:r w:rsidR="00A15516" w:rsidRPr="00C17C01">
        <w:rPr>
          <w:rFonts w:ascii="Helvetica" w:hAnsi="Helvetica" w:cs="Arial"/>
          <w:sz w:val="20"/>
          <w:lang w:val="lt-LT"/>
        </w:rPr>
        <w:t xml:space="preserve"> yra įkapsuliuota,</w:t>
      </w:r>
      <w:r w:rsidRPr="00C17C01">
        <w:rPr>
          <w:rFonts w:ascii="Helvetica" w:hAnsi="Helvetica" w:cs="Arial"/>
          <w:sz w:val="20"/>
          <w:lang w:val="lt-LT"/>
        </w:rPr>
        <w:t xml:space="preserve"> kur liposomos apima lipidą su katijonine galvutės grupe, lipidą su cviterionine </w:t>
      </w:r>
      <w:r w:rsidR="004A287F" w:rsidRPr="00C17C01">
        <w:rPr>
          <w:rFonts w:ascii="Helvetica" w:hAnsi="Helvetica" w:cs="Arial"/>
          <w:sz w:val="20"/>
          <w:lang w:val="lt-LT"/>
        </w:rPr>
        <w:t xml:space="preserve">galvutės </w:t>
      </w:r>
      <w:r w:rsidRPr="00C17C01">
        <w:rPr>
          <w:rFonts w:ascii="Helvetica" w:hAnsi="Helvetica" w:cs="Arial"/>
          <w:sz w:val="20"/>
          <w:lang w:val="lt-LT"/>
        </w:rPr>
        <w:t xml:space="preserve">grupe, kur imunogenas yra </w:t>
      </w:r>
      <w:r w:rsidR="00A15516" w:rsidRPr="00C17C01">
        <w:rPr>
          <w:rFonts w:ascii="Helvetica" w:hAnsi="Helvetica" w:cs="Arial"/>
          <w:i/>
          <w:iCs/>
          <w:sz w:val="20"/>
          <w:lang w:val="lt-LT"/>
        </w:rPr>
        <w:t>Orthomyxovirus</w:t>
      </w:r>
      <w:r w:rsidRPr="00C17C01">
        <w:rPr>
          <w:rFonts w:ascii="Helvetica" w:hAnsi="Helvetica" w:cs="Arial"/>
          <w:sz w:val="20"/>
          <w:lang w:val="lt-LT"/>
        </w:rPr>
        <w:t xml:space="preserve"> hemagliutininas, ir kur Z</w:t>
      </w:r>
      <w:r w:rsidR="004A287F" w:rsidRPr="00C17C01">
        <w:rPr>
          <w:rFonts w:ascii="Helvetica" w:hAnsi="Helvetica" w:cs="Arial"/>
          <w:sz w:val="20"/>
          <w:lang w:val="lt-LT"/>
        </w:rPr>
        <w:t>-</w:t>
      </w:r>
      <w:r w:rsidRPr="00C17C01">
        <w:rPr>
          <w:rFonts w:ascii="Helvetica" w:hAnsi="Helvetica" w:cs="Arial"/>
          <w:sz w:val="20"/>
          <w:lang w:val="lt-LT"/>
        </w:rPr>
        <w:t>vidutinis liposomų skersmuo populiacijoje yra tarp 60 nm ir 180 nm</w:t>
      </w:r>
      <w:r w:rsidR="004A287F" w:rsidRPr="00C17C01">
        <w:rPr>
          <w:rFonts w:ascii="Helvetica" w:hAnsi="Helvetica" w:cs="Arial"/>
          <w:sz w:val="20"/>
          <w:lang w:val="lt-LT"/>
        </w:rPr>
        <w:t>,</w:t>
      </w:r>
      <w:r w:rsidRPr="00C17C01">
        <w:rPr>
          <w:rFonts w:ascii="Helvetica" w:hAnsi="Helvetica" w:cs="Arial"/>
          <w:sz w:val="20"/>
          <w:lang w:val="lt-LT"/>
        </w:rPr>
        <w:t xml:space="preserve"> imtinai.</w:t>
      </w:r>
    </w:p>
    <w:p w14:paraId="52773A52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ADAD59" w14:textId="5F6114AC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>10. Farmacinė kompozicija pagal 9 punktą, kur liposomų populiacijos skersmen</w:t>
      </w:r>
      <w:r w:rsidR="00A15516" w:rsidRPr="00C17C01">
        <w:rPr>
          <w:rFonts w:ascii="Helvetica" w:hAnsi="Helvetica" w:cs="Arial"/>
          <w:sz w:val="20"/>
          <w:lang w:val="lt-LT"/>
        </w:rPr>
        <w:t>ų</w:t>
      </w:r>
      <w:r w:rsidRPr="00C17C01">
        <w:rPr>
          <w:rFonts w:ascii="Helvetica" w:hAnsi="Helvetica" w:cs="Arial"/>
          <w:sz w:val="20"/>
          <w:lang w:val="lt-LT"/>
        </w:rPr>
        <w:t xml:space="preserve"> polidispersiškumo indeks</w:t>
      </w:r>
      <w:r w:rsidR="00A15516" w:rsidRPr="00C17C01">
        <w:rPr>
          <w:rFonts w:ascii="Helvetica" w:hAnsi="Helvetica" w:cs="Arial"/>
          <w:sz w:val="20"/>
          <w:lang w:val="lt-LT"/>
        </w:rPr>
        <w:t>as yra</w:t>
      </w:r>
      <w:r w:rsidRPr="00C17C01">
        <w:rPr>
          <w:rFonts w:ascii="Helvetica" w:hAnsi="Helvetica" w:cs="Arial"/>
          <w:sz w:val="20"/>
          <w:lang w:val="lt-LT"/>
        </w:rPr>
        <w:t xml:space="preserve"> &lt;0,2.</w:t>
      </w:r>
    </w:p>
    <w:p w14:paraId="65E568BA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8CE890" w14:textId="498B8C75" w:rsidR="00DA5C76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11. Liposoma pagal bet kurį </w:t>
      </w:r>
      <w:r w:rsidR="00A15516" w:rsidRPr="00C17C01">
        <w:rPr>
          <w:rFonts w:ascii="Helvetica" w:hAnsi="Helvetica" w:cs="Arial"/>
          <w:sz w:val="20"/>
          <w:lang w:val="lt-LT"/>
        </w:rPr>
        <w:t xml:space="preserve">vieną </w:t>
      </w:r>
      <w:r w:rsidRPr="00C17C01">
        <w:rPr>
          <w:rFonts w:ascii="Helvetica" w:hAnsi="Helvetica" w:cs="Arial"/>
          <w:sz w:val="20"/>
          <w:lang w:val="lt-LT"/>
        </w:rPr>
        <w:t xml:space="preserve">iš 1-7 punktų, skirta panaudoti </w:t>
      </w:r>
      <w:r w:rsidR="00A15516" w:rsidRPr="00C17C01">
        <w:rPr>
          <w:rFonts w:ascii="Helvetica" w:hAnsi="Helvetica" w:cs="Arial"/>
          <w:sz w:val="20"/>
          <w:lang w:val="lt-LT"/>
        </w:rPr>
        <w:t xml:space="preserve">taikant </w:t>
      </w:r>
      <w:r w:rsidRPr="00C17C01">
        <w:rPr>
          <w:rFonts w:ascii="Helvetica" w:hAnsi="Helvetica" w:cs="Arial"/>
          <w:sz w:val="20"/>
          <w:lang w:val="lt-LT"/>
        </w:rPr>
        <w:t xml:space="preserve">apsauginio imuninio atsako stuburiniame gyvūne </w:t>
      </w:r>
      <w:r w:rsidR="00A15516" w:rsidRPr="00C17C01">
        <w:rPr>
          <w:rFonts w:ascii="Helvetica" w:hAnsi="Helvetica" w:cs="Arial"/>
          <w:sz w:val="20"/>
          <w:lang w:val="lt-LT"/>
        </w:rPr>
        <w:t>sužadinimo</w:t>
      </w:r>
      <w:r w:rsidRPr="00C17C01">
        <w:rPr>
          <w:rFonts w:ascii="Helvetica" w:hAnsi="Helvetica" w:cs="Arial"/>
          <w:sz w:val="20"/>
          <w:lang w:val="lt-LT"/>
        </w:rPr>
        <w:t xml:space="preserve"> būd</w:t>
      </w:r>
      <w:r w:rsidR="00A15516" w:rsidRPr="00C17C01">
        <w:rPr>
          <w:rFonts w:ascii="Helvetica" w:hAnsi="Helvetica" w:cs="Arial"/>
          <w:sz w:val="20"/>
          <w:lang w:val="lt-LT"/>
        </w:rPr>
        <w:t>ą</w:t>
      </w:r>
      <w:r w:rsidRPr="00C17C01">
        <w:rPr>
          <w:rFonts w:ascii="Helvetica" w:hAnsi="Helvetica" w:cs="Arial"/>
          <w:sz w:val="20"/>
          <w:lang w:val="lt-LT"/>
        </w:rPr>
        <w:t xml:space="preserve">, kur minėtas būdas apima veiksmingo minėtos liposomos kiekio </w:t>
      </w:r>
      <w:r w:rsidR="00A15516" w:rsidRPr="00C17C01">
        <w:rPr>
          <w:rFonts w:ascii="Helvetica" w:hAnsi="Helvetica" w:cs="Arial"/>
          <w:sz w:val="20"/>
          <w:lang w:val="lt-LT"/>
        </w:rPr>
        <w:t>įvedimo</w:t>
      </w:r>
      <w:r w:rsidRPr="00C17C01">
        <w:rPr>
          <w:rFonts w:ascii="Helvetica" w:hAnsi="Helvetica" w:cs="Arial"/>
          <w:sz w:val="20"/>
          <w:lang w:val="lt-LT"/>
        </w:rPr>
        <w:t xml:space="preserve"> stuburiniam gyvūnui </w:t>
      </w:r>
      <w:r w:rsidR="004A287F" w:rsidRPr="00C17C01">
        <w:rPr>
          <w:rFonts w:ascii="Helvetica" w:hAnsi="Helvetica" w:cs="Arial"/>
          <w:sz w:val="20"/>
          <w:lang w:val="lt-LT"/>
        </w:rPr>
        <w:t>etapą</w:t>
      </w:r>
      <w:r w:rsidRPr="00C17C01">
        <w:rPr>
          <w:rFonts w:ascii="Helvetica" w:hAnsi="Helvetica" w:cs="Arial"/>
          <w:sz w:val="20"/>
          <w:lang w:val="lt-LT"/>
        </w:rPr>
        <w:t>.</w:t>
      </w:r>
    </w:p>
    <w:p w14:paraId="15BA63D8" w14:textId="77777777" w:rsidR="00DA5C76" w:rsidRPr="00C17C01" w:rsidRDefault="00DA5C76" w:rsidP="00C17C0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9A6A49" w14:textId="26C4B932" w:rsidR="00A51B6C" w:rsidRPr="00C17C01" w:rsidRDefault="00DA5C76" w:rsidP="00C17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7C01">
        <w:rPr>
          <w:rFonts w:ascii="Helvetica" w:hAnsi="Helvetica" w:cs="Arial"/>
          <w:sz w:val="20"/>
          <w:lang w:val="lt-LT"/>
        </w:rPr>
        <w:t xml:space="preserve">12. Farmacinė kompozicija pagal bet kurį </w:t>
      </w:r>
      <w:r w:rsidR="00A15516" w:rsidRPr="00C17C01">
        <w:rPr>
          <w:rFonts w:ascii="Helvetica" w:hAnsi="Helvetica" w:cs="Arial"/>
          <w:sz w:val="20"/>
          <w:lang w:val="lt-LT"/>
        </w:rPr>
        <w:t xml:space="preserve">vieną </w:t>
      </w:r>
      <w:r w:rsidRPr="00C17C01">
        <w:rPr>
          <w:rFonts w:ascii="Helvetica" w:hAnsi="Helvetica" w:cs="Arial"/>
          <w:sz w:val="20"/>
          <w:lang w:val="lt-LT"/>
        </w:rPr>
        <w:t xml:space="preserve">iš 8-10 punktų, skirta panaudoti </w:t>
      </w:r>
      <w:r w:rsidR="00A15516" w:rsidRPr="00C17C01">
        <w:rPr>
          <w:rFonts w:ascii="Helvetica" w:hAnsi="Helvetica" w:cs="Arial"/>
          <w:sz w:val="20"/>
          <w:lang w:val="lt-LT"/>
        </w:rPr>
        <w:t xml:space="preserve">taikant </w:t>
      </w:r>
      <w:r w:rsidRPr="00C17C01">
        <w:rPr>
          <w:rFonts w:ascii="Helvetica" w:hAnsi="Helvetica" w:cs="Arial"/>
          <w:sz w:val="20"/>
          <w:lang w:val="lt-LT"/>
        </w:rPr>
        <w:t xml:space="preserve">apsauginio imuninio atsako stuburiniame gyvūne </w:t>
      </w:r>
      <w:r w:rsidR="00A15516" w:rsidRPr="00C17C01">
        <w:rPr>
          <w:rFonts w:ascii="Helvetica" w:hAnsi="Helvetica" w:cs="Arial"/>
          <w:sz w:val="20"/>
          <w:lang w:val="lt-LT"/>
        </w:rPr>
        <w:t xml:space="preserve">sužadinimo </w:t>
      </w:r>
      <w:r w:rsidRPr="00C17C01">
        <w:rPr>
          <w:rFonts w:ascii="Helvetica" w:hAnsi="Helvetica" w:cs="Arial"/>
          <w:sz w:val="20"/>
          <w:lang w:val="lt-LT"/>
        </w:rPr>
        <w:t>būd</w:t>
      </w:r>
      <w:r w:rsidR="00A15516" w:rsidRPr="00C17C01">
        <w:rPr>
          <w:rFonts w:ascii="Helvetica" w:hAnsi="Helvetica" w:cs="Arial"/>
          <w:sz w:val="20"/>
          <w:lang w:val="lt-LT"/>
        </w:rPr>
        <w:t>ą</w:t>
      </w:r>
      <w:r w:rsidRPr="00C17C01">
        <w:rPr>
          <w:rFonts w:ascii="Helvetica" w:hAnsi="Helvetica" w:cs="Arial"/>
          <w:sz w:val="20"/>
          <w:lang w:val="lt-LT"/>
        </w:rPr>
        <w:t xml:space="preserve">, kur minėtas būdas apima </w:t>
      </w:r>
      <w:r w:rsidR="004A287F" w:rsidRPr="00C17C01">
        <w:rPr>
          <w:rFonts w:ascii="Helvetica" w:hAnsi="Helvetica" w:cs="Arial"/>
          <w:sz w:val="20"/>
          <w:lang w:val="lt-LT"/>
        </w:rPr>
        <w:t>veiksmingo minėtos farmacinės kompozicijos kiekio įvedimo stuburiniam gyvūnui etapą</w:t>
      </w:r>
      <w:r w:rsidRPr="00C17C01">
        <w:rPr>
          <w:rFonts w:ascii="Helvetica" w:hAnsi="Helvetica" w:cs="Arial"/>
          <w:sz w:val="20"/>
          <w:lang w:val="lt-LT"/>
        </w:rPr>
        <w:t>.</w:t>
      </w:r>
    </w:p>
    <w:sectPr w:rsidR="00A51B6C" w:rsidRPr="00C17C01" w:rsidSect="00C17C0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3373" w14:textId="77777777" w:rsidR="001B342D" w:rsidRDefault="001B342D" w:rsidP="007B0A41">
      <w:pPr>
        <w:spacing w:after="0" w:line="240" w:lineRule="auto"/>
      </w:pPr>
      <w:r>
        <w:separator/>
      </w:r>
    </w:p>
  </w:endnote>
  <w:endnote w:type="continuationSeparator" w:id="0">
    <w:p w14:paraId="4025680E" w14:textId="77777777" w:rsidR="001B342D" w:rsidRDefault="001B342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2222" w14:textId="77777777" w:rsidR="001B342D" w:rsidRDefault="001B342D" w:rsidP="007B0A41">
      <w:pPr>
        <w:spacing w:after="0" w:line="240" w:lineRule="auto"/>
      </w:pPr>
      <w:r>
        <w:separator/>
      </w:r>
    </w:p>
  </w:footnote>
  <w:footnote w:type="continuationSeparator" w:id="0">
    <w:p w14:paraId="0DB496FE" w14:textId="77777777" w:rsidR="001B342D" w:rsidRDefault="001B342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0E708C"/>
    <w:rsid w:val="00120AC9"/>
    <w:rsid w:val="001308ED"/>
    <w:rsid w:val="001668DF"/>
    <w:rsid w:val="00192F10"/>
    <w:rsid w:val="001A3E8E"/>
    <w:rsid w:val="001B342D"/>
    <w:rsid w:val="001C33D1"/>
    <w:rsid w:val="001F266E"/>
    <w:rsid w:val="00223910"/>
    <w:rsid w:val="00234E11"/>
    <w:rsid w:val="00260D4E"/>
    <w:rsid w:val="002837FC"/>
    <w:rsid w:val="002B66D9"/>
    <w:rsid w:val="002E0F37"/>
    <w:rsid w:val="00316FB7"/>
    <w:rsid w:val="003700E9"/>
    <w:rsid w:val="003A0D71"/>
    <w:rsid w:val="003D4001"/>
    <w:rsid w:val="003E51FF"/>
    <w:rsid w:val="00412B35"/>
    <w:rsid w:val="00416928"/>
    <w:rsid w:val="00431822"/>
    <w:rsid w:val="004A11D8"/>
    <w:rsid w:val="004A287F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63140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55A23"/>
    <w:rsid w:val="00963C86"/>
    <w:rsid w:val="00971B8A"/>
    <w:rsid w:val="009766FA"/>
    <w:rsid w:val="0098532A"/>
    <w:rsid w:val="00992879"/>
    <w:rsid w:val="009B2E35"/>
    <w:rsid w:val="009B6C12"/>
    <w:rsid w:val="00A02F0C"/>
    <w:rsid w:val="00A15516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17C01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73893"/>
    <w:rsid w:val="00DA5C76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A0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1759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2023-03-09T07:05:00Z</dcterms:created>
  <dcterms:modified xsi:type="dcterms:W3CDTF">2023-03-09T07:05:00Z</dcterms:modified>
</cp:coreProperties>
</file>