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maisto pramone, konkrečiai su nealkoholinių gėrimų gamyba, ir gali būti panaudojamas bet kuriose gazuotų vaisvandenių gamyklose.@Išradimo esmė yra ta, kad gaminant nealkoholiniusgazuotus gėrimus pasterizacija atliekama trimis etapais: pirmiausiai sirupą įkaitina iki 30-35 °C, po to iki 85-90 °C, o prieš kupažavimą pastarąjį atšaldo iki 4-8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