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būtent tortų gamybai.@Tortą formuoja iš trapios tešlos, biskvitinės tešlos ir baltyminės masės lakštų, pertepa kremu iš trijų mišinių, o paviršių aptepa dvisluoksniu kremu. Trapią tešlą ruošia iš miltų, kondensuoto pieno, kiaušinių. Biskvitinę tešlą ruošia iš miltų, kondensuoto pieno, kiaušinių, krakmolo ir kakavos arba miltų, grietinės, cukraus, kiaušinių ir kakavos. Baltyminę masę gamina iš kiaušinių baltymų ir cukraus. Pertepimo kremą gamina iš trijų mišinių. Torto viršų ir šonus aptepa išplakta su cukrumi grietine, o ant grietinės užtepa stingstantį šokoladinį glajų ir sudaro melanžinį ornamentą.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