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hydrant outlet (8) is made of corrosion free material with 6" thread. It is stiffly fastened to the stand pipe (3) and in need can be replaced. The hydrant outlet is covered with a cap to keep the stand pipe clean from the inside and to protect the outlet thread from the effect of accidental damage. The extension spindel for valve is covered with the protective tube. To keep the extension spindel for valve stable a clasp is used, which is welded to the stand pipe by one end. To the top of the extension spindel for valve a conical bushing (5) is placed with the cross-section of 20x20 mm in the upper part and 27x27 mm in the lower part. The fire hydrant is supplied with the automatic drain off system (10), which is always opened and closes only when the hydrant is being used. To stabilize the fire hydrant it is supplied with the base of support.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