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devices for  inhibiting underground
corrosion by  cathodic protection of metallic material. The device can be used as a feeder in electrical engineering.
 The device for inhibiting corrosion has an electronic voltage regulator (5)
which is consecutive byconnected to the primary winding (2) of a
transformer, the secondary windings (3) of the transformer are connected 
directly to the input terminal of the diode bridge (4) of a voltage 
rectifier. The electronic voltage regulator (5) consists of a variable
resistor (13), a force thyristor (14), the controlling block (15) of the
thyristor (14), and the diode bridge (16).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