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BF147" w14:textId="7AFDA484" w:rsidR="00EB0183" w:rsidRPr="00EB64A9" w:rsidRDefault="00576D17" w:rsidP="00EB64A9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  <w:r w:rsidRPr="00EB64A9">
        <w:rPr>
          <w:rFonts w:ascii="Helvetica" w:hAnsi="Helvetica"/>
          <w:sz w:val="20"/>
        </w:rPr>
        <w:t>1.</w:t>
      </w:r>
      <w:r w:rsidRPr="00EB64A9">
        <w:rPr>
          <w:rFonts w:ascii="Helvetica" w:hAnsi="Helvetica"/>
          <w:b/>
          <w:sz w:val="20"/>
        </w:rPr>
        <w:t xml:space="preserve"> </w:t>
      </w:r>
      <w:r w:rsidRPr="00EB64A9">
        <w:rPr>
          <w:rFonts w:ascii="Helvetica" w:hAnsi="Helvetica"/>
          <w:sz w:val="20"/>
        </w:rPr>
        <w:t>Formulės (</w:t>
      </w:r>
      <w:proofErr w:type="spellStart"/>
      <w:r w:rsidRPr="00EB64A9">
        <w:rPr>
          <w:rFonts w:ascii="Helvetica" w:hAnsi="Helvetica"/>
          <w:sz w:val="20"/>
        </w:rPr>
        <w:t>la</w:t>
      </w:r>
      <w:proofErr w:type="spellEnd"/>
      <w:r w:rsidRPr="00EB64A9">
        <w:rPr>
          <w:rFonts w:ascii="Helvetica" w:hAnsi="Helvetica"/>
          <w:sz w:val="20"/>
        </w:rPr>
        <w:t>) arba (</w:t>
      </w:r>
      <w:proofErr w:type="spellStart"/>
      <w:r w:rsidRPr="00EB64A9">
        <w:rPr>
          <w:rFonts w:ascii="Helvetica" w:hAnsi="Helvetica"/>
          <w:sz w:val="20"/>
        </w:rPr>
        <w:t>Ib</w:t>
      </w:r>
      <w:proofErr w:type="spellEnd"/>
      <w:r w:rsidRPr="00EB64A9">
        <w:rPr>
          <w:rFonts w:ascii="Helvetica" w:hAnsi="Helvetica"/>
          <w:sz w:val="20"/>
        </w:rPr>
        <w:t>) junginys:</w:t>
      </w:r>
    </w:p>
    <w:p w14:paraId="1211DE86" w14:textId="49225C68" w:rsidR="00576D17" w:rsidRPr="00EB64A9" w:rsidRDefault="0052362E" w:rsidP="00EB64A9">
      <w:pPr>
        <w:spacing w:after="0" w:line="360" w:lineRule="auto"/>
        <w:jc w:val="center"/>
        <w:rPr>
          <w:rFonts w:ascii="Helvetica" w:eastAsia="Times New Roman" w:hAnsi="Helvetica" w:cs="Arial"/>
          <w:kern w:val="0"/>
          <w:sz w:val="20"/>
          <w14:ligatures w14:val="none"/>
        </w:rPr>
      </w:pPr>
      <w:r w:rsidRPr="00EB64A9">
        <w:rPr>
          <w:rFonts w:ascii="Helvetica" w:hAnsi="Helvetica"/>
          <w:noProof/>
          <w:sz w:val="20"/>
        </w:rPr>
        <w:drawing>
          <wp:inline distT="0" distB="0" distL="0" distR="0" wp14:anchorId="75083277" wp14:editId="1B611056">
            <wp:extent cx="3542196" cy="1707101"/>
            <wp:effectExtent l="0" t="0" r="1270" b="7620"/>
            <wp:docPr id="1511370569" name="Picture 1" descr="A diagram of a chemical struc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1370569" name="Picture 1" descr="A diagram of a chemical structur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2820" cy="172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22CF45" w14:textId="77777777" w:rsidR="00EB0183" w:rsidRPr="00EB64A9" w:rsidRDefault="00576D17" w:rsidP="00EB64A9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  <w:r w:rsidRPr="00EB64A9">
        <w:rPr>
          <w:rFonts w:ascii="Helvetica" w:hAnsi="Helvetica"/>
          <w:sz w:val="20"/>
        </w:rPr>
        <w:t>arba</w:t>
      </w:r>
    </w:p>
    <w:p w14:paraId="5828543A" w14:textId="1CC6B86B" w:rsidR="00576D17" w:rsidRPr="00EB64A9" w:rsidRDefault="0052362E" w:rsidP="00EB64A9">
      <w:pPr>
        <w:spacing w:after="0" w:line="360" w:lineRule="auto"/>
        <w:jc w:val="center"/>
        <w:rPr>
          <w:rFonts w:ascii="Helvetica" w:eastAsia="Times New Roman" w:hAnsi="Helvetica" w:cs="Arial"/>
          <w:kern w:val="0"/>
          <w:sz w:val="20"/>
          <w14:ligatures w14:val="none"/>
        </w:rPr>
      </w:pPr>
      <w:r w:rsidRPr="00EB64A9">
        <w:rPr>
          <w:rFonts w:ascii="Helvetica" w:hAnsi="Helvetica"/>
          <w:noProof/>
          <w:sz w:val="20"/>
        </w:rPr>
        <w:drawing>
          <wp:inline distT="0" distB="0" distL="0" distR="0" wp14:anchorId="3CB940EA" wp14:editId="0886185B">
            <wp:extent cx="3638025" cy="1720614"/>
            <wp:effectExtent l="0" t="0" r="635" b="0"/>
            <wp:docPr id="1103147882" name="Picture 2" descr="A diagram of a chemical struc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147882" name="Picture 2" descr="A diagram of a chemical structur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8899" cy="1730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954269" w14:textId="77777777" w:rsidR="00EB0183" w:rsidRPr="00EB64A9" w:rsidRDefault="00576D17" w:rsidP="00EB64A9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  <w:r w:rsidRPr="00EB64A9">
        <w:rPr>
          <w:rFonts w:ascii="Helvetica" w:hAnsi="Helvetica"/>
          <w:sz w:val="20"/>
        </w:rPr>
        <w:t>kur</w:t>
      </w:r>
    </w:p>
    <w:p w14:paraId="4E802E91" w14:textId="1C767C8F" w:rsidR="00576D17" w:rsidRPr="00EB64A9" w:rsidRDefault="00576D17" w:rsidP="00EB64A9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  <w:r w:rsidRPr="00EB64A9">
        <w:rPr>
          <w:rFonts w:ascii="Helvetica" w:hAnsi="Helvetica"/>
          <w:sz w:val="20"/>
        </w:rPr>
        <w:t>n yra 0 arba 1,</w:t>
      </w:r>
    </w:p>
    <w:p w14:paraId="268745A5" w14:textId="77777777" w:rsidR="00576D17" w:rsidRPr="00EB64A9" w:rsidRDefault="00576D17" w:rsidP="00EB64A9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  <w:r w:rsidRPr="00EB64A9">
        <w:rPr>
          <w:rFonts w:ascii="Helvetica" w:hAnsi="Helvetica"/>
          <w:sz w:val="20"/>
        </w:rPr>
        <w:t>m yra 1, 2, 3 arba 4,</w:t>
      </w:r>
    </w:p>
    <w:p w14:paraId="2E87A408" w14:textId="77777777" w:rsidR="00576D17" w:rsidRPr="00EB64A9" w:rsidRDefault="00576D17" w:rsidP="00EB64A9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  <w:r w:rsidRPr="00EB64A9">
        <w:rPr>
          <w:rFonts w:ascii="Helvetica" w:hAnsi="Helvetica"/>
          <w:sz w:val="20"/>
        </w:rPr>
        <w:t>Z yra -CO</w:t>
      </w:r>
      <w:r w:rsidRPr="00EB64A9">
        <w:rPr>
          <w:rFonts w:ascii="Helvetica" w:hAnsi="Helvetica"/>
          <w:sz w:val="20"/>
          <w:vertAlign w:val="subscript"/>
        </w:rPr>
        <w:t>2</w:t>
      </w:r>
      <w:r w:rsidRPr="00EB64A9">
        <w:rPr>
          <w:rFonts w:ascii="Helvetica" w:hAnsi="Helvetica"/>
          <w:sz w:val="20"/>
        </w:rPr>
        <w:t>H, -SO</w:t>
      </w:r>
      <w:r w:rsidRPr="00EB64A9">
        <w:rPr>
          <w:rFonts w:ascii="Helvetica" w:hAnsi="Helvetica"/>
          <w:sz w:val="20"/>
          <w:vertAlign w:val="subscript"/>
        </w:rPr>
        <w:t>2</w:t>
      </w:r>
      <w:r w:rsidRPr="00EB64A9">
        <w:rPr>
          <w:rFonts w:ascii="Helvetica" w:hAnsi="Helvetica"/>
          <w:sz w:val="20"/>
        </w:rPr>
        <w:t>H, -SO</w:t>
      </w:r>
      <w:r w:rsidRPr="00EB64A9">
        <w:rPr>
          <w:rFonts w:ascii="Helvetica" w:hAnsi="Helvetica"/>
          <w:sz w:val="20"/>
          <w:vertAlign w:val="subscript"/>
        </w:rPr>
        <w:t>3</w:t>
      </w:r>
      <w:r w:rsidRPr="00EB64A9">
        <w:rPr>
          <w:rFonts w:ascii="Helvetica" w:hAnsi="Helvetica"/>
          <w:sz w:val="20"/>
        </w:rPr>
        <w:t>H, -SO</w:t>
      </w:r>
      <w:r w:rsidRPr="00EB64A9">
        <w:rPr>
          <w:rFonts w:ascii="Helvetica" w:hAnsi="Helvetica"/>
          <w:sz w:val="20"/>
          <w:vertAlign w:val="subscript"/>
        </w:rPr>
        <w:t>4</w:t>
      </w:r>
      <w:r w:rsidRPr="00EB64A9">
        <w:rPr>
          <w:rFonts w:ascii="Helvetica" w:hAnsi="Helvetica"/>
          <w:sz w:val="20"/>
        </w:rPr>
        <w:t>H, -PO</w:t>
      </w:r>
      <w:r w:rsidRPr="00EB64A9">
        <w:rPr>
          <w:rFonts w:ascii="Helvetica" w:hAnsi="Helvetica"/>
          <w:sz w:val="20"/>
          <w:vertAlign w:val="subscript"/>
        </w:rPr>
        <w:t>2</w:t>
      </w:r>
      <w:r w:rsidRPr="00EB64A9">
        <w:rPr>
          <w:rFonts w:ascii="Helvetica" w:hAnsi="Helvetica"/>
          <w:sz w:val="20"/>
        </w:rPr>
        <w:t>H, -PO</w:t>
      </w:r>
      <w:r w:rsidRPr="00EB64A9">
        <w:rPr>
          <w:rFonts w:ascii="Helvetica" w:hAnsi="Helvetica"/>
          <w:sz w:val="20"/>
          <w:vertAlign w:val="subscript"/>
        </w:rPr>
        <w:t>3</w:t>
      </w:r>
      <w:r w:rsidRPr="00EB64A9">
        <w:rPr>
          <w:rFonts w:ascii="Helvetica" w:hAnsi="Helvetica"/>
          <w:sz w:val="20"/>
        </w:rPr>
        <w:t>H arba -PO</w:t>
      </w:r>
      <w:r w:rsidRPr="00EB64A9">
        <w:rPr>
          <w:rFonts w:ascii="Helvetica" w:hAnsi="Helvetica"/>
          <w:sz w:val="20"/>
          <w:vertAlign w:val="subscript"/>
        </w:rPr>
        <w:t>4</w:t>
      </w:r>
      <w:r w:rsidRPr="00EB64A9">
        <w:rPr>
          <w:rFonts w:ascii="Helvetica" w:hAnsi="Helvetica"/>
          <w:sz w:val="20"/>
        </w:rPr>
        <w:t>H</w:t>
      </w:r>
      <w:r w:rsidRPr="00EB64A9">
        <w:rPr>
          <w:rFonts w:ascii="Helvetica" w:hAnsi="Helvetica"/>
          <w:sz w:val="20"/>
          <w:vertAlign w:val="subscript"/>
        </w:rPr>
        <w:t>2</w:t>
      </w:r>
      <w:r w:rsidRPr="00EB64A9">
        <w:rPr>
          <w:rFonts w:ascii="Helvetica" w:hAnsi="Helvetica"/>
          <w:sz w:val="20"/>
        </w:rPr>
        <w:t>,</w:t>
      </w:r>
    </w:p>
    <w:p w14:paraId="24AC9FA0" w14:textId="77777777" w:rsidR="00576D17" w:rsidRPr="00EB64A9" w:rsidRDefault="00576D17" w:rsidP="00EB64A9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  <w:r w:rsidRPr="00EB64A9">
        <w:rPr>
          <w:rFonts w:ascii="Helvetica" w:hAnsi="Helvetica"/>
          <w:sz w:val="20"/>
        </w:rPr>
        <w:t xml:space="preserve">X yra </w:t>
      </w:r>
      <w:proofErr w:type="spellStart"/>
      <w:r w:rsidRPr="00EB64A9">
        <w:rPr>
          <w:rFonts w:ascii="Helvetica" w:hAnsi="Helvetica"/>
          <w:sz w:val="20"/>
        </w:rPr>
        <w:t>naftilas</w:t>
      </w:r>
      <w:proofErr w:type="spellEnd"/>
      <w:r w:rsidRPr="00EB64A9">
        <w:rPr>
          <w:rFonts w:ascii="Helvetica" w:hAnsi="Helvetica"/>
          <w:sz w:val="20"/>
        </w:rPr>
        <w:t xml:space="preserve">, </w:t>
      </w:r>
      <w:proofErr w:type="spellStart"/>
      <w:r w:rsidRPr="00EB64A9">
        <w:rPr>
          <w:rFonts w:ascii="Helvetica" w:hAnsi="Helvetica"/>
          <w:sz w:val="20"/>
        </w:rPr>
        <w:t>fenilas</w:t>
      </w:r>
      <w:proofErr w:type="spellEnd"/>
      <w:r w:rsidRPr="00EB64A9">
        <w:rPr>
          <w:rFonts w:ascii="Helvetica" w:hAnsi="Helvetica"/>
          <w:sz w:val="20"/>
        </w:rPr>
        <w:t xml:space="preserve">, </w:t>
      </w:r>
      <w:proofErr w:type="spellStart"/>
      <w:r w:rsidRPr="00EB64A9">
        <w:rPr>
          <w:rFonts w:ascii="Helvetica" w:hAnsi="Helvetica"/>
          <w:sz w:val="20"/>
        </w:rPr>
        <w:t>bifenilas</w:t>
      </w:r>
      <w:proofErr w:type="spellEnd"/>
      <w:r w:rsidRPr="00EB64A9">
        <w:rPr>
          <w:rFonts w:ascii="Helvetica" w:hAnsi="Helvetica"/>
          <w:sz w:val="20"/>
        </w:rPr>
        <w:t xml:space="preserve">, </w:t>
      </w:r>
      <w:proofErr w:type="spellStart"/>
      <w:r w:rsidRPr="00EB64A9">
        <w:rPr>
          <w:rFonts w:ascii="Helvetica" w:hAnsi="Helvetica"/>
          <w:sz w:val="20"/>
        </w:rPr>
        <w:t>indolilas</w:t>
      </w:r>
      <w:proofErr w:type="spellEnd"/>
      <w:r w:rsidRPr="00EB64A9">
        <w:rPr>
          <w:rFonts w:ascii="Helvetica" w:hAnsi="Helvetica"/>
          <w:sz w:val="20"/>
        </w:rPr>
        <w:t xml:space="preserve"> (=2,3-benzopirolilas) arba </w:t>
      </w:r>
      <w:proofErr w:type="spellStart"/>
      <w:r w:rsidRPr="00EB64A9">
        <w:rPr>
          <w:rFonts w:ascii="Helvetica" w:hAnsi="Helvetica"/>
          <w:sz w:val="20"/>
        </w:rPr>
        <w:t>benzotiazolilas</w:t>
      </w:r>
      <w:proofErr w:type="spellEnd"/>
      <w:r w:rsidRPr="00EB64A9">
        <w:rPr>
          <w:rFonts w:ascii="Helvetica" w:hAnsi="Helvetica"/>
          <w:sz w:val="20"/>
        </w:rPr>
        <w:t>,</w:t>
      </w:r>
    </w:p>
    <w:p w14:paraId="0D747300" w14:textId="77777777" w:rsidR="00576D17" w:rsidRPr="00EB64A9" w:rsidRDefault="00576D17" w:rsidP="00EB64A9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  <w:r w:rsidRPr="00EB64A9">
        <w:rPr>
          <w:rFonts w:ascii="Helvetica" w:hAnsi="Helvetica"/>
          <w:sz w:val="20"/>
        </w:rPr>
        <w:t xml:space="preserve">Y yra </w:t>
      </w:r>
      <w:proofErr w:type="spellStart"/>
      <w:r w:rsidRPr="00EB64A9">
        <w:rPr>
          <w:rFonts w:ascii="Helvetica" w:hAnsi="Helvetica"/>
          <w:sz w:val="20"/>
        </w:rPr>
        <w:t>arilas</w:t>
      </w:r>
      <w:proofErr w:type="spellEnd"/>
      <w:r w:rsidRPr="00EB64A9">
        <w:rPr>
          <w:rFonts w:ascii="Helvetica" w:hAnsi="Helvetica"/>
          <w:sz w:val="20"/>
        </w:rPr>
        <w:t xml:space="preserve">, </w:t>
      </w:r>
      <w:proofErr w:type="spellStart"/>
      <w:r w:rsidRPr="00EB64A9">
        <w:rPr>
          <w:rFonts w:ascii="Helvetica" w:hAnsi="Helvetica"/>
          <w:sz w:val="20"/>
        </w:rPr>
        <w:t>alkilarilas</w:t>
      </w:r>
      <w:proofErr w:type="spellEnd"/>
      <w:r w:rsidRPr="00EB64A9">
        <w:rPr>
          <w:rFonts w:ascii="Helvetica" w:hAnsi="Helvetica"/>
          <w:sz w:val="20"/>
        </w:rPr>
        <w:t xml:space="preserve">, </w:t>
      </w:r>
      <w:proofErr w:type="spellStart"/>
      <w:r w:rsidRPr="00EB64A9">
        <w:rPr>
          <w:rFonts w:ascii="Helvetica" w:hAnsi="Helvetica"/>
          <w:sz w:val="20"/>
        </w:rPr>
        <w:t>ciklopentilas</w:t>
      </w:r>
      <w:proofErr w:type="spellEnd"/>
      <w:r w:rsidRPr="00EB64A9">
        <w:rPr>
          <w:rFonts w:ascii="Helvetica" w:hAnsi="Helvetica"/>
          <w:sz w:val="20"/>
        </w:rPr>
        <w:t xml:space="preserve">, </w:t>
      </w:r>
      <w:proofErr w:type="spellStart"/>
      <w:r w:rsidRPr="00EB64A9">
        <w:rPr>
          <w:rFonts w:ascii="Helvetica" w:hAnsi="Helvetica"/>
          <w:sz w:val="20"/>
        </w:rPr>
        <w:t>cikloheksilas</w:t>
      </w:r>
      <w:proofErr w:type="spellEnd"/>
      <w:r w:rsidRPr="00EB64A9">
        <w:rPr>
          <w:rFonts w:ascii="Helvetica" w:hAnsi="Helvetica"/>
          <w:sz w:val="20"/>
        </w:rPr>
        <w:t xml:space="preserve"> arba </w:t>
      </w:r>
      <w:proofErr w:type="spellStart"/>
      <w:r w:rsidRPr="00EB64A9">
        <w:rPr>
          <w:rFonts w:ascii="Helvetica" w:hAnsi="Helvetica"/>
          <w:sz w:val="20"/>
        </w:rPr>
        <w:t>cikloheptilas</w:t>
      </w:r>
      <w:proofErr w:type="spellEnd"/>
      <w:r w:rsidRPr="00EB64A9">
        <w:rPr>
          <w:rFonts w:ascii="Helvetica" w:hAnsi="Helvetica"/>
          <w:sz w:val="20"/>
        </w:rPr>
        <w:t>, ir</w:t>
      </w:r>
    </w:p>
    <w:p w14:paraId="476C917B" w14:textId="77777777" w:rsidR="00576D17" w:rsidRPr="00EB64A9" w:rsidRDefault="00576D17" w:rsidP="00EB64A9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  <w:proofErr w:type="spellStart"/>
      <w:r w:rsidRPr="00EB64A9">
        <w:rPr>
          <w:rFonts w:ascii="Helvetica" w:hAnsi="Helvetica"/>
          <w:sz w:val="20"/>
        </w:rPr>
        <w:t>chelatorius</w:t>
      </w:r>
      <w:proofErr w:type="spellEnd"/>
      <w:r w:rsidRPr="00EB64A9">
        <w:rPr>
          <w:rFonts w:ascii="Helvetica" w:hAnsi="Helvetica"/>
          <w:sz w:val="20"/>
        </w:rPr>
        <w:t xml:space="preserve"> yra</w:t>
      </w:r>
    </w:p>
    <w:p w14:paraId="2B15E44A" w14:textId="3AA9F649" w:rsidR="00576D17" w:rsidRPr="00EB64A9" w:rsidRDefault="00576D17" w:rsidP="00EB64A9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  <w:r w:rsidRPr="00EB64A9">
        <w:rPr>
          <w:rFonts w:ascii="Helvetica" w:hAnsi="Helvetica"/>
          <w:sz w:val="20"/>
        </w:rPr>
        <w:t>1,4,7,10-tetraazaciklododekan-N,N',N",N‴-</w:t>
      </w:r>
      <w:proofErr w:type="spellStart"/>
      <w:r w:rsidRPr="00EB64A9">
        <w:rPr>
          <w:rFonts w:ascii="Helvetica" w:hAnsi="Helvetica"/>
          <w:sz w:val="20"/>
        </w:rPr>
        <w:t>tetraacto</w:t>
      </w:r>
      <w:proofErr w:type="spellEnd"/>
      <w:r w:rsidRPr="00EB64A9">
        <w:rPr>
          <w:rFonts w:ascii="Helvetica" w:hAnsi="Helvetica"/>
          <w:sz w:val="20"/>
        </w:rPr>
        <w:t xml:space="preserve"> rūgštis (DOTA),</w:t>
      </w:r>
    </w:p>
    <w:p w14:paraId="01E3C51A" w14:textId="255A139B" w:rsidR="00576D17" w:rsidRPr="00EB64A9" w:rsidRDefault="00576D17" w:rsidP="00EB64A9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  <w:r w:rsidRPr="00EB64A9">
        <w:rPr>
          <w:rFonts w:ascii="Helvetica" w:hAnsi="Helvetica"/>
          <w:sz w:val="20"/>
        </w:rPr>
        <w:t>N,N"-bis[2-hidroksi-5-(karboksietil)benzil]etilendiamin-N,N"-diacto rūgštis (HBED-CC),</w:t>
      </w:r>
    </w:p>
    <w:p w14:paraId="1A0D1E3C" w14:textId="0BAEE6EC" w:rsidR="00576D17" w:rsidRPr="00EB64A9" w:rsidRDefault="00576D17" w:rsidP="00EB64A9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  <w:r w:rsidRPr="00EB64A9">
        <w:rPr>
          <w:rFonts w:ascii="Helvetica" w:hAnsi="Helvetica"/>
          <w:sz w:val="20"/>
        </w:rPr>
        <w:t>1,4,7-triazaciklononan-1,4,7-triacto rūgštis (NOTA),</w:t>
      </w:r>
    </w:p>
    <w:p w14:paraId="044DA896" w14:textId="77777777" w:rsidR="00576D17" w:rsidRPr="00EB64A9" w:rsidRDefault="00576D17" w:rsidP="00EB64A9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  <w:r w:rsidRPr="00EB64A9">
        <w:rPr>
          <w:rFonts w:ascii="Helvetica" w:hAnsi="Helvetica"/>
          <w:sz w:val="20"/>
        </w:rPr>
        <w:t>2-(4,7-bis(</w:t>
      </w:r>
      <w:proofErr w:type="spellStart"/>
      <w:r w:rsidRPr="00EB64A9">
        <w:rPr>
          <w:rFonts w:ascii="Helvetica" w:hAnsi="Helvetica"/>
          <w:sz w:val="20"/>
        </w:rPr>
        <w:t>karboksimetil</w:t>
      </w:r>
      <w:proofErr w:type="spellEnd"/>
      <w:r w:rsidRPr="00EB64A9">
        <w:rPr>
          <w:rFonts w:ascii="Helvetica" w:hAnsi="Helvetica"/>
          <w:sz w:val="20"/>
        </w:rPr>
        <w:t>)-1,4,7-triazonan-1-il)</w:t>
      </w:r>
      <w:proofErr w:type="spellStart"/>
      <w:r w:rsidRPr="00EB64A9">
        <w:rPr>
          <w:rFonts w:ascii="Helvetica" w:hAnsi="Helvetica"/>
          <w:sz w:val="20"/>
        </w:rPr>
        <w:t>pentandio</w:t>
      </w:r>
      <w:proofErr w:type="spellEnd"/>
      <w:r w:rsidRPr="00EB64A9">
        <w:rPr>
          <w:rFonts w:ascii="Helvetica" w:hAnsi="Helvetica"/>
          <w:sz w:val="20"/>
        </w:rPr>
        <w:t xml:space="preserve"> rūgštis (NODAGA)</w:t>
      </w:r>
    </w:p>
    <w:p w14:paraId="3249433B" w14:textId="77777777" w:rsidR="00576D17" w:rsidRPr="00EB64A9" w:rsidRDefault="00576D17" w:rsidP="00EB64A9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  <w:r w:rsidRPr="00EB64A9">
        <w:rPr>
          <w:rFonts w:ascii="Helvetica" w:hAnsi="Helvetica"/>
          <w:sz w:val="20"/>
        </w:rPr>
        <w:t>2-(4,7,10-tris(karboksimetil)-1,4,7,10-tetraazaciklododekan-1-il)pentandio rūgštis (DOTAGA),</w:t>
      </w:r>
    </w:p>
    <w:p w14:paraId="3FA505E0" w14:textId="4FDD9565" w:rsidR="00576D17" w:rsidRPr="00EB64A9" w:rsidRDefault="00576D17" w:rsidP="00EB64A9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  <w:r w:rsidRPr="00EB64A9">
        <w:rPr>
          <w:rFonts w:ascii="Helvetica" w:hAnsi="Helvetica"/>
          <w:sz w:val="20"/>
        </w:rPr>
        <w:t xml:space="preserve">1,4,7-triazaciklononano </w:t>
      </w:r>
      <w:proofErr w:type="spellStart"/>
      <w:r w:rsidRPr="00EB64A9">
        <w:rPr>
          <w:rFonts w:ascii="Helvetica" w:hAnsi="Helvetica"/>
          <w:sz w:val="20"/>
        </w:rPr>
        <w:t>fosfino</w:t>
      </w:r>
      <w:proofErr w:type="spellEnd"/>
      <w:r w:rsidRPr="00EB64A9">
        <w:rPr>
          <w:rFonts w:ascii="Helvetica" w:hAnsi="Helvetica"/>
          <w:sz w:val="20"/>
        </w:rPr>
        <w:t xml:space="preserve"> rūgštis (TRAP),</w:t>
      </w:r>
    </w:p>
    <w:p w14:paraId="38DF3B3E" w14:textId="77777777" w:rsidR="00576D17" w:rsidRPr="00EB64A9" w:rsidRDefault="00576D17" w:rsidP="00EB64A9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  <w:r w:rsidRPr="00EB64A9">
        <w:rPr>
          <w:rFonts w:ascii="Helvetica" w:hAnsi="Helvetica"/>
          <w:sz w:val="20"/>
        </w:rPr>
        <w:t>1,4,7-triazaciklononan-1-[</w:t>
      </w:r>
      <w:proofErr w:type="spellStart"/>
      <w:r w:rsidRPr="00EB64A9">
        <w:rPr>
          <w:rFonts w:ascii="Helvetica" w:hAnsi="Helvetica"/>
          <w:sz w:val="20"/>
        </w:rPr>
        <w:t>metil</w:t>
      </w:r>
      <w:proofErr w:type="spellEnd"/>
      <w:r w:rsidRPr="00EB64A9">
        <w:rPr>
          <w:rFonts w:ascii="Helvetica" w:hAnsi="Helvetica"/>
          <w:sz w:val="20"/>
        </w:rPr>
        <w:t>(2-karboksietil)</w:t>
      </w:r>
      <w:proofErr w:type="spellStart"/>
      <w:r w:rsidRPr="00EB64A9">
        <w:rPr>
          <w:rFonts w:ascii="Helvetica" w:hAnsi="Helvetica"/>
          <w:sz w:val="20"/>
        </w:rPr>
        <w:t>fosfino</w:t>
      </w:r>
      <w:proofErr w:type="spellEnd"/>
      <w:r w:rsidRPr="00EB64A9">
        <w:rPr>
          <w:rFonts w:ascii="Helvetica" w:hAnsi="Helvetica"/>
          <w:sz w:val="20"/>
        </w:rPr>
        <w:t xml:space="preserve"> rūgštis]-4,7-bis[</w:t>
      </w:r>
      <w:proofErr w:type="spellStart"/>
      <w:r w:rsidRPr="00EB64A9">
        <w:rPr>
          <w:rFonts w:ascii="Helvetica" w:hAnsi="Helvetica"/>
          <w:sz w:val="20"/>
        </w:rPr>
        <w:t>metil</w:t>
      </w:r>
      <w:proofErr w:type="spellEnd"/>
      <w:r w:rsidRPr="00EB64A9">
        <w:rPr>
          <w:rFonts w:ascii="Helvetica" w:hAnsi="Helvetica"/>
          <w:sz w:val="20"/>
        </w:rPr>
        <w:t>(2-hidroksimetil)</w:t>
      </w:r>
      <w:proofErr w:type="spellStart"/>
      <w:r w:rsidRPr="00EB64A9">
        <w:rPr>
          <w:rFonts w:ascii="Helvetica" w:hAnsi="Helvetica"/>
          <w:sz w:val="20"/>
        </w:rPr>
        <w:t>fosfino</w:t>
      </w:r>
      <w:proofErr w:type="spellEnd"/>
      <w:r w:rsidRPr="00EB64A9">
        <w:rPr>
          <w:rFonts w:ascii="Helvetica" w:hAnsi="Helvetica"/>
          <w:sz w:val="20"/>
        </w:rPr>
        <w:t xml:space="preserve"> rūgštis] (NOPO),</w:t>
      </w:r>
    </w:p>
    <w:p w14:paraId="66F07D55" w14:textId="77777777" w:rsidR="00576D17" w:rsidRPr="00EB64A9" w:rsidRDefault="00576D17" w:rsidP="00EB64A9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  <w:r w:rsidRPr="00EB64A9">
        <w:rPr>
          <w:rFonts w:ascii="Helvetica" w:hAnsi="Helvetica"/>
          <w:sz w:val="20"/>
        </w:rPr>
        <w:t>3,6,9,15-tetraazabiciklo[9.3.1.]pentadeka-1(15),11,13-trien-3,6,9-triacto rūgštis (PCTA), arba</w:t>
      </w:r>
    </w:p>
    <w:p w14:paraId="33050E7B" w14:textId="77777777" w:rsidR="00576D17" w:rsidRPr="00EB64A9" w:rsidRDefault="00576D17" w:rsidP="00EB64A9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  <w:proofErr w:type="spellStart"/>
      <w:r w:rsidRPr="00EB64A9">
        <w:rPr>
          <w:rFonts w:ascii="Helvetica" w:hAnsi="Helvetica"/>
          <w:sz w:val="20"/>
        </w:rPr>
        <w:t>dietilentriaminpentaacto</w:t>
      </w:r>
      <w:proofErr w:type="spellEnd"/>
      <w:r w:rsidRPr="00EB64A9">
        <w:rPr>
          <w:rFonts w:ascii="Helvetica" w:hAnsi="Helvetica"/>
          <w:sz w:val="20"/>
        </w:rPr>
        <w:t xml:space="preserve"> rūgštis (DTPA),</w:t>
      </w:r>
    </w:p>
    <w:p w14:paraId="66276988" w14:textId="77777777" w:rsidR="00EB0183" w:rsidRPr="00EB64A9" w:rsidRDefault="00576D17" w:rsidP="00EB64A9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  <w:r w:rsidRPr="00EB64A9">
        <w:rPr>
          <w:rFonts w:ascii="Helvetica" w:hAnsi="Helvetica"/>
          <w:sz w:val="20"/>
        </w:rPr>
        <w:t xml:space="preserve">arba farmaciniu požiūriu priimtina jo druska, arba jo </w:t>
      </w:r>
      <w:proofErr w:type="spellStart"/>
      <w:r w:rsidRPr="00EB64A9">
        <w:rPr>
          <w:rFonts w:ascii="Helvetica" w:hAnsi="Helvetica"/>
          <w:sz w:val="20"/>
        </w:rPr>
        <w:t>solvatas</w:t>
      </w:r>
      <w:proofErr w:type="spellEnd"/>
      <w:r w:rsidRPr="00EB64A9">
        <w:rPr>
          <w:rFonts w:ascii="Helvetica" w:hAnsi="Helvetica"/>
          <w:sz w:val="20"/>
        </w:rPr>
        <w:t xml:space="preserve">, arba jo druskos </w:t>
      </w:r>
      <w:proofErr w:type="spellStart"/>
      <w:r w:rsidRPr="00EB64A9">
        <w:rPr>
          <w:rFonts w:ascii="Helvetica" w:hAnsi="Helvetica"/>
          <w:sz w:val="20"/>
        </w:rPr>
        <w:t>solvatas</w:t>
      </w:r>
      <w:proofErr w:type="spellEnd"/>
      <w:r w:rsidRPr="00EB64A9">
        <w:rPr>
          <w:rFonts w:ascii="Helvetica" w:hAnsi="Helvetica"/>
          <w:sz w:val="20"/>
        </w:rPr>
        <w:t xml:space="preserve">, arba jo </w:t>
      </w:r>
      <w:proofErr w:type="spellStart"/>
      <w:r w:rsidRPr="00EB64A9">
        <w:rPr>
          <w:rFonts w:ascii="Helvetica" w:hAnsi="Helvetica"/>
          <w:sz w:val="20"/>
        </w:rPr>
        <w:t>tautomeras</w:t>
      </w:r>
      <w:proofErr w:type="spellEnd"/>
      <w:r w:rsidRPr="00EB64A9">
        <w:rPr>
          <w:rFonts w:ascii="Helvetica" w:hAnsi="Helvetica"/>
          <w:sz w:val="20"/>
        </w:rPr>
        <w:t>.</w:t>
      </w:r>
    </w:p>
    <w:p w14:paraId="7BFADE1C" w14:textId="77777777" w:rsidR="00B521E0" w:rsidRPr="00EB64A9" w:rsidRDefault="00B521E0" w:rsidP="00EB64A9">
      <w:pPr>
        <w:spacing w:after="0" w:line="360" w:lineRule="auto"/>
        <w:jc w:val="both"/>
        <w:rPr>
          <w:rFonts w:ascii="Helvetica" w:eastAsia="Times New Roman" w:hAnsi="Helvetica" w:cs="Arial"/>
          <w:b/>
          <w:bCs/>
          <w:kern w:val="0"/>
          <w:sz w:val="20"/>
          <w:lang w:bidi="th-TH"/>
          <w14:ligatures w14:val="none"/>
        </w:rPr>
      </w:pPr>
    </w:p>
    <w:p w14:paraId="30299A8A" w14:textId="78980B6A" w:rsidR="00EB0183" w:rsidRPr="00EB64A9" w:rsidRDefault="00576D17" w:rsidP="00EB64A9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  <w:r w:rsidRPr="00EB64A9">
        <w:rPr>
          <w:rFonts w:ascii="Helvetica" w:hAnsi="Helvetica"/>
          <w:sz w:val="20"/>
        </w:rPr>
        <w:t>2. Junginys pagal 1 punktą, kur junginys yra formulės (</w:t>
      </w:r>
      <w:proofErr w:type="spellStart"/>
      <w:r w:rsidRPr="00EB64A9">
        <w:rPr>
          <w:rFonts w:ascii="Helvetica" w:hAnsi="Helvetica"/>
          <w:sz w:val="20"/>
        </w:rPr>
        <w:t>Ia</w:t>
      </w:r>
      <w:proofErr w:type="spellEnd"/>
      <w:r w:rsidRPr="00EB64A9">
        <w:rPr>
          <w:rFonts w:ascii="Helvetica" w:hAnsi="Helvetica"/>
          <w:sz w:val="20"/>
        </w:rPr>
        <w:t xml:space="preserve">) junginys, arba farmaciniu požiūriu priimtina jo druska, arba jo </w:t>
      </w:r>
      <w:proofErr w:type="spellStart"/>
      <w:r w:rsidRPr="00EB64A9">
        <w:rPr>
          <w:rFonts w:ascii="Helvetica" w:hAnsi="Helvetica"/>
          <w:sz w:val="20"/>
        </w:rPr>
        <w:t>solvatas</w:t>
      </w:r>
      <w:proofErr w:type="spellEnd"/>
      <w:r w:rsidRPr="00EB64A9">
        <w:rPr>
          <w:rFonts w:ascii="Helvetica" w:hAnsi="Helvetica"/>
          <w:sz w:val="20"/>
        </w:rPr>
        <w:t xml:space="preserve">, arba jo druskos </w:t>
      </w:r>
      <w:proofErr w:type="spellStart"/>
      <w:r w:rsidRPr="00EB64A9">
        <w:rPr>
          <w:rFonts w:ascii="Helvetica" w:hAnsi="Helvetica"/>
          <w:sz w:val="20"/>
        </w:rPr>
        <w:t>solvatas</w:t>
      </w:r>
      <w:proofErr w:type="spellEnd"/>
      <w:r w:rsidRPr="00EB64A9">
        <w:rPr>
          <w:rFonts w:ascii="Helvetica" w:hAnsi="Helvetica"/>
          <w:sz w:val="20"/>
        </w:rPr>
        <w:t xml:space="preserve">, arba jo </w:t>
      </w:r>
      <w:proofErr w:type="spellStart"/>
      <w:r w:rsidRPr="00EB64A9">
        <w:rPr>
          <w:rFonts w:ascii="Helvetica" w:hAnsi="Helvetica"/>
          <w:sz w:val="20"/>
        </w:rPr>
        <w:t>tautomeras</w:t>
      </w:r>
      <w:proofErr w:type="spellEnd"/>
      <w:r w:rsidRPr="00EB64A9">
        <w:rPr>
          <w:rFonts w:ascii="Helvetica" w:hAnsi="Helvetica"/>
          <w:sz w:val="20"/>
        </w:rPr>
        <w:t>.</w:t>
      </w:r>
    </w:p>
    <w:p w14:paraId="2E0C27F8" w14:textId="77777777" w:rsidR="00B521E0" w:rsidRPr="00EB64A9" w:rsidRDefault="00B521E0" w:rsidP="00EB64A9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lang w:bidi="th-TH"/>
          <w14:ligatures w14:val="none"/>
        </w:rPr>
      </w:pPr>
    </w:p>
    <w:p w14:paraId="5B61D2AD" w14:textId="6227DB12" w:rsidR="00EB0183" w:rsidRPr="00EB64A9" w:rsidRDefault="00576D17" w:rsidP="00EB64A9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  <w:r w:rsidRPr="00EB64A9">
        <w:rPr>
          <w:rFonts w:ascii="Helvetica" w:hAnsi="Helvetica"/>
          <w:sz w:val="20"/>
        </w:rPr>
        <w:t xml:space="preserve">3. Junginys pagal 1 arba 2 punktą, kur X yra </w:t>
      </w:r>
      <w:proofErr w:type="spellStart"/>
      <w:r w:rsidRPr="00EB64A9">
        <w:rPr>
          <w:rFonts w:ascii="Helvetica" w:hAnsi="Helvetica"/>
          <w:sz w:val="20"/>
        </w:rPr>
        <w:t>naftilas</w:t>
      </w:r>
      <w:proofErr w:type="spellEnd"/>
      <w:r w:rsidRPr="00EB64A9">
        <w:rPr>
          <w:rFonts w:ascii="Helvetica" w:hAnsi="Helvetica"/>
          <w:sz w:val="20"/>
        </w:rPr>
        <w:t xml:space="preserve">, arba farmaciniu požiūriu priimtina jo druska, arba jo </w:t>
      </w:r>
      <w:proofErr w:type="spellStart"/>
      <w:r w:rsidRPr="00EB64A9">
        <w:rPr>
          <w:rFonts w:ascii="Helvetica" w:hAnsi="Helvetica"/>
          <w:sz w:val="20"/>
        </w:rPr>
        <w:t>solvatas</w:t>
      </w:r>
      <w:proofErr w:type="spellEnd"/>
      <w:r w:rsidRPr="00EB64A9">
        <w:rPr>
          <w:rFonts w:ascii="Helvetica" w:hAnsi="Helvetica"/>
          <w:sz w:val="20"/>
        </w:rPr>
        <w:t xml:space="preserve">, arba jo druskos </w:t>
      </w:r>
      <w:proofErr w:type="spellStart"/>
      <w:r w:rsidRPr="00EB64A9">
        <w:rPr>
          <w:rFonts w:ascii="Helvetica" w:hAnsi="Helvetica"/>
          <w:sz w:val="20"/>
        </w:rPr>
        <w:t>solvatas</w:t>
      </w:r>
      <w:proofErr w:type="spellEnd"/>
      <w:r w:rsidRPr="00EB64A9">
        <w:rPr>
          <w:rFonts w:ascii="Helvetica" w:hAnsi="Helvetica"/>
          <w:sz w:val="20"/>
        </w:rPr>
        <w:t xml:space="preserve">, arba jo </w:t>
      </w:r>
      <w:proofErr w:type="spellStart"/>
      <w:r w:rsidRPr="00EB64A9">
        <w:rPr>
          <w:rFonts w:ascii="Helvetica" w:hAnsi="Helvetica"/>
          <w:sz w:val="20"/>
        </w:rPr>
        <w:t>tautomeras</w:t>
      </w:r>
      <w:proofErr w:type="spellEnd"/>
      <w:r w:rsidRPr="00EB64A9">
        <w:rPr>
          <w:rFonts w:ascii="Helvetica" w:hAnsi="Helvetica"/>
          <w:sz w:val="20"/>
        </w:rPr>
        <w:t>.</w:t>
      </w:r>
    </w:p>
    <w:p w14:paraId="1E2126AB" w14:textId="77777777" w:rsidR="00B521E0" w:rsidRPr="00EB64A9" w:rsidRDefault="00B521E0" w:rsidP="00EB64A9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lang w:bidi="th-TH"/>
          <w14:ligatures w14:val="none"/>
        </w:rPr>
      </w:pPr>
    </w:p>
    <w:p w14:paraId="5EB86A46" w14:textId="2366142F" w:rsidR="00EB0183" w:rsidRPr="00EB64A9" w:rsidRDefault="00576D17" w:rsidP="00EB64A9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  <w:r w:rsidRPr="00EB64A9">
        <w:rPr>
          <w:rFonts w:ascii="Helvetica" w:hAnsi="Helvetica"/>
          <w:sz w:val="20"/>
        </w:rPr>
        <w:lastRenderedPageBreak/>
        <w:t xml:space="preserve">4. Junginys pagal 1 arba 2 punktą, kur Y yra </w:t>
      </w:r>
      <w:proofErr w:type="spellStart"/>
      <w:r w:rsidRPr="00EB64A9">
        <w:rPr>
          <w:rFonts w:ascii="Helvetica" w:hAnsi="Helvetica"/>
          <w:sz w:val="20"/>
        </w:rPr>
        <w:t>cikloheksilas</w:t>
      </w:r>
      <w:proofErr w:type="spellEnd"/>
      <w:r w:rsidRPr="00EB64A9">
        <w:rPr>
          <w:rFonts w:ascii="Helvetica" w:hAnsi="Helvetica"/>
          <w:sz w:val="20"/>
        </w:rPr>
        <w:t xml:space="preserve">, arba farmaciniu požiūriu priimtina jo druska, arba jo </w:t>
      </w:r>
      <w:proofErr w:type="spellStart"/>
      <w:r w:rsidRPr="00EB64A9">
        <w:rPr>
          <w:rFonts w:ascii="Helvetica" w:hAnsi="Helvetica"/>
          <w:sz w:val="20"/>
        </w:rPr>
        <w:t>solvatas</w:t>
      </w:r>
      <w:proofErr w:type="spellEnd"/>
      <w:r w:rsidRPr="00EB64A9">
        <w:rPr>
          <w:rFonts w:ascii="Helvetica" w:hAnsi="Helvetica"/>
          <w:sz w:val="20"/>
        </w:rPr>
        <w:t xml:space="preserve">, arba jo druskos </w:t>
      </w:r>
      <w:proofErr w:type="spellStart"/>
      <w:r w:rsidRPr="00EB64A9">
        <w:rPr>
          <w:rFonts w:ascii="Helvetica" w:hAnsi="Helvetica"/>
          <w:sz w:val="20"/>
        </w:rPr>
        <w:t>solvatas</w:t>
      </w:r>
      <w:proofErr w:type="spellEnd"/>
      <w:r w:rsidRPr="00EB64A9">
        <w:rPr>
          <w:rFonts w:ascii="Helvetica" w:hAnsi="Helvetica"/>
          <w:sz w:val="20"/>
        </w:rPr>
        <w:t xml:space="preserve">, arba jo </w:t>
      </w:r>
      <w:proofErr w:type="spellStart"/>
      <w:r w:rsidRPr="00EB64A9">
        <w:rPr>
          <w:rFonts w:ascii="Helvetica" w:hAnsi="Helvetica"/>
          <w:sz w:val="20"/>
        </w:rPr>
        <w:t>tautomeras</w:t>
      </w:r>
      <w:proofErr w:type="spellEnd"/>
      <w:r w:rsidRPr="00EB64A9">
        <w:rPr>
          <w:rFonts w:ascii="Helvetica" w:hAnsi="Helvetica"/>
          <w:sz w:val="20"/>
        </w:rPr>
        <w:t>.</w:t>
      </w:r>
    </w:p>
    <w:p w14:paraId="256805E2" w14:textId="77777777" w:rsidR="00B521E0" w:rsidRPr="00EB64A9" w:rsidRDefault="00B521E0" w:rsidP="00EB64A9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lang w:bidi="th-TH"/>
          <w14:ligatures w14:val="none"/>
        </w:rPr>
      </w:pPr>
    </w:p>
    <w:p w14:paraId="059A1175" w14:textId="78D52E8E" w:rsidR="00EB0183" w:rsidRPr="00EB64A9" w:rsidRDefault="00576D17" w:rsidP="00EB64A9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  <w:r w:rsidRPr="00EB64A9">
        <w:rPr>
          <w:rFonts w:ascii="Helvetica" w:hAnsi="Helvetica"/>
          <w:sz w:val="20"/>
        </w:rPr>
        <w:t xml:space="preserve">5. Junginys pagal 1 arba 2 punktą, kur n yra 1, arba farmaciniu požiūriu priimtina jo druska, arba jo </w:t>
      </w:r>
      <w:proofErr w:type="spellStart"/>
      <w:r w:rsidRPr="00EB64A9">
        <w:rPr>
          <w:rFonts w:ascii="Helvetica" w:hAnsi="Helvetica"/>
          <w:sz w:val="20"/>
        </w:rPr>
        <w:t>solvatas</w:t>
      </w:r>
      <w:proofErr w:type="spellEnd"/>
      <w:r w:rsidRPr="00EB64A9">
        <w:rPr>
          <w:rFonts w:ascii="Helvetica" w:hAnsi="Helvetica"/>
          <w:sz w:val="20"/>
        </w:rPr>
        <w:t xml:space="preserve">, arba jo druskos </w:t>
      </w:r>
      <w:proofErr w:type="spellStart"/>
      <w:r w:rsidRPr="00EB64A9">
        <w:rPr>
          <w:rFonts w:ascii="Helvetica" w:hAnsi="Helvetica"/>
          <w:sz w:val="20"/>
        </w:rPr>
        <w:t>solvatas</w:t>
      </w:r>
      <w:proofErr w:type="spellEnd"/>
      <w:r w:rsidRPr="00EB64A9">
        <w:rPr>
          <w:rFonts w:ascii="Helvetica" w:hAnsi="Helvetica"/>
          <w:sz w:val="20"/>
        </w:rPr>
        <w:t xml:space="preserve">, arba jo </w:t>
      </w:r>
      <w:proofErr w:type="spellStart"/>
      <w:r w:rsidRPr="00EB64A9">
        <w:rPr>
          <w:rFonts w:ascii="Helvetica" w:hAnsi="Helvetica"/>
          <w:sz w:val="20"/>
        </w:rPr>
        <w:t>tautomeras</w:t>
      </w:r>
      <w:proofErr w:type="spellEnd"/>
      <w:r w:rsidRPr="00EB64A9">
        <w:rPr>
          <w:rFonts w:ascii="Helvetica" w:hAnsi="Helvetica"/>
          <w:sz w:val="20"/>
        </w:rPr>
        <w:t>.</w:t>
      </w:r>
    </w:p>
    <w:p w14:paraId="4C467E8A" w14:textId="77777777" w:rsidR="00B521E0" w:rsidRPr="00EB64A9" w:rsidRDefault="00B521E0" w:rsidP="00EB64A9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lang w:bidi="th-TH"/>
          <w14:ligatures w14:val="none"/>
        </w:rPr>
      </w:pPr>
    </w:p>
    <w:p w14:paraId="5EBDF2AA" w14:textId="38135247" w:rsidR="00B521E0" w:rsidRPr="00EB64A9" w:rsidRDefault="00576D17" w:rsidP="00EB64A9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  <w:r w:rsidRPr="00EB64A9">
        <w:rPr>
          <w:rFonts w:ascii="Helvetica" w:hAnsi="Helvetica"/>
          <w:sz w:val="20"/>
        </w:rPr>
        <w:t>6. Junginys pagal bet kurį iš 1–5 punktų, kur junginio struktūra yra:</w:t>
      </w:r>
    </w:p>
    <w:p w14:paraId="186AD296" w14:textId="4BA03323" w:rsidR="00576D17" w:rsidRPr="00EB64A9" w:rsidRDefault="00576D17" w:rsidP="00EB64A9">
      <w:pPr>
        <w:spacing w:after="0" w:line="360" w:lineRule="auto"/>
        <w:jc w:val="center"/>
        <w:rPr>
          <w:rFonts w:ascii="Helvetica" w:eastAsia="Times New Roman" w:hAnsi="Helvetica" w:cs="Arial"/>
          <w:kern w:val="0"/>
          <w:sz w:val="20"/>
          <w14:ligatures w14:val="none"/>
        </w:rPr>
      </w:pPr>
      <w:r w:rsidRPr="00EB64A9">
        <w:rPr>
          <w:rFonts w:ascii="Helvetica" w:hAnsi="Helvetica"/>
          <w:noProof/>
          <w:sz w:val="20"/>
        </w:rPr>
        <w:drawing>
          <wp:inline distT="0" distB="0" distL="0" distR="0" wp14:anchorId="3E05D1AF" wp14:editId="004A06B6">
            <wp:extent cx="1889760" cy="3345180"/>
            <wp:effectExtent l="0" t="0" r="0" b="762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334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352536" w14:textId="77777777" w:rsidR="00EB0183" w:rsidRPr="00EB64A9" w:rsidRDefault="00576D17" w:rsidP="00EB64A9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  <w:r w:rsidRPr="00EB64A9">
        <w:rPr>
          <w:rFonts w:ascii="Helvetica" w:hAnsi="Helvetica"/>
          <w:sz w:val="20"/>
        </w:rPr>
        <w:t xml:space="preserve">arba farmaciniu požiūriu priimtina jo druska, arba jo </w:t>
      </w:r>
      <w:proofErr w:type="spellStart"/>
      <w:r w:rsidRPr="00EB64A9">
        <w:rPr>
          <w:rFonts w:ascii="Helvetica" w:hAnsi="Helvetica"/>
          <w:sz w:val="20"/>
        </w:rPr>
        <w:t>solvatas</w:t>
      </w:r>
      <w:proofErr w:type="spellEnd"/>
      <w:r w:rsidRPr="00EB64A9">
        <w:rPr>
          <w:rFonts w:ascii="Helvetica" w:hAnsi="Helvetica"/>
          <w:sz w:val="20"/>
        </w:rPr>
        <w:t xml:space="preserve">, arba jo druskos </w:t>
      </w:r>
      <w:proofErr w:type="spellStart"/>
      <w:r w:rsidRPr="00EB64A9">
        <w:rPr>
          <w:rFonts w:ascii="Helvetica" w:hAnsi="Helvetica"/>
          <w:sz w:val="20"/>
        </w:rPr>
        <w:t>solvatas</w:t>
      </w:r>
      <w:proofErr w:type="spellEnd"/>
      <w:r w:rsidRPr="00EB64A9">
        <w:rPr>
          <w:rFonts w:ascii="Helvetica" w:hAnsi="Helvetica"/>
          <w:sz w:val="20"/>
        </w:rPr>
        <w:t xml:space="preserve">, arba jo </w:t>
      </w:r>
      <w:proofErr w:type="spellStart"/>
      <w:r w:rsidRPr="00EB64A9">
        <w:rPr>
          <w:rFonts w:ascii="Helvetica" w:hAnsi="Helvetica"/>
          <w:sz w:val="20"/>
        </w:rPr>
        <w:t>tautomeras</w:t>
      </w:r>
      <w:proofErr w:type="spellEnd"/>
      <w:r w:rsidRPr="00EB64A9">
        <w:rPr>
          <w:rFonts w:ascii="Helvetica" w:hAnsi="Helvetica"/>
          <w:sz w:val="20"/>
        </w:rPr>
        <w:t>.</w:t>
      </w:r>
    </w:p>
    <w:p w14:paraId="677B08D3" w14:textId="77777777" w:rsidR="00B521E0" w:rsidRPr="00EB64A9" w:rsidRDefault="00B521E0" w:rsidP="00EB64A9">
      <w:pPr>
        <w:spacing w:after="0" w:line="360" w:lineRule="auto"/>
        <w:jc w:val="both"/>
        <w:rPr>
          <w:rFonts w:ascii="Helvetica" w:eastAsia="Times New Roman" w:hAnsi="Helvetica" w:cs="Arial"/>
          <w:b/>
          <w:bCs/>
          <w:kern w:val="0"/>
          <w:sz w:val="20"/>
          <w:lang w:bidi="th-TH"/>
          <w14:ligatures w14:val="none"/>
        </w:rPr>
      </w:pPr>
    </w:p>
    <w:p w14:paraId="3FD2BD43" w14:textId="5848448F" w:rsidR="00EB0183" w:rsidRPr="00EB64A9" w:rsidRDefault="00576D17" w:rsidP="00EB64A9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  <w:r w:rsidRPr="00EB64A9">
        <w:rPr>
          <w:rFonts w:ascii="Helvetica" w:hAnsi="Helvetica"/>
          <w:sz w:val="20"/>
        </w:rPr>
        <w:t>7.</w:t>
      </w:r>
      <w:r w:rsidRPr="00EB64A9">
        <w:rPr>
          <w:rFonts w:ascii="Helvetica" w:hAnsi="Helvetica"/>
          <w:b/>
          <w:sz w:val="20"/>
        </w:rPr>
        <w:t xml:space="preserve"> </w:t>
      </w:r>
      <w:r w:rsidRPr="00EB64A9">
        <w:rPr>
          <w:rFonts w:ascii="Helvetica" w:hAnsi="Helvetica"/>
          <w:sz w:val="20"/>
        </w:rPr>
        <w:t>Junginys pagal bet kurį iš 1–6 punktų, kur junginio struktūra yra:</w:t>
      </w:r>
    </w:p>
    <w:p w14:paraId="0C1E8302" w14:textId="77777777" w:rsidR="00EB0183" w:rsidRPr="00EB64A9" w:rsidRDefault="00576D17" w:rsidP="00EB64A9">
      <w:pPr>
        <w:spacing w:after="0" w:line="360" w:lineRule="auto"/>
        <w:jc w:val="center"/>
        <w:rPr>
          <w:rFonts w:ascii="Helvetica" w:eastAsia="Times New Roman" w:hAnsi="Helvetica" w:cs="Arial"/>
          <w:kern w:val="0"/>
          <w:sz w:val="20"/>
          <w14:ligatures w14:val="none"/>
        </w:rPr>
      </w:pPr>
      <w:r w:rsidRPr="00EB64A9">
        <w:rPr>
          <w:rFonts w:ascii="Helvetica" w:hAnsi="Helvetica"/>
          <w:noProof/>
          <w:sz w:val="20"/>
        </w:rPr>
        <w:drawing>
          <wp:inline distT="0" distB="0" distL="0" distR="0" wp14:anchorId="32F02951" wp14:editId="426DE0EB">
            <wp:extent cx="1889760" cy="3535680"/>
            <wp:effectExtent l="0" t="0" r="0" b="762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353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DA5974" w14:textId="77777777" w:rsidR="00B521E0" w:rsidRPr="00EB64A9" w:rsidRDefault="00B521E0" w:rsidP="00EB64A9">
      <w:pPr>
        <w:spacing w:after="0" w:line="360" w:lineRule="auto"/>
        <w:jc w:val="both"/>
        <w:rPr>
          <w:rFonts w:ascii="Helvetica" w:eastAsia="Times New Roman" w:hAnsi="Helvetica" w:cs="Arial"/>
          <w:b/>
          <w:bCs/>
          <w:kern w:val="0"/>
          <w:sz w:val="20"/>
          <w:lang w:bidi="th-TH"/>
          <w14:ligatures w14:val="none"/>
        </w:rPr>
      </w:pPr>
    </w:p>
    <w:p w14:paraId="19D14258" w14:textId="760E6F8D" w:rsidR="00EB0183" w:rsidRPr="00EB64A9" w:rsidRDefault="00576D17" w:rsidP="00EB64A9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  <w:r w:rsidRPr="00EB64A9">
        <w:rPr>
          <w:rFonts w:ascii="Helvetica" w:hAnsi="Helvetica"/>
          <w:sz w:val="20"/>
        </w:rPr>
        <w:t>8.</w:t>
      </w:r>
      <w:r w:rsidRPr="00EB64A9">
        <w:rPr>
          <w:rFonts w:ascii="Helvetica" w:hAnsi="Helvetica"/>
          <w:b/>
          <w:sz w:val="20"/>
        </w:rPr>
        <w:t xml:space="preserve"> </w:t>
      </w:r>
      <w:r w:rsidRPr="00EB64A9">
        <w:rPr>
          <w:rFonts w:ascii="Helvetica" w:hAnsi="Helvetica"/>
          <w:sz w:val="20"/>
        </w:rPr>
        <w:t>Junginys pagal bet kurį iš 1–7 punktų, kur junginio struktūra yra:</w:t>
      </w:r>
    </w:p>
    <w:p w14:paraId="72A4EFD4" w14:textId="0F7515C8" w:rsidR="00576D17" w:rsidRPr="00EB64A9" w:rsidRDefault="00576D17" w:rsidP="00EB64A9">
      <w:pPr>
        <w:spacing w:after="0" w:line="360" w:lineRule="auto"/>
        <w:jc w:val="center"/>
        <w:rPr>
          <w:rFonts w:ascii="Helvetica" w:eastAsia="Times New Roman" w:hAnsi="Helvetica" w:cs="Arial"/>
          <w:kern w:val="0"/>
          <w:sz w:val="20"/>
          <w14:ligatures w14:val="none"/>
        </w:rPr>
      </w:pPr>
      <w:r w:rsidRPr="00EB64A9">
        <w:rPr>
          <w:rFonts w:ascii="Helvetica" w:hAnsi="Helvetica"/>
          <w:noProof/>
          <w:sz w:val="20"/>
        </w:rPr>
        <w:lastRenderedPageBreak/>
        <w:drawing>
          <wp:inline distT="0" distB="0" distL="0" distR="0" wp14:anchorId="0C5A6D18" wp14:editId="0417DD68">
            <wp:extent cx="1760220" cy="3124200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F57346" w14:textId="77777777" w:rsidR="00EB0183" w:rsidRPr="00EB64A9" w:rsidRDefault="00576D17" w:rsidP="00EB64A9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  <w:r w:rsidRPr="00EB64A9">
        <w:rPr>
          <w:rFonts w:ascii="Helvetica" w:hAnsi="Helvetica"/>
          <w:sz w:val="20"/>
        </w:rPr>
        <w:t xml:space="preserve">arba farmaciniu požiūriu priimtina jo druska, arba jo </w:t>
      </w:r>
      <w:proofErr w:type="spellStart"/>
      <w:r w:rsidRPr="00EB64A9">
        <w:rPr>
          <w:rFonts w:ascii="Helvetica" w:hAnsi="Helvetica"/>
          <w:sz w:val="20"/>
        </w:rPr>
        <w:t>solvatas</w:t>
      </w:r>
      <w:proofErr w:type="spellEnd"/>
      <w:r w:rsidRPr="00EB64A9">
        <w:rPr>
          <w:rFonts w:ascii="Helvetica" w:hAnsi="Helvetica"/>
          <w:sz w:val="20"/>
        </w:rPr>
        <w:t xml:space="preserve">, arba jo druskos </w:t>
      </w:r>
      <w:proofErr w:type="spellStart"/>
      <w:r w:rsidRPr="00EB64A9">
        <w:rPr>
          <w:rFonts w:ascii="Helvetica" w:hAnsi="Helvetica"/>
          <w:sz w:val="20"/>
        </w:rPr>
        <w:t>solvatas</w:t>
      </w:r>
      <w:proofErr w:type="spellEnd"/>
      <w:r w:rsidRPr="00EB64A9">
        <w:rPr>
          <w:rFonts w:ascii="Helvetica" w:hAnsi="Helvetica"/>
          <w:sz w:val="20"/>
        </w:rPr>
        <w:t xml:space="preserve">, arba jo </w:t>
      </w:r>
      <w:proofErr w:type="spellStart"/>
      <w:r w:rsidRPr="00EB64A9">
        <w:rPr>
          <w:rFonts w:ascii="Helvetica" w:hAnsi="Helvetica"/>
          <w:sz w:val="20"/>
        </w:rPr>
        <w:t>tautomeras</w:t>
      </w:r>
      <w:proofErr w:type="spellEnd"/>
      <w:r w:rsidRPr="00EB64A9">
        <w:rPr>
          <w:rFonts w:ascii="Helvetica" w:hAnsi="Helvetica"/>
          <w:sz w:val="20"/>
        </w:rPr>
        <w:t>.</w:t>
      </w:r>
    </w:p>
    <w:p w14:paraId="669F66B0" w14:textId="77777777" w:rsidR="00B521E0" w:rsidRPr="00EB64A9" w:rsidRDefault="00B521E0" w:rsidP="00EB64A9">
      <w:pPr>
        <w:spacing w:after="0" w:line="360" w:lineRule="auto"/>
        <w:jc w:val="both"/>
        <w:rPr>
          <w:rFonts w:ascii="Helvetica" w:eastAsia="Times New Roman" w:hAnsi="Helvetica" w:cs="Arial"/>
          <w:b/>
          <w:bCs/>
          <w:kern w:val="0"/>
          <w:sz w:val="20"/>
          <w:lang w:bidi="th-TH"/>
          <w14:ligatures w14:val="none"/>
        </w:rPr>
      </w:pPr>
    </w:p>
    <w:p w14:paraId="2B9F3011" w14:textId="2DA679E7" w:rsidR="00EB0183" w:rsidRPr="00EB64A9" w:rsidRDefault="00576D17" w:rsidP="00EB64A9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  <w:r w:rsidRPr="00EB64A9">
        <w:rPr>
          <w:rFonts w:ascii="Helvetica" w:hAnsi="Helvetica"/>
          <w:sz w:val="20"/>
        </w:rPr>
        <w:t>9.</w:t>
      </w:r>
      <w:r w:rsidRPr="00EB64A9">
        <w:rPr>
          <w:rFonts w:ascii="Helvetica" w:hAnsi="Helvetica"/>
          <w:b/>
          <w:sz w:val="20"/>
        </w:rPr>
        <w:t xml:space="preserve"> </w:t>
      </w:r>
      <w:r w:rsidRPr="00EB64A9">
        <w:rPr>
          <w:rFonts w:ascii="Helvetica" w:hAnsi="Helvetica"/>
          <w:sz w:val="20"/>
        </w:rPr>
        <w:t>Junginys pagal bet kurį iš 1–8 punktų, kur junginio struktūra yra:</w:t>
      </w:r>
    </w:p>
    <w:p w14:paraId="2331C64F" w14:textId="77777777" w:rsidR="00EB0183" w:rsidRPr="00EB64A9" w:rsidRDefault="00576D17" w:rsidP="00EB64A9">
      <w:pPr>
        <w:spacing w:after="0" w:line="360" w:lineRule="auto"/>
        <w:jc w:val="center"/>
        <w:rPr>
          <w:rFonts w:ascii="Helvetica" w:eastAsia="Times New Roman" w:hAnsi="Helvetica" w:cs="Arial"/>
          <w:kern w:val="0"/>
          <w:sz w:val="20"/>
          <w14:ligatures w14:val="none"/>
        </w:rPr>
      </w:pPr>
      <w:r w:rsidRPr="00EB64A9">
        <w:rPr>
          <w:rFonts w:ascii="Helvetica" w:hAnsi="Helvetica"/>
          <w:noProof/>
          <w:sz w:val="20"/>
        </w:rPr>
        <w:drawing>
          <wp:inline distT="0" distB="0" distL="0" distR="0" wp14:anchorId="22958E4A" wp14:editId="5E806680">
            <wp:extent cx="1760220" cy="3093720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309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C2AA0D" w14:textId="77777777" w:rsidR="00B521E0" w:rsidRPr="00EB64A9" w:rsidRDefault="00B521E0" w:rsidP="00EB64A9">
      <w:pPr>
        <w:spacing w:after="0" w:line="360" w:lineRule="auto"/>
        <w:jc w:val="both"/>
        <w:rPr>
          <w:rFonts w:ascii="Helvetica" w:eastAsia="Times New Roman" w:hAnsi="Helvetica" w:cs="Arial"/>
          <w:b/>
          <w:bCs/>
          <w:kern w:val="0"/>
          <w:sz w:val="20"/>
          <w:lang w:bidi="th-TH"/>
          <w14:ligatures w14:val="none"/>
        </w:rPr>
      </w:pPr>
    </w:p>
    <w:p w14:paraId="0C5D8D75" w14:textId="6CB3DEAC" w:rsidR="00EB0183" w:rsidRPr="00EB64A9" w:rsidRDefault="00576D17" w:rsidP="00EB64A9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  <w:r w:rsidRPr="00EB64A9">
        <w:rPr>
          <w:rFonts w:ascii="Helvetica" w:hAnsi="Helvetica"/>
          <w:sz w:val="20"/>
        </w:rPr>
        <w:t>10.</w:t>
      </w:r>
      <w:r w:rsidRPr="00EB64A9">
        <w:rPr>
          <w:rFonts w:ascii="Helvetica" w:hAnsi="Helvetica"/>
          <w:b/>
          <w:sz w:val="20"/>
        </w:rPr>
        <w:t xml:space="preserve"> </w:t>
      </w:r>
      <w:r w:rsidRPr="00EB64A9">
        <w:rPr>
          <w:rFonts w:ascii="Helvetica" w:hAnsi="Helvetica"/>
          <w:sz w:val="20"/>
        </w:rPr>
        <w:t>Metalų kompleksas, į kurį įeina: junginys arba farmaciniu požiūriu priimtina jo druska</w:t>
      </w:r>
      <w:r w:rsidR="00D374E8" w:rsidRPr="00EB64A9">
        <w:rPr>
          <w:rFonts w:ascii="Helvetica" w:hAnsi="Helvetica"/>
          <w:sz w:val="20"/>
        </w:rPr>
        <w:t>,</w:t>
      </w:r>
      <w:r w:rsidRPr="00EB64A9">
        <w:rPr>
          <w:rFonts w:ascii="Helvetica" w:hAnsi="Helvetica"/>
          <w:sz w:val="20"/>
        </w:rPr>
        <w:t xml:space="preserve"> arba jo </w:t>
      </w:r>
      <w:proofErr w:type="spellStart"/>
      <w:r w:rsidRPr="00EB64A9">
        <w:rPr>
          <w:rFonts w:ascii="Helvetica" w:hAnsi="Helvetica"/>
          <w:sz w:val="20"/>
        </w:rPr>
        <w:t>solvatas</w:t>
      </w:r>
      <w:proofErr w:type="spellEnd"/>
      <w:r w:rsidRPr="00EB64A9">
        <w:rPr>
          <w:rFonts w:ascii="Helvetica" w:hAnsi="Helvetica"/>
          <w:sz w:val="20"/>
        </w:rPr>
        <w:t xml:space="preserve">, arba jo druskos </w:t>
      </w:r>
      <w:proofErr w:type="spellStart"/>
      <w:r w:rsidRPr="00EB64A9">
        <w:rPr>
          <w:rFonts w:ascii="Helvetica" w:hAnsi="Helvetica"/>
          <w:sz w:val="20"/>
        </w:rPr>
        <w:t>solvatas</w:t>
      </w:r>
      <w:proofErr w:type="spellEnd"/>
      <w:r w:rsidRPr="00EB64A9">
        <w:rPr>
          <w:rFonts w:ascii="Helvetica" w:hAnsi="Helvetica"/>
          <w:sz w:val="20"/>
        </w:rPr>
        <w:t xml:space="preserve">, arba jo </w:t>
      </w:r>
      <w:proofErr w:type="spellStart"/>
      <w:r w:rsidRPr="00EB64A9">
        <w:rPr>
          <w:rFonts w:ascii="Helvetica" w:hAnsi="Helvetica"/>
          <w:sz w:val="20"/>
        </w:rPr>
        <w:t>tautomeras</w:t>
      </w:r>
      <w:proofErr w:type="spellEnd"/>
      <w:r w:rsidRPr="00EB64A9">
        <w:rPr>
          <w:rFonts w:ascii="Helvetica" w:hAnsi="Helvetica"/>
          <w:sz w:val="20"/>
        </w:rPr>
        <w:t xml:space="preserve"> pagal bet kurį iš ankstesnių punktų; ir radionuklidas, kur radionuklidas yra </w:t>
      </w:r>
      <w:proofErr w:type="spellStart"/>
      <w:r w:rsidRPr="00EB64A9">
        <w:rPr>
          <w:rFonts w:ascii="Helvetica" w:hAnsi="Helvetica"/>
          <w:sz w:val="20"/>
        </w:rPr>
        <w:t>chelatoriaus</w:t>
      </w:r>
      <w:proofErr w:type="spellEnd"/>
      <w:r w:rsidRPr="00EB64A9">
        <w:rPr>
          <w:rFonts w:ascii="Helvetica" w:hAnsi="Helvetica"/>
          <w:sz w:val="20"/>
        </w:rPr>
        <w:t xml:space="preserve"> komplekso dalis.</w:t>
      </w:r>
    </w:p>
    <w:p w14:paraId="1D9A0232" w14:textId="77777777" w:rsidR="00B521E0" w:rsidRPr="00EB64A9" w:rsidRDefault="00B521E0" w:rsidP="00EB64A9">
      <w:pPr>
        <w:spacing w:after="0" w:line="360" w:lineRule="auto"/>
        <w:jc w:val="both"/>
        <w:rPr>
          <w:rFonts w:ascii="Helvetica" w:eastAsia="Times New Roman" w:hAnsi="Helvetica" w:cs="Arial"/>
          <w:b/>
          <w:bCs/>
          <w:kern w:val="0"/>
          <w:sz w:val="20"/>
          <w:lang w:bidi="th-TH"/>
          <w14:ligatures w14:val="none"/>
        </w:rPr>
      </w:pPr>
    </w:p>
    <w:p w14:paraId="6CA78567" w14:textId="382D00A7" w:rsidR="00EB0183" w:rsidRPr="00EB64A9" w:rsidRDefault="00576D17" w:rsidP="00EB64A9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  <w:r w:rsidRPr="00EB64A9">
        <w:rPr>
          <w:rFonts w:ascii="Helvetica" w:hAnsi="Helvetica"/>
          <w:sz w:val="20"/>
        </w:rPr>
        <w:t xml:space="preserve">11. Metalų komplektas pagal 10 punktą, kur radionuklidas parenkamas iš </w:t>
      </w:r>
      <w:r w:rsidRPr="00EB64A9">
        <w:rPr>
          <w:rFonts w:ascii="Helvetica" w:hAnsi="Helvetica"/>
          <w:sz w:val="20"/>
          <w:vertAlign w:val="superscript"/>
        </w:rPr>
        <w:t>89</w:t>
      </w:r>
      <w:r w:rsidRPr="00EB64A9">
        <w:rPr>
          <w:rFonts w:ascii="Helvetica" w:hAnsi="Helvetica"/>
          <w:sz w:val="20"/>
        </w:rPr>
        <w:t xml:space="preserve">Zr, </w:t>
      </w:r>
      <w:r w:rsidRPr="00EB64A9">
        <w:rPr>
          <w:rFonts w:ascii="Helvetica" w:hAnsi="Helvetica"/>
          <w:sz w:val="20"/>
          <w:vertAlign w:val="superscript"/>
        </w:rPr>
        <w:t>44</w:t>
      </w:r>
      <w:r w:rsidRPr="00EB64A9">
        <w:rPr>
          <w:rFonts w:ascii="Helvetica" w:hAnsi="Helvetica"/>
          <w:sz w:val="20"/>
        </w:rPr>
        <w:t xml:space="preserve">Sc, </w:t>
      </w:r>
      <w:r w:rsidRPr="00EB64A9">
        <w:rPr>
          <w:rFonts w:ascii="Helvetica" w:hAnsi="Helvetica"/>
          <w:sz w:val="20"/>
          <w:vertAlign w:val="superscript"/>
        </w:rPr>
        <w:t>111</w:t>
      </w:r>
      <w:r w:rsidRPr="00EB64A9">
        <w:rPr>
          <w:rFonts w:ascii="Helvetica" w:hAnsi="Helvetica"/>
          <w:sz w:val="20"/>
        </w:rPr>
        <w:t xml:space="preserve">In, </w:t>
      </w:r>
      <w:r w:rsidRPr="00EB64A9">
        <w:rPr>
          <w:rFonts w:ascii="Helvetica" w:hAnsi="Helvetica"/>
          <w:sz w:val="20"/>
          <w:vertAlign w:val="superscript"/>
        </w:rPr>
        <w:t>90</w:t>
      </w:r>
      <w:r w:rsidRPr="00EB64A9">
        <w:rPr>
          <w:rFonts w:ascii="Helvetica" w:hAnsi="Helvetica"/>
          <w:sz w:val="20"/>
        </w:rPr>
        <w:t xml:space="preserve">Y, </w:t>
      </w:r>
      <w:r w:rsidRPr="00EB64A9">
        <w:rPr>
          <w:rFonts w:ascii="Helvetica" w:hAnsi="Helvetica"/>
          <w:sz w:val="20"/>
          <w:vertAlign w:val="superscript"/>
        </w:rPr>
        <w:t>66</w:t>
      </w:r>
      <w:r w:rsidRPr="00EB64A9">
        <w:rPr>
          <w:rFonts w:ascii="Helvetica" w:hAnsi="Helvetica"/>
          <w:sz w:val="20"/>
        </w:rPr>
        <w:t xml:space="preserve">Ga, </w:t>
      </w:r>
      <w:r w:rsidRPr="00EB64A9">
        <w:rPr>
          <w:rFonts w:ascii="Helvetica" w:hAnsi="Helvetica"/>
          <w:sz w:val="20"/>
          <w:vertAlign w:val="superscript"/>
        </w:rPr>
        <w:t>67</w:t>
      </w:r>
      <w:r w:rsidRPr="00EB64A9">
        <w:rPr>
          <w:rFonts w:ascii="Helvetica" w:hAnsi="Helvetica"/>
          <w:sz w:val="20"/>
        </w:rPr>
        <w:t xml:space="preserve">Ga, </w:t>
      </w:r>
      <w:r w:rsidRPr="00EB64A9">
        <w:rPr>
          <w:rFonts w:ascii="Helvetica" w:hAnsi="Helvetica"/>
          <w:sz w:val="20"/>
          <w:vertAlign w:val="superscript"/>
        </w:rPr>
        <w:t>68</w:t>
      </w:r>
      <w:r w:rsidRPr="00EB64A9">
        <w:rPr>
          <w:rFonts w:ascii="Helvetica" w:hAnsi="Helvetica"/>
          <w:sz w:val="20"/>
        </w:rPr>
        <w:t>G</w:t>
      </w:r>
      <w:r w:rsidRPr="00EB64A9">
        <w:rPr>
          <w:rFonts w:ascii="Helvetica" w:hAnsi="Helvetica"/>
          <w:sz w:val="20"/>
          <w:vertAlign w:val="subscript"/>
        </w:rPr>
        <w:t>a</w:t>
      </w:r>
      <w:r w:rsidRPr="00EB64A9">
        <w:rPr>
          <w:rFonts w:ascii="Helvetica" w:hAnsi="Helvetica"/>
          <w:sz w:val="20"/>
        </w:rPr>
        <w:t xml:space="preserve">, </w:t>
      </w:r>
      <w:r w:rsidRPr="00EB64A9">
        <w:rPr>
          <w:rFonts w:ascii="Helvetica" w:hAnsi="Helvetica"/>
          <w:sz w:val="20"/>
          <w:vertAlign w:val="superscript"/>
        </w:rPr>
        <w:t>177</w:t>
      </w:r>
      <w:r w:rsidRPr="00EB64A9">
        <w:rPr>
          <w:rFonts w:ascii="Helvetica" w:hAnsi="Helvetica"/>
          <w:sz w:val="20"/>
        </w:rPr>
        <w:t xml:space="preserve">Lu, </w:t>
      </w:r>
      <w:r w:rsidRPr="00EB64A9">
        <w:rPr>
          <w:rFonts w:ascii="Helvetica" w:hAnsi="Helvetica"/>
          <w:sz w:val="20"/>
          <w:vertAlign w:val="superscript"/>
        </w:rPr>
        <w:t>99m</w:t>
      </w:r>
      <w:r w:rsidRPr="00EB64A9">
        <w:rPr>
          <w:rFonts w:ascii="Helvetica" w:hAnsi="Helvetica"/>
          <w:sz w:val="20"/>
        </w:rPr>
        <w:t xml:space="preserve">Tc, </w:t>
      </w:r>
      <w:r w:rsidRPr="00EB64A9">
        <w:rPr>
          <w:rFonts w:ascii="Helvetica" w:hAnsi="Helvetica"/>
          <w:sz w:val="20"/>
          <w:vertAlign w:val="superscript"/>
        </w:rPr>
        <w:t>61</w:t>
      </w:r>
      <w:r w:rsidRPr="00EB64A9">
        <w:rPr>
          <w:rFonts w:ascii="Helvetica" w:hAnsi="Helvetica"/>
          <w:sz w:val="20"/>
        </w:rPr>
        <w:t xml:space="preserve">Cu, </w:t>
      </w:r>
      <w:r w:rsidRPr="00EB64A9">
        <w:rPr>
          <w:rFonts w:ascii="Helvetica" w:hAnsi="Helvetica"/>
          <w:sz w:val="20"/>
          <w:vertAlign w:val="superscript"/>
        </w:rPr>
        <w:t>62</w:t>
      </w:r>
      <w:r w:rsidRPr="00EB64A9">
        <w:rPr>
          <w:rFonts w:ascii="Helvetica" w:hAnsi="Helvetica"/>
          <w:sz w:val="20"/>
        </w:rPr>
        <w:t xml:space="preserve">Cu, </w:t>
      </w:r>
      <w:r w:rsidRPr="00EB64A9">
        <w:rPr>
          <w:rFonts w:ascii="Helvetica" w:hAnsi="Helvetica"/>
          <w:sz w:val="20"/>
          <w:vertAlign w:val="superscript"/>
        </w:rPr>
        <w:t>64</w:t>
      </w:r>
      <w:r w:rsidRPr="00EB64A9">
        <w:rPr>
          <w:rFonts w:ascii="Helvetica" w:hAnsi="Helvetica"/>
          <w:sz w:val="20"/>
        </w:rPr>
        <w:t xml:space="preserve">Cu, </w:t>
      </w:r>
      <w:r w:rsidRPr="00EB64A9">
        <w:rPr>
          <w:rFonts w:ascii="Helvetica" w:hAnsi="Helvetica"/>
          <w:sz w:val="20"/>
          <w:vertAlign w:val="superscript"/>
        </w:rPr>
        <w:t>67</w:t>
      </w:r>
      <w:r w:rsidRPr="00EB64A9">
        <w:rPr>
          <w:rFonts w:ascii="Helvetica" w:hAnsi="Helvetica"/>
          <w:sz w:val="20"/>
        </w:rPr>
        <w:t xml:space="preserve">Cu, </w:t>
      </w:r>
      <w:r w:rsidRPr="00EB64A9">
        <w:rPr>
          <w:rFonts w:ascii="Helvetica" w:hAnsi="Helvetica"/>
          <w:sz w:val="20"/>
          <w:vertAlign w:val="superscript"/>
        </w:rPr>
        <w:t>149</w:t>
      </w:r>
      <w:r w:rsidRPr="00EB64A9">
        <w:rPr>
          <w:rFonts w:ascii="Helvetica" w:hAnsi="Helvetica"/>
          <w:sz w:val="20"/>
        </w:rPr>
        <w:t xml:space="preserve">Tb, </w:t>
      </w:r>
      <w:r w:rsidRPr="00EB64A9">
        <w:rPr>
          <w:rFonts w:ascii="Helvetica" w:hAnsi="Helvetica"/>
          <w:sz w:val="20"/>
          <w:vertAlign w:val="superscript"/>
        </w:rPr>
        <w:t>152</w:t>
      </w:r>
      <w:r w:rsidRPr="00EB64A9">
        <w:rPr>
          <w:rFonts w:ascii="Helvetica" w:hAnsi="Helvetica"/>
          <w:sz w:val="20"/>
        </w:rPr>
        <w:t xml:space="preserve">Tb, </w:t>
      </w:r>
      <w:r w:rsidRPr="00EB64A9">
        <w:rPr>
          <w:rFonts w:ascii="Helvetica" w:hAnsi="Helvetica"/>
          <w:sz w:val="20"/>
          <w:vertAlign w:val="superscript"/>
        </w:rPr>
        <w:t>155</w:t>
      </w:r>
      <w:r w:rsidRPr="00EB64A9">
        <w:rPr>
          <w:rFonts w:ascii="Helvetica" w:hAnsi="Helvetica"/>
          <w:sz w:val="20"/>
        </w:rPr>
        <w:t xml:space="preserve">Tb, </w:t>
      </w:r>
      <w:r w:rsidRPr="00EB64A9">
        <w:rPr>
          <w:rFonts w:ascii="Helvetica" w:hAnsi="Helvetica"/>
          <w:sz w:val="20"/>
          <w:vertAlign w:val="superscript"/>
        </w:rPr>
        <w:t>161</w:t>
      </w:r>
      <w:r w:rsidRPr="00EB64A9">
        <w:rPr>
          <w:rFonts w:ascii="Helvetica" w:hAnsi="Helvetica"/>
          <w:sz w:val="20"/>
        </w:rPr>
        <w:t xml:space="preserve">Tb, </w:t>
      </w:r>
      <w:r w:rsidRPr="00EB64A9">
        <w:rPr>
          <w:rFonts w:ascii="Helvetica" w:hAnsi="Helvetica"/>
          <w:sz w:val="20"/>
          <w:vertAlign w:val="superscript"/>
        </w:rPr>
        <w:t>153</w:t>
      </w:r>
      <w:r w:rsidRPr="00EB64A9">
        <w:rPr>
          <w:rFonts w:ascii="Helvetica" w:hAnsi="Helvetica"/>
          <w:sz w:val="20"/>
        </w:rPr>
        <w:t xml:space="preserve">Gd, </w:t>
      </w:r>
      <w:r w:rsidRPr="00EB64A9">
        <w:rPr>
          <w:rFonts w:ascii="Helvetica" w:hAnsi="Helvetica"/>
          <w:sz w:val="20"/>
          <w:vertAlign w:val="superscript"/>
        </w:rPr>
        <w:t>155</w:t>
      </w:r>
      <w:r w:rsidRPr="00EB64A9">
        <w:rPr>
          <w:rFonts w:ascii="Helvetica" w:hAnsi="Helvetica"/>
          <w:sz w:val="20"/>
        </w:rPr>
        <w:t xml:space="preserve">Gd, </w:t>
      </w:r>
      <w:r w:rsidRPr="00EB64A9">
        <w:rPr>
          <w:rFonts w:ascii="Helvetica" w:hAnsi="Helvetica"/>
          <w:sz w:val="20"/>
          <w:vertAlign w:val="superscript"/>
        </w:rPr>
        <w:t>157</w:t>
      </w:r>
      <w:r w:rsidRPr="00EB64A9">
        <w:rPr>
          <w:rFonts w:ascii="Helvetica" w:hAnsi="Helvetica"/>
          <w:sz w:val="20"/>
        </w:rPr>
        <w:t xml:space="preserve">Gd, </w:t>
      </w:r>
      <w:r w:rsidRPr="00EB64A9">
        <w:rPr>
          <w:rFonts w:ascii="Helvetica" w:hAnsi="Helvetica"/>
          <w:sz w:val="20"/>
          <w:vertAlign w:val="superscript"/>
        </w:rPr>
        <w:t>213</w:t>
      </w:r>
      <w:r w:rsidRPr="00EB64A9">
        <w:rPr>
          <w:rFonts w:ascii="Helvetica" w:hAnsi="Helvetica"/>
          <w:sz w:val="20"/>
        </w:rPr>
        <w:t xml:space="preserve">Bi, </w:t>
      </w:r>
      <w:r w:rsidRPr="00EB64A9">
        <w:rPr>
          <w:rFonts w:ascii="Helvetica" w:hAnsi="Helvetica"/>
          <w:sz w:val="20"/>
          <w:vertAlign w:val="superscript"/>
        </w:rPr>
        <w:t>225</w:t>
      </w:r>
      <w:r w:rsidRPr="00EB64A9">
        <w:rPr>
          <w:rFonts w:ascii="Helvetica" w:hAnsi="Helvetica"/>
          <w:sz w:val="20"/>
        </w:rPr>
        <w:t xml:space="preserve">Ac, </w:t>
      </w:r>
      <w:r w:rsidRPr="00EB64A9">
        <w:rPr>
          <w:rFonts w:ascii="Helvetica" w:hAnsi="Helvetica"/>
          <w:sz w:val="20"/>
          <w:vertAlign w:val="superscript"/>
        </w:rPr>
        <w:t>230</w:t>
      </w:r>
      <w:r w:rsidRPr="00EB64A9">
        <w:rPr>
          <w:rFonts w:ascii="Helvetica" w:hAnsi="Helvetica"/>
          <w:sz w:val="20"/>
        </w:rPr>
        <w:t xml:space="preserve">U, </w:t>
      </w:r>
      <w:r w:rsidRPr="00EB64A9">
        <w:rPr>
          <w:rFonts w:ascii="Helvetica" w:hAnsi="Helvetica"/>
          <w:sz w:val="20"/>
          <w:vertAlign w:val="superscript"/>
        </w:rPr>
        <w:t>223</w:t>
      </w:r>
      <w:r w:rsidRPr="00EB64A9">
        <w:rPr>
          <w:rFonts w:ascii="Helvetica" w:hAnsi="Helvetica"/>
          <w:sz w:val="20"/>
        </w:rPr>
        <w:t xml:space="preserve">Ra, </w:t>
      </w:r>
      <w:r w:rsidRPr="00EB64A9">
        <w:rPr>
          <w:rFonts w:ascii="Helvetica" w:hAnsi="Helvetica"/>
          <w:sz w:val="20"/>
          <w:vertAlign w:val="superscript"/>
        </w:rPr>
        <w:t>165</w:t>
      </w:r>
      <w:r w:rsidRPr="00EB64A9">
        <w:rPr>
          <w:rFonts w:ascii="Helvetica" w:hAnsi="Helvetica"/>
          <w:sz w:val="20"/>
        </w:rPr>
        <w:t>Er arba Fe.</w:t>
      </w:r>
    </w:p>
    <w:p w14:paraId="60FB7AAE" w14:textId="77777777" w:rsidR="00B521E0" w:rsidRPr="00EB64A9" w:rsidRDefault="00B521E0" w:rsidP="00EB64A9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lang w:bidi="th-TH"/>
          <w14:ligatures w14:val="none"/>
        </w:rPr>
      </w:pPr>
    </w:p>
    <w:p w14:paraId="63A2F168" w14:textId="3852F12F" w:rsidR="00EB0183" w:rsidRPr="00EB64A9" w:rsidRDefault="00576D17" w:rsidP="00EB64A9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  <w:r w:rsidRPr="00EB64A9">
        <w:rPr>
          <w:rFonts w:ascii="Helvetica" w:hAnsi="Helvetica"/>
          <w:sz w:val="20"/>
        </w:rPr>
        <w:t xml:space="preserve">12. Metalų kompleksas pagal 11 punktą, kur radionuklidas parenkamas iš </w:t>
      </w:r>
      <w:r w:rsidRPr="00EB64A9">
        <w:rPr>
          <w:rFonts w:ascii="Helvetica" w:hAnsi="Helvetica"/>
          <w:sz w:val="20"/>
          <w:vertAlign w:val="superscript"/>
        </w:rPr>
        <w:t>111</w:t>
      </w:r>
      <w:r w:rsidRPr="00EB64A9">
        <w:rPr>
          <w:rFonts w:ascii="Helvetica" w:hAnsi="Helvetica"/>
          <w:sz w:val="20"/>
        </w:rPr>
        <w:t xml:space="preserve">In, </w:t>
      </w:r>
      <w:r w:rsidRPr="00EB64A9">
        <w:rPr>
          <w:rFonts w:ascii="Helvetica" w:hAnsi="Helvetica"/>
          <w:sz w:val="20"/>
          <w:vertAlign w:val="superscript"/>
        </w:rPr>
        <w:t>90</w:t>
      </w:r>
      <w:r w:rsidRPr="00EB64A9">
        <w:rPr>
          <w:rFonts w:ascii="Helvetica" w:hAnsi="Helvetica"/>
          <w:sz w:val="20"/>
        </w:rPr>
        <w:t xml:space="preserve">Y, </w:t>
      </w:r>
      <w:r w:rsidRPr="00EB64A9">
        <w:rPr>
          <w:rFonts w:ascii="Helvetica" w:hAnsi="Helvetica"/>
          <w:sz w:val="20"/>
          <w:vertAlign w:val="superscript"/>
        </w:rPr>
        <w:t>68</w:t>
      </w:r>
      <w:r w:rsidRPr="00EB64A9">
        <w:rPr>
          <w:rFonts w:ascii="Helvetica" w:hAnsi="Helvetica"/>
          <w:sz w:val="20"/>
        </w:rPr>
        <w:t>G</w:t>
      </w:r>
      <w:r w:rsidRPr="00EB64A9">
        <w:rPr>
          <w:rFonts w:ascii="Helvetica" w:hAnsi="Helvetica"/>
          <w:sz w:val="20"/>
          <w:vertAlign w:val="subscript"/>
        </w:rPr>
        <w:t>a</w:t>
      </w:r>
      <w:r w:rsidRPr="00EB64A9">
        <w:rPr>
          <w:rFonts w:ascii="Helvetica" w:hAnsi="Helvetica"/>
          <w:sz w:val="20"/>
        </w:rPr>
        <w:t xml:space="preserve">, </w:t>
      </w:r>
      <w:r w:rsidRPr="00EB64A9">
        <w:rPr>
          <w:rFonts w:ascii="Helvetica" w:hAnsi="Helvetica"/>
          <w:sz w:val="20"/>
          <w:vertAlign w:val="superscript"/>
        </w:rPr>
        <w:t>64</w:t>
      </w:r>
      <w:r w:rsidRPr="00EB64A9">
        <w:rPr>
          <w:rFonts w:ascii="Helvetica" w:hAnsi="Helvetica"/>
          <w:sz w:val="20"/>
        </w:rPr>
        <w:t xml:space="preserve">Cu, </w:t>
      </w:r>
      <w:r w:rsidRPr="00EB64A9">
        <w:rPr>
          <w:rFonts w:ascii="Helvetica" w:hAnsi="Helvetica"/>
          <w:sz w:val="20"/>
          <w:vertAlign w:val="superscript"/>
        </w:rPr>
        <w:t>153</w:t>
      </w:r>
      <w:r w:rsidRPr="00EB64A9">
        <w:rPr>
          <w:rFonts w:ascii="Helvetica" w:hAnsi="Helvetica"/>
          <w:sz w:val="20"/>
        </w:rPr>
        <w:t xml:space="preserve">Gd, </w:t>
      </w:r>
      <w:r w:rsidRPr="00EB64A9">
        <w:rPr>
          <w:rFonts w:ascii="Helvetica" w:hAnsi="Helvetica"/>
          <w:sz w:val="20"/>
          <w:vertAlign w:val="superscript"/>
        </w:rPr>
        <w:t>155</w:t>
      </w:r>
      <w:r w:rsidRPr="00EB64A9">
        <w:rPr>
          <w:rFonts w:ascii="Helvetica" w:hAnsi="Helvetica"/>
          <w:sz w:val="20"/>
        </w:rPr>
        <w:t xml:space="preserve">Gd, </w:t>
      </w:r>
      <w:r w:rsidRPr="00EB64A9">
        <w:rPr>
          <w:rFonts w:ascii="Helvetica" w:hAnsi="Helvetica"/>
          <w:sz w:val="20"/>
          <w:vertAlign w:val="superscript"/>
        </w:rPr>
        <w:t>213</w:t>
      </w:r>
      <w:r w:rsidRPr="00EB64A9">
        <w:rPr>
          <w:rFonts w:ascii="Helvetica" w:hAnsi="Helvetica"/>
          <w:sz w:val="20"/>
        </w:rPr>
        <w:t xml:space="preserve">Bi, </w:t>
      </w:r>
      <w:r w:rsidRPr="00EB64A9">
        <w:rPr>
          <w:rFonts w:ascii="Helvetica" w:hAnsi="Helvetica"/>
          <w:sz w:val="20"/>
          <w:vertAlign w:val="superscript"/>
        </w:rPr>
        <w:t>225</w:t>
      </w:r>
      <w:r w:rsidRPr="00EB64A9">
        <w:rPr>
          <w:rFonts w:ascii="Helvetica" w:hAnsi="Helvetica"/>
          <w:sz w:val="20"/>
        </w:rPr>
        <w:t xml:space="preserve">Ac, Fe, arba </w:t>
      </w:r>
      <w:r w:rsidRPr="00EB64A9">
        <w:rPr>
          <w:rFonts w:ascii="Helvetica" w:hAnsi="Helvetica"/>
          <w:sz w:val="20"/>
          <w:vertAlign w:val="superscript"/>
        </w:rPr>
        <w:t>177</w:t>
      </w:r>
      <w:r w:rsidRPr="00EB64A9">
        <w:rPr>
          <w:rFonts w:ascii="Helvetica" w:hAnsi="Helvetica"/>
          <w:sz w:val="20"/>
        </w:rPr>
        <w:t>Lu.</w:t>
      </w:r>
    </w:p>
    <w:p w14:paraId="141F24D0" w14:textId="77777777" w:rsidR="00B521E0" w:rsidRPr="00EB64A9" w:rsidRDefault="00B521E0" w:rsidP="00EB64A9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lang w:bidi="th-TH"/>
          <w14:ligatures w14:val="none"/>
        </w:rPr>
      </w:pPr>
    </w:p>
    <w:p w14:paraId="031FADD1" w14:textId="2A9E408D" w:rsidR="00EB0183" w:rsidRPr="00EB64A9" w:rsidRDefault="00576D17" w:rsidP="00EB64A9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  <w:r w:rsidRPr="00EB64A9">
        <w:rPr>
          <w:rFonts w:ascii="Helvetica" w:hAnsi="Helvetica"/>
          <w:sz w:val="20"/>
        </w:rPr>
        <w:lastRenderedPageBreak/>
        <w:t xml:space="preserve">13. Metalų kompleksas pagal 12 punktą, kur radionuklidas yra </w:t>
      </w:r>
      <w:r w:rsidRPr="00EB64A9">
        <w:rPr>
          <w:rFonts w:ascii="Helvetica" w:hAnsi="Helvetica"/>
          <w:sz w:val="20"/>
          <w:vertAlign w:val="superscript"/>
        </w:rPr>
        <w:t>177</w:t>
      </w:r>
      <w:r w:rsidRPr="00EB64A9">
        <w:rPr>
          <w:rFonts w:ascii="Helvetica" w:hAnsi="Helvetica"/>
          <w:sz w:val="20"/>
        </w:rPr>
        <w:t>Lu.</w:t>
      </w:r>
    </w:p>
    <w:p w14:paraId="2233E2E9" w14:textId="77777777" w:rsidR="00B521E0" w:rsidRPr="00EB64A9" w:rsidRDefault="00B521E0" w:rsidP="00EB64A9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lang w:bidi="th-TH"/>
          <w14:ligatures w14:val="none"/>
        </w:rPr>
      </w:pPr>
    </w:p>
    <w:p w14:paraId="6C58E820" w14:textId="02B91D3C" w:rsidR="00EB0183" w:rsidRPr="00EB64A9" w:rsidRDefault="00576D17" w:rsidP="00EB64A9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  <w:r w:rsidRPr="00EB64A9">
        <w:rPr>
          <w:rFonts w:ascii="Helvetica" w:hAnsi="Helvetica"/>
          <w:sz w:val="20"/>
        </w:rPr>
        <w:t xml:space="preserve">14. Farmacinė konstrukcija, į kurią įeina junginys arba farmaciniu požiūriu priimtina jo druska, arba jo </w:t>
      </w:r>
      <w:proofErr w:type="spellStart"/>
      <w:r w:rsidRPr="00EB64A9">
        <w:rPr>
          <w:rFonts w:ascii="Helvetica" w:hAnsi="Helvetica"/>
          <w:sz w:val="20"/>
        </w:rPr>
        <w:t>solvatas</w:t>
      </w:r>
      <w:proofErr w:type="spellEnd"/>
      <w:r w:rsidRPr="00EB64A9">
        <w:rPr>
          <w:rFonts w:ascii="Helvetica" w:hAnsi="Helvetica"/>
          <w:sz w:val="20"/>
        </w:rPr>
        <w:t xml:space="preserve">, arba jo druskos </w:t>
      </w:r>
      <w:proofErr w:type="spellStart"/>
      <w:r w:rsidRPr="00EB64A9">
        <w:rPr>
          <w:rFonts w:ascii="Helvetica" w:hAnsi="Helvetica"/>
          <w:sz w:val="20"/>
        </w:rPr>
        <w:t>solvatas</w:t>
      </w:r>
      <w:proofErr w:type="spellEnd"/>
      <w:r w:rsidRPr="00EB64A9">
        <w:rPr>
          <w:rFonts w:ascii="Helvetica" w:hAnsi="Helvetica"/>
          <w:sz w:val="20"/>
        </w:rPr>
        <w:t xml:space="preserve">, arba jo </w:t>
      </w:r>
      <w:proofErr w:type="spellStart"/>
      <w:r w:rsidRPr="00EB64A9">
        <w:rPr>
          <w:rFonts w:ascii="Helvetica" w:hAnsi="Helvetica"/>
          <w:sz w:val="20"/>
        </w:rPr>
        <w:t>tautomeras</w:t>
      </w:r>
      <w:proofErr w:type="spellEnd"/>
      <w:r w:rsidRPr="00EB64A9">
        <w:rPr>
          <w:rFonts w:ascii="Helvetica" w:hAnsi="Helvetica"/>
          <w:sz w:val="20"/>
        </w:rPr>
        <w:t xml:space="preserve"> pagal bet kurį iš 1–9 punktų, arba metalų kompleksas pagal bet kurį iš 1</w:t>
      </w:r>
      <w:r w:rsidR="00D374E8" w:rsidRPr="00EB64A9">
        <w:rPr>
          <w:rFonts w:ascii="Helvetica" w:hAnsi="Helvetica"/>
          <w:sz w:val="20"/>
        </w:rPr>
        <w:t>0</w:t>
      </w:r>
      <w:r w:rsidRPr="00EB64A9">
        <w:rPr>
          <w:rFonts w:ascii="Helvetica" w:hAnsi="Helvetica"/>
          <w:sz w:val="20"/>
        </w:rPr>
        <w:t>–13 punktų ir farmaciniu požiūriu priimtinas nešiklis.</w:t>
      </w:r>
    </w:p>
    <w:p w14:paraId="57FD1A2B" w14:textId="77777777" w:rsidR="00B521E0" w:rsidRPr="00EB64A9" w:rsidRDefault="00B521E0" w:rsidP="00EB64A9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lang w:bidi="th-TH"/>
          <w14:ligatures w14:val="none"/>
        </w:rPr>
      </w:pPr>
    </w:p>
    <w:p w14:paraId="5EB0E23B" w14:textId="169277F7" w:rsidR="00EB0183" w:rsidRPr="00EB64A9" w:rsidRDefault="00576D17" w:rsidP="00EB64A9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  <w:r w:rsidRPr="00EB64A9">
        <w:rPr>
          <w:rFonts w:ascii="Helvetica" w:hAnsi="Helvetica"/>
          <w:sz w:val="20"/>
        </w:rPr>
        <w:t>15. Junginys arba farmaciniu požiūriu priimtina jo druska</w:t>
      </w:r>
      <w:r w:rsidR="00D374E8" w:rsidRPr="00EB64A9">
        <w:rPr>
          <w:rFonts w:ascii="Helvetica" w:hAnsi="Helvetica"/>
          <w:sz w:val="20"/>
        </w:rPr>
        <w:t>,</w:t>
      </w:r>
      <w:r w:rsidRPr="00EB64A9">
        <w:rPr>
          <w:rFonts w:ascii="Helvetica" w:hAnsi="Helvetica"/>
          <w:sz w:val="20"/>
        </w:rPr>
        <w:t xml:space="preserve"> arba jo </w:t>
      </w:r>
      <w:proofErr w:type="spellStart"/>
      <w:r w:rsidRPr="00EB64A9">
        <w:rPr>
          <w:rFonts w:ascii="Helvetica" w:hAnsi="Helvetica"/>
          <w:sz w:val="20"/>
        </w:rPr>
        <w:t>solvatas</w:t>
      </w:r>
      <w:proofErr w:type="spellEnd"/>
      <w:r w:rsidRPr="00EB64A9">
        <w:rPr>
          <w:rFonts w:ascii="Helvetica" w:hAnsi="Helvetica"/>
          <w:sz w:val="20"/>
        </w:rPr>
        <w:t xml:space="preserve">, arba jo druskos </w:t>
      </w:r>
      <w:proofErr w:type="spellStart"/>
      <w:r w:rsidRPr="00EB64A9">
        <w:rPr>
          <w:rFonts w:ascii="Helvetica" w:hAnsi="Helvetica"/>
          <w:sz w:val="20"/>
        </w:rPr>
        <w:t>solvatas</w:t>
      </w:r>
      <w:proofErr w:type="spellEnd"/>
      <w:r w:rsidRPr="00EB64A9">
        <w:rPr>
          <w:rFonts w:ascii="Helvetica" w:hAnsi="Helvetica"/>
          <w:sz w:val="20"/>
        </w:rPr>
        <w:t xml:space="preserve">, arba jo </w:t>
      </w:r>
      <w:proofErr w:type="spellStart"/>
      <w:r w:rsidRPr="00EB64A9">
        <w:rPr>
          <w:rFonts w:ascii="Helvetica" w:hAnsi="Helvetica"/>
          <w:sz w:val="20"/>
        </w:rPr>
        <w:t>tautomeras</w:t>
      </w:r>
      <w:proofErr w:type="spellEnd"/>
      <w:r w:rsidRPr="00EB64A9">
        <w:rPr>
          <w:rFonts w:ascii="Helvetica" w:hAnsi="Helvetica"/>
          <w:sz w:val="20"/>
        </w:rPr>
        <w:t xml:space="preserve"> pagal bet kurį iš 1–9 punktų, arba metalų kompleksas pagal bet kurį iš 10–13 punktų, skirtas naudoti kaip vaistas.</w:t>
      </w:r>
    </w:p>
    <w:p w14:paraId="2719DEF0" w14:textId="77777777" w:rsidR="00B521E0" w:rsidRPr="00EB64A9" w:rsidRDefault="00B521E0" w:rsidP="00EB64A9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lang w:bidi="th-TH"/>
          <w14:ligatures w14:val="none"/>
        </w:rPr>
      </w:pPr>
    </w:p>
    <w:p w14:paraId="3AA34F74" w14:textId="14EF4593" w:rsidR="00EB0183" w:rsidRPr="00EB64A9" w:rsidRDefault="00576D17" w:rsidP="00EB64A9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  <w:r w:rsidRPr="00EB64A9">
        <w:rPr>
          <w:rFonts w:ascii="Helvetica" w:hAnsi="Helvetica"/>
          <w:sz w:val="20"/>
        </w:rPr>
        <w:t>16. Junginys arba farmaciniu požiūriu priimtina jo druska</w:t>
      </w:r>
      <w:r w:rsidR="00D374E8" w:rsidRPr="00EB64A9">
        <w:rPr>
          <w:rFonts w:ascii="Helvetica" w:hAnsi="Helvetica"/>
          <w:sz w:val="20"/>
        </w:rPr>
        <w:t>,</w:t>
      </w:r>
      <w:r w:rsidRPr="00EB64A9">
        <w:rPr>
          <w:rFonts w:ascii="Helvetica" w:hAnsi="Helvetica"/>
          <w:sz w:val="20"/>
        </w:rPr>
        <w:t xml:space="preserve"> arba jo </w:t>
      </w:r>
      <w:proofErr w:type="spellStart"/>
      <w:r w:rsidRPr="00EB64A9">
        <w:rPr>
          <w:rFonts w:ascii="Helvetica" w:hAnsi="Helvetica"/>
          <w:sz w:val="20"/>
        </w:rPr>
        <w:t>solvatas</w:t>
      </w:r>
      <w:proofErr w:type="spellEnd"/>
      <w:r w:rsidRPr="00EB64A9">
        <w:rPr>
          <w:rFonts w:ascii="Helvetica" w:hAnsi="Helvetica"/>
          <w:sz w:val="20"/>
        </w:rPr>
        <w:t xml:space="preserve">, arba jo druskos </w:t>
      </w:r>
      <w:proofErr w:type="spellStart"/>
      <w:r w:rsidRPr="00EB64A9">
        <w:rPr>
          <w:rFonts w:ascii="Helvetica" w:hAnsi="Helvetica"/>
          <w:sz w:val="20"/>
        </w:rPr>
        <w:t>solvatas</w:t>
      </w:r>
      <w:proofErr w:type="spellEnd"/>
      <w:r w:rsidRPr="00EB64A9">
        <w:rPr>
          <w:rFonts w:ascii="Helvetica" w:hAnsi="Helvetica"/>
          <w:sz w:val="20"/>
        </w:rPr>
        <w:t xml:space="preserve">, arba jo </w:t>
      </w:r>
      <w:proofErr w:type="spellStart"/>
      <w:r w:rsidRPr="00EB64A9">
        <w:rPr>
          <w:rFonts w:ascii="Helvetica" w:hAnsi="Helvetica"/>
          <w:sz w:val="20"/>
        </w:rPr>
        <w:t>tautomeras</w:t>
      </w:r>
      <w:proofErr w:type="spellEnd"/>
      <w:r w:rsidRPr="00EB64A9">
        <w:rPr>
          <w:rFonts w:ascii="Helvetica" w:hAnsi="Helvetica"/>
          <w:sz w:val="20"/>
        </w:rPr>
        <w:t xml:space="preserve"> pagal bet kurį iš 1–9 punktų, arba metalų kompleksas pagal bet kurį iš 10–13 punktų, skirtas naudoti taikant prostatos vėžio ir (arba) jo metastazės gydymo metodą.</w:t>
      </w:r>
    </w:p>
    <w:p w14:paraId="244DCF89" w14:textId="77777777" w:rsidR="00B521E0" w:rsidRPr="00EB64A9" w:rsidRDefault="00B521E0" w:rsidP="00EB64A9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lang w:bidi="th-TH"/>
          <w14:ligatures w14:val="none"/>
        </w:rPr>
      </w:pPr>
    </w:p>
    <w:p w14:paraId="7BC72405" w14:textId="49773ABB" w:rsidR="00EB0183" w:rsidRPr="00EB64A9" w:rsidRDefault="00576D17" w:rsidP="00EB64A9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  <w:r w:rsidRPr="00EB64A9">
        <w:rPr>
          <w:rFonts w:ascii="Helvetica" w:hAnsi="Helvetica"/>
          <w:sz w:val="20"/>
        </w:rPr>
        <w:t>17. Junginys arba farmaciniu požiūriu priimtina jo druska</w:t>
      </w:r>
      <w:r w:rsidR="00D374E8" w:rsidRPr="00EB64A9">
        <w:rPr>
          <w:rFonts w:ascii="Helvetica" w:hAnsi="Helvetica"/>
          <w:sz w:val="20"/>
        </w:rPr>
        <w:t>,</w:t>
      </w:r>
      <w:r w:rsidRPr="00EB64A9">
        <w:rPr>
          <w:rFonts w:ascii="Helvetica" w:hAnsi="Helvetica"/>
          <w:sz w:val="20"/>
        </w:rPr>
        <w:t xml:space="preserve"> arba jo </w:t>
      </w:r>
      <w:proofErr w:type="spellStart"/>
      <w:r w:rsidRPr="00EB64A9">
        <w:rPr>
          <w:rFonts w:ascii="Helvetica" w:hAnsi="Helvetica"/>
          <w:sz w:val="20"/>
        </w:rPr>
        <w:t>solvatas</w:t>
      </w:r>
      <w:proofErr w:type="spellEnd"/>
      <w:r w:rsidRPr="00EB64A9">
        <w:rPr>
          <w:rFonts w:ascii="Helvetica" w:hAnsi="Helvetica"/>
          <w:sz w:val="20"/>
        </w:rPr>
        <w:t xml:space="preserve">, arba jo druskos </w:t>
      </w:r>
      <w:proofErr w:type="spellStart"/>
      <w:r w:rsidRPr="00EB64A9">
        <w:rPr>
          <w:rFonts w:ascii="Helvetica" w:hAnsi="Helvetica"/>
          <w:sz w:val="20"/>
        </w:rPr>
        <w:t>solvatas</w:t>
      </w:r>
      <w:proofErr w:type="spellEnd"/>
      <w:r w:rsidRPr="00EB64A9">
        <w:rPr>
          <w:rFonts w:ascii="Helvetica" w:hAnsi="Helvetica"/>
          <w:sz w:val="20"/>
        </w:rPr>
        <w:t xml:space="preserve">, arba jo </w:t>
      </w:r>
      <w:proofErr w:type="spellStart"/>
      <w:r w:rsidRPr="00EB64A9">
        <w:rPr>
          <w:rFonts w:ascii="Helvetica" w:hAnsi="Helvetica"/>
          <w:sz w:val="20"/>
        </w:rPr>
        <w:t>tautomeras</w:t>
      </w:r>
      <w:proofErr w:type="spellEnd"/>
      <w:r w:rsidRPr="00EB64A9">
        <w:rPr>
          <w:rFonts w:ascii="Helvetica" w:hAnsi="Helvetica"/>
          <w:sz w:val="20"/>
        </w:rPr>
        <w:t xml:space="preserve"> pagal bet kurį iš 1–9 punktų, arba metalų kompleksas pagal bet kurį iš 10–13 punktų, skirtas naudoti taikant vizualizavimo paciento atžvilgiu metodą.</w:t>
      </w:r>
    </w:p>
    <w:p w14:paraId="49707193" w14:textId="77777777" w:rsidR="00B521E0" w:rsidRPr="00EB64A9" w:rsidRDefault="00B521E0" w:rsidP="00EB64A9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lang w:bidi="th-TH"/>
          <w14:ligatures w14:val="none"/>
        </w:rPr>
      </w:pPr>
    </w:p>
    <w:p w14:paraId="4FE33C2B" w14:textId="0D8FA712" w:rsidR="001960B5" w:rsidRPr="00EB64A9" w:rsidRDefault="00576D17" w:rsidP="00EB64A9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EB64A9">
        <w:rPr>
          <w:rFonts w:ascii="Helvetica" w:hAnsi="Helvetica"/>
          <w:sz w:val="20"/>
        </w:rPr>
        <w:t>18. Junginys arba farmaciniu požiūriu priimtina jo druska</w:t>
      </w:r>
      <w:r w:rsidR="00D374E8" w:rsidRPr="00EB64A9">
        <w:rPr>
          <w:rFonts w:ascii="Helvetica" w:hAnsi="Helvetica"/>
          <w:sz w:val="20"/>
        </w:rPr>
        <w:t>,</w:t>
      </w:r>
      <w:r w:rsidRPr="00EB64A9">
        <w:rPr>
          <w:rFonts w:ascii="Helvetica" w:hAnsi="Helvetica"/>
          <w:sz w:val="20"/>
        </w:rPr>
        <w:t xml:space="preserve"> arba jo </w:t>
      </w:r>
      <w:proofErr w:type="spellStart"/>
      <w:r w:rsidRPr="00EB64A9">
        <w:rPr>
          <w:rFonts w:ascii="Helvetica" w:hAnsi="Helvetica"/>
          <w:sz w:val="20"/>
        </w:rPr>
        <w:t>solvatas</w:t>
      </w:r>
      <w:proofErr w:type="spellEnd"/>
      <w:r w:rsidRPr="00EB64A9">
        <w:rPr>
          <w:rFonts w:ascii="Helvetica" w:hAnsi="Helvetica"/>
          <w:sz w:val="20"/>
        </w:rPr>
        <w:t xml:space="preserve">, arba jo druskos </w:t>
      </w:r>
      <w:proofErr w:type="spellStart"/>
      <w:r w:rsidRPr="00EB64A9">
        <w:rPr>
          <w:rFonts w:ascii="Helvetica" w:hAnsi="Helvetica"/>
          <w:sz w:val="20"/>
        </w:rPr>
        <w:t>solvatas</w:t>
      </w:r>
      <w:proofErr w:type="spellEnd"/>
      <w:r w:rsidRPr="00EB64A9">
        <w:rPr>
          <w:rFonts w:ascii="Helvetica" w:hAnsi="Helvetica"/>
          <w:sz w:val="20"/>
        </w:rPr>
        <w:t xml:space="preserve">, arba jo </w:t>
      </w:r>
      <w:proofErr w:type="spellStart"/>
      <w:r w:rsidRPr="00EB64A9">
        <w:rPr>
          <w:rFonts w:ascii="Helvetica" w:hAnsi="Helvetica"/>
          <w:sz w:val="20"/>
        </w:rPr>
        <w:t>tautomeras</w:t>
      </w:r>
      <w:proofErr w:type="spellEnd"/>
      <w:r w:rsidRPr="00EB64A9">
        <w:rPr>
          <w:rFonts w:ascii="Helvetica" w:hAnsi="Helvetica"/>
          <w:sz w:val="20"/>
        </w:rPr>
        <w:t xml:space="preserve"> pagal bet kurį iš 1–9 punktų, arba metalų kompleksas pagal bet kurį iš 10–13 punktų, skirtas naudoti taikant prostatos vėžio ir (arba) jo metastazės diagnozavimo metodą.</w:t>
      </w:r>
    </w:p>
    <w:sectPr w:rsidR="001960B5" w:rsidRPr="00EB64A9" w:rsidSect="004A1DFE">
      <w:pgSz w:w="11906" w:h="16838" w:code="9"/>
      <w:pgMar w:top="1134" w:right="567" w:bottom="567" w:left="1701" w:header="567" w:footer="28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8AC7B" w14:textId="77777777" w:rsidR="004A1DFE" w:rsidRDefault="004A1DFE" w:rsidP="00B521E0">
      <w:pPr>
        <w:spacing w:after="0" w:line="240" w:lineRule="auto"/>
      </w:pPr>
      <w:r>
        <w:separator/>
      </w:r>
    </w:p>
  </w:endnote>
  <w:endnote w:type="continuationSeparator" w:id="0">
    <w:p w14:paraId="6CFACB8D" w14:textId="77777777" w:rsidR="004A1DFE" w:rsidRDefault="004A1DFE" w:rsidP="00B52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49187" w14:textId="77777777" w:rsidR="004A1DFE" w:rsidRDefault="004A1DFE" w:rsidP="00B521E0">
      <w:pPr>
        <w:spacing w:after="0" w:line="240" w:lineRule="auto"/>
      </w:pPr>
      <w:r>
        <w:separator/>
      </w:r>
    </w:p>
  </w:footnote>
  <w:footnote w:type="continuationSeparator" w:id="0">
    <w:p w14:paraId="5591FC6C" w14:textId="77777777" w:rsidR="004A1DFE" w:rsidRDefault="004A1DFE" w:rsidP="00B521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D0BEB"/>
    <w:multiLevelType w:val="multilevel"/>
    <w:tmpl w:val="B7026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B22A19"/>
    <w:multiLevelType w:val="multilevel"/>
    <w:tmpl w:val="6CB02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2F494C"/>
    <w:multiLevelType w:val="multilevel"/>
    <w:tmpl w:val="6408F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3F781E"/>
    <w:multiLevelType w:val="multilevel"/>
    <w:tmpl w:val="BD423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F7483B"/>
    <w:multiLevelType w:val="multilevel"/>
    <w:tmpl w:val="9138A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8E0EDB"/>
    <w:multiLevelType w:val="multilevel"/>
    <w:tmpl w:val="219CE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14903958">
    <w:abstractNumId w:val="0"/>
  </w:num>
  <w:num w:numId="2" w16cid:durableId="410469790">
    <w:abstractNumId w:val="2"/>
  </w:num>
  <w:num w:numId="3" w16cid:durableId="2017220433">
    <w:abstractNumId w:val="1"/>
  </w:num>
  <w:num w:numId="4" w16cid:durableId="2104758789">
    <w:abstractNumId w:val="5"/>
  </w:num>
  <w:num w:numId="5" w16cid:durableId="1997369143">
    <w:abstractNumId w:val="4"/>
  </w:num>
  <w:num w:numId="6" w16cid:durableId="16236120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503"/>
    <w:rsid w:val="001960B5"/>
    <w:rsid w:val="00241643"/>
    <w:rsid w:val="003B3379"/>
    <w:rsid w:val="003C66EF"/>
    <w:rsid w:val="003F408E"/>
    <w:rsid w:val="004554C1"/>
    <w:rsid w:val="004A1DFE"/>
    <w:rsid w:val="004B503D"/>
    <w:rsid w:val="004E0818"/>
    <w:rsid w:val="0052362E"/>
    <w:rsid w:val="00576D17"/>
    <w:rsid w:val="00582110"/>
    <w:rsid w:val="00671EAA"/>
    <w:rsid w:val="00794503"/>
    <w:rsid w:val="008658D6"/>
    <w:rsid w:val="00887AFC"/>
    <w:rsid w:val="00AF6D3D"/>
    <w:rsid w:val="00AF6FB1"/>
    <w:rsid w:val="00B309A7"/>
    <w:rsid w:val="00B521E0"/>
    <w:rsid w:val="00BC084A"/>
    <w:rsid w:val="00C00249"/>
    <w:rsid w:val="00C00390"/>
    <w:rsid w:val="00C16057"/>
    <w:rsid w:val="00D374E8"/>
    <w:rsid w:val="00D42A23"/>
    <w:rsid w:val="00EA0853"/>
    <w:rsid w:val="00EB0183"/>
    <w:rsid w:val="00EB64A9"/>
    <w:rsid w:val="00EE0924"/>
    <w:rsid w:val="00EF78F3"/>
    <w:rsid w:val="00F507E2"/>
    <w:rsid w:val="00FF4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A9F6D6"/>
  <w15:chartTrackingRefBased/>
  <w15:docId w15:val="{A58C8E31-7E98-46B6-B82D-C4D5FDC58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AF6D3D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AF6D3D"/>
    <w:rPr>
      <w:color w:val="800080"/>
      <w:u w:val="single"/>
    </w:rPr>
  </w:style>
  <w:style w:type="paragraph" w:customStyle="1" w:styleId="msonormal0">
    <w:name w:val="msonormal"/>
    <w:basedOn w:val="prastasis"/>
    <w:rsid w:val="00AF6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th-TH"/>
      <w14:ligatures w14:val="none"/>
    </w:rPr>
  </w:style>
  <w:style w:type="paragraph" w:customStyle="1" w:styleId="bold">
    <w:name w:val="bold"/>
    <w:basedOn w:val="prastasis"/>
    <w:rsid w:val="00AF6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bidi="th-TH"/>
      <w14:ligatures w14:val="none"/>
    </w:rPr>
  </w:style>
  <w:style w:type="paragraph" w:customStyle="1" w:styleId="t1">
    <w:name w:val="t1"/>
    <w:basedOn w:val="prastasis"/>
    <w:rsid w:val="00AF6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th-TH"/>
      <w14:ligatures w14:val="none"/>
    </w:rPr>
  </w:style>
  <w:style w:type="paragraph" w:customStyle="1" w:styleId="t2">
    <w:name w:val="t2"/>
    <w:basedOn w:val="prastasis"/>
    <w:rsid w:val="00AF6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8"/>
      <w:szCs w:val="18"/>
      <w:lang w:bidi="th-TH"/>
      <w14:ligatures w14:val="none"/>
    </w:rPr>
  </w:style>
  <w:style w:type="paragraph" w:customStyle="1" w:styleId="tsp">
    <w:name w:val="tsp"/>
    <w:basedOn w:val="prastasis"/>
    <w:rsid w:val="00AF6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4"/>
      <w:szCs w:val="4"/>
      <w:lang w:bidi="th-TH"/>
      <w14:ligatures w14:val="none"/>
    </w:rPr>
  </w:style>
  <w:style w:type="paragraph" w:customStyle="1" w:styleId="inid19">
    <w:name w:val="inid_19"/>
    <w:basedOn w:val="prastasis"/>
    <w:rsid w:val="00AF6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th-TH"/>
      <w14:ligatures w14:val="none"/>
    </w:rPr>
  </w:style>
  <w:style w:type="paragraph" w:customStyle="1" w:styleId="inid11">
    <w:name w:val="inid_11"/>
    <w:basedOn w:val="prastasis"/>
    <w:rsid w:val="00AF6D3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30"/>
      <w:szCs w:val="30"/>
      <w:lang w:bidi="th-TH"/>
      <w14:ligatures w14:val="none"/>
    </w:rPr>
  </w:style>
  <w:style w:type="paragraph" w:customStyle="1" w:styleId="inid12">
    <w:name w:val="inid_12"/>
    <w:basedOn w:val="prastasis"/>
    <w:rsid w:val="00AF6D3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bidi="th-TH"/>
      <w14:ligatures w14:val="none"/>
    </w:rPr>
  </w:style>
  <w:style w:type="paragraph" w:customStyle="1" w:styleId="inid121ep">
    <w:name w:val="inid_121ep"/>
    <w:basedOn w:val="prastasis"/>
    <w:rsid w:val="00AF6D3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bidi="th-TH"/>
      <w14:ligatures w14:val="none"/>
    </w:rPr>
  </w:style>
  <w:style w:type="paragraph" w:customStyle="1" w:styleId="gtbnote">
    <w:name w:val="gt_bnote"/>
    <w:basedOn w:val="prastasis"/>
    <w:rsid w:val="00AF6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2"/>
      <w:szCs w:val="12"/>
      <w:lang w:bidi="th-TH"/>
      <w14:ligatures w14:val="none"/>
    </w:rPr>
  </w:style>
  <w:style w:type="paragraph" w:customStyle="1" w:styleId="ci1">
    <w:name w:val="ci1"/>
    <w:basedOn w:val="prastasis"/>
    <w:rsid w:val="00AF6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bidi="th-TH"/>
      <w14:ligatures w14:val="none"/>
    </w:rPr>
  </w:style>
  <w:style w:type="paragraph" w:customStyle="1" w:styleId="ci2">
    <w:name w:val="ci2"/>
    <w:basedOn w:val="prastasis"/>
    <w:rsid w:val="00AF6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bidi="th-TH"/>
      <w14:ligatures w14:val="none"/>
    </w:rPr>
  </w:style>
  <w:style w:type="paragraph" w:customStyle="1" w:styleId="novs">
    <w:name w:val="novs"/>
    <w:basedOn w:val="prastasis"/>
    <w:rsid w:val="00AF6D3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th-TH"/>
      <w14:ligatures w14:val="none"/>
    </w:rPr>
  </w:style>
  <w:style w:type="paragraph" w:customStyle="1" w:styleId="dec">
    <w:name w:val="dec"/>
    <w:basedOn w:val="prastasis"/>
    <w:rsid w:val="00AF6D3D"/>
    <w:pPr>
      <w:spacing w:before="100" w:beforeAutospacing="1" w:after="100" w:afterAutospacing="1" w:line="240" w:lineRule="auto"/>
      <w:ind w:left="720"/>
    </w:pPr>
    <w:rPr>
      <w:rFonts w:ascii="Times New Roman" w:eastAsia="Times New Roman" w:hAnsi="Times New Roman" w:cs="Times New Roman"/>
      <w:kern w:val="0"/>
      <w:sz w:val="24"/>
      <w:szCs w:val="24"/>
      <w:lang w:bidi="th-TH"/>
      <w14:ligatures w14:val="none"/>
    </w:rPr>
  </w:style>
  <w:style w:type="paragraph" w:customStyle="1" w:styleId="t">
    <w:name w:val="t"/>
    <w:basedOn w:val="prastasis"/>
    <w:rsid w:val="00AF6D3D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th-TH"/>
      <w14:ligatures w14:val="none"/>
    </w:rPr>
  </w:style>
  <w:style w:type="paragraph" w:customStyle="1" w:styleId="b">
    <w:name w:val="b"/>
    <w:basedOn w:val="prastasis"/>
    <w:rsid w:val="00AF6D3D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th-TH"/>
      <w14:ligatures w14:val="none"/>
    </w:rPr>
  </w:style>
  <w:style w:type="paragraph" w:customStyle="1" w:styleId="r">
    <w:name w:val="r"/>
    <w:basedOn w:val="prastasis"/>
    <w:rsid w:val="00AF6D3D"/>
    <w:pPr>
      <w:pBdr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th-TH"/>
      <w14:ligatures w14:val="none"/>
    </w:rPr>
  </w:style>
  <w:style w:type="paragraph" w:customStyle="1" w:styleId="l">
    <w:name w:val="l"/>
    <w:basedOn w:val="prastasis"/>
    <w:rsid w:val="00AF6D3D"/>
    <w:pPr>
      <w:pBdr>
        <w:lef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th-TH"/>
      <w14:ligatures w14:val="none"/>
    </w:rPr>
  </w:style>
  <w:style w:type="paragraph" w:customStyle="1" w:styleId="tabtit">
    <w:name w:val="tabtit"/>
    <w:basedOn w:val="prastasis"/>
    <w:rsid w:val="00AF6D3D"/>
    <w:pPr>
      <w:spacing w:before="240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bidi="th-TH"/>
      <w14:ligatures w14:val="none"/>
    </w:rPr>
  </w:style>
  <w:style w:type="paragraph" w:customStyle="1" w:styleId="epotranslationtoolbar">
    <w:name w:val="epo_translation_toolbar"/>
    <w:basedOn w:val="prastasis"/>
    <w:rsid w:val="00AF6D3D"/>
    <w:pPr>
      <w:pBdr>
        <w:bottom w:val="single" w:sz="6" w:space="2" w:color="auto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bidi="th-TH"/>
      <w14:ligatures w14:val="none"/>
    </w:rPr>
  </w:style>
  <w:style w:type="paragraph" w:customStyle="1" w:styleId="epotranslationdisclaimer">
    <w:name w:val="epo_translation_disclaimer"/>
    <w:basedOn w:val="prastasis"/>
    <w:rsid w:val="00AF6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bidi="th-TH"/>
      <w14:ligatures w14:val="none"/>
    </w:rPr>
  </w:style>
  <w:style w:type="paragraph" w:customStyle="1" w:styleId="epotranslationtablecell">
    <w:name w:val="epo_translation_table_cell"/>
    <w:basedOn w:val="prastasis"/>
    <w:rsid w:val="00AF6D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bidi="th-TH"/>
      <w14:ligatures w14:val="none"/>
    </w:rPr>
  </w:style>
  <w:style w:type="paragraph" w:customStyle="1" w:styleId="epotranslationtranslated">
    <w:name w:val="epo_translation_translated"/>
    <w:basedOn w:val="prastasis"/>
    <w:rsid w:val="00AF6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25060"/>
      <w:kern w:val="0"/>
      <w:sz w:val="24"/>
      <w:szCs w:val="24"/>
      <w:lang w:bidi="th-TH"/>
      <w14:ligatures w14:val="none"/>
    </w:rPr>
  </w:style>
  <w:style w:type="paragraph" w:customStyle="1" w:styleId="epotranslationlanguageenglish">
    <w:name w:val="epo_translation_languageenglish"/>
    <w:basedOn w:val="prastasis"/>
    <w:rsid w:val="00AF6D3D"/>
    <w:pPr>
      <w:shd w:val="clear" w:color="auto" w:fill="FFFAC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th-TH"/>
      <w14:ligatures w14:val="none"/>
    </w:rPr>
  </w:style>
  <w:style w:type="paragraph" w:customStyle="1" w:styleId="epotranslationlanguagefrench">
    <w:name w:val="epo_translation_languagefrench"/>
    <w:basedOn w:val="prastasis"/>
    <w:rsid w:val="00AF6D3D"/>
    <w:pPr>
      <w:shd w:val="clear" w:color="auto" w:fill="E0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th-TH"/>
      <w14:ligatures w14:val="none"/>
    </w:rPr>
  </w:style>
  <w:style w:type="paragraph" w:customStyle="1" w:styleId="epotranslationlanguagegerman">
    <w:name w:val="epo_translation_languagegerman"/>
    <w:basedOn w:val="prastasis"/>
    <w:rsid w:val="00AF6D3D"/>
    <w:pPr>
      <w:shd w:val="clear" w:color="auto" w:fill="FFB6C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th-TH"/>
      <w14:ligatures w14:val="none"/>
    </w:rPr>
  </w:style>
  <w:style w:type="paragraph" w:customStyle="1" w:styleId="epotranslationlanguageignore">
    <w:name w:val="epo_translation_languageignore"/>
    <w:basedOn w:val="prastasis"/>
    <w:rsid w:val="00AF6D3D"/>
    <w:pPr>
      <w:shd w:val="clear" w:color="auto" w:fill="DCDC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th-TH"/>
      <w14:ligatures w14:val="none"/>
    </w:rPr>
  </w:style>
  <w:style w:type="paragraph" w:customStyle="1" w:styleId="skiptranslate">
    <w:name w:val="skiptranslate"/>
    <w:basedOn w:val="prastasis"/>
    <w:rsid w:val="00AF6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bidi="th-TH"/>
      <w14:ligatures w14:val="none"/>
    </w:rPr>
  </w:style>
  <w:style w:type="paragraph" w:customStyle="1" w:styleId="done">
    <w:name w:val="done"/>
    <w:basedOn w:val="prastasis"/>
    <w:rsid w:val="00AF6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th-TH"/>
      <w14:ligatures w14:val="none"/>
    </w:rPr>
  </w:style>
  <w:style w:type="paragraph" w:customStyle="1" w:styleId="done1">
    <w:name w:val="done1"/>
    <w:basedOn w:val="prastasis"/>
    <w:rsid w:val="00AF6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trike/>
      <w:kern w:val="0"/>
      <w:sz w:val="24"/>
      <w:szCs w:val="24"/>
      <w:lang w:bidi="th-TH"/>
      <w14:ligatures w14:val="none"/>
    </w:rPr>
  </w:style>
  <w:style w:type="character" w:customStyle="1" w:styleId="skiptranslate1">
    <w:name w:val="skiptranslate1"/>
    <w:basedOn w:val="Numatytasispastraiposriftas"/>
    <w:rsid w:val="00AF6D3D"/>
    <w:rPr>
      <w:color w:val="000000"/>
    </w:rPr>
  </w:style>
  <w:style w:type="character" w:customStyle="1" w:styleId="bold1">
    <w:name w:val="bold1"/>
    <w:basedOn w:val="Numatytasispastraiposriftas"/>
    <w:rsid w:val="00AF6D3D"/>
    <w:rPr>
      <w:b/>
      <w:bCs/>
    </w:rPr>
  </w:style>
  <w:style w:type="character" w:customStyle="1" w:styleId="tps">
    <w:name w:val="tps"/>
    <w:basedOn w:val="Numatytasispastraiposriftas"/>
    <w:rsid w:val="00AF6D3D"/>
  </w:style>
  <w:style w:type="paragraph" w:styleId="prastasiniatinklio">
    <w:name w:val="Normal (Web)"/>
    <w:basedOn w:val="prastasis"/>
    <w:uiPriority w:val="99"/>
    <w:semiHidden/>
    <w:unhideWhenUsed/>
    <w:rsid w:val="00AF6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th-TH"/>
      <w14:ligatures w14:val="none"/>
    </w:rPr>
  </w:style>
  <w:style w:type="character" w:styleId="Grietas">
    <w:name w:val="Strong"/>
    <w:basedOn w:val="Numatytasispastraiposriftas"/>
    <w:uiPriority w:val="22"/>
    <w:qFormat/>
    <w:rsid w:val="00AF6D3D"/>
    <w:rPr>
      <w:b/>
      <w:bCs/>
    </w:rPr>
  </w:style>
  <w:style w:type="character" w:customStyle="1" w:styleId="normaltextrun">
    <w:name w:val="normaltextrun"/>
    <w:basedOn w:val="Numatytasispastraiposriftas"/>
    <w:rsid w:val="00B521E0"/>
  </w:style>
  <w:style w:type="paragraph" w:styleId="Antrats">
    <w:name w:val="header"/>
    <w:basedOn w:val="prastasis"/>
    <w:link w:val="AntratsDiagrama"/>
    <w:uiPriority w:val="99"/>
    <w:unhideWhenUsed/>
    <w:rsid w:val="00B521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521E0"/>
  </w:style>
  <w:style w:type="paragraph" w:styleId="Porat">
    <w:name w:val="footer"/>
    <w:basedOn w:val="prastasis"/>
    <w:link w:val="PoratDiagrama"/>
    <w:uiPriority w:val="99"/>
    <w:unhideWhenUsed/>
    <w:rsid w:val="00B521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521E0"/>
  </w:style>
  <w:style w:type="paragraph" w:styleId="Pataisymai">
    <w:name w:val="Revision"/>
    <w:hidden/>
    <w:uiPriority w:val="99"/>
    <w:semiHidden/>
    <w:rsid w:val="00AF6F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9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92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094078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489851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230738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346835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577778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9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9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31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5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08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87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13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1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7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58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38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84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73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79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96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75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63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15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143662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939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771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22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60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50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85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8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77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82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8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8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2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95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6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72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77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59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63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38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80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43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66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98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8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71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28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85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04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9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7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05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32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52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6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91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15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58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19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52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3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8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72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4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85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04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86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61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43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26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55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22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05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94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79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8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6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08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64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57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355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92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769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53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64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5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76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82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44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91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6333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97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166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80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36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68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8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1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71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1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50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16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33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9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61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79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17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37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60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41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1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46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67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8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2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44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38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64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7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10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71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91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00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03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13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7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63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83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51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51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2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80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61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5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7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0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44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476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74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42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21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73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7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25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22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44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03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29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45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51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9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99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87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99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53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0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636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24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5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40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608</Words>
  <Characters>3795</Characters>
  <Application>Microsoft Office Word</Application>
  <DocSecurity>0</DocSecurity>
  <Lines>86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Rasa Gurčytė</cp:lastModifiedBy>
  <cp:revision>12</cp:revision>
  <cp:lastPrinted>2024-04-05T10:30:00Z</cp:lastPrinted>
  <dcterms:created xsi:type="dcterms:W3CDTF">2024-02-22T11:17:00Z</dcterms:created>
  <dcterms:modified xsi:type="dcterms:W3CDTF">2024-04-10T08:50:00Z</dcterms:modified>
</cp:coreProperties>
</file>