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pharmaceutical preparation prepared from plants. Prepared extract can be used like tonic and gastric digestion regulating preparation.@The extract consists of Cortex Salicis, Gemmae Betulae, Herba Hyperici, Fructus Carvi, Herba Millefolii, Flores Calendulae, Folia Menthae, Cortex Quercus, Cortex Frangulae, Fructus Rosae, Gemmae Populi, Strabili Lupuli, Radices Levistici, Radices Valerianae, Rhizomata Tormentillae, Fructus Crataegi, Fructus Capsici, Fructus Sorbi, Fructus Anethi, Peric. Aurantii, Herba Artemisiae Absinthii, Herba Hyssopi, Herba Serpylli, Herba Filipendulae, Folia Lauri, Fructus Caryophillori, Piperis aromatic. and ethyl alcohol.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