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Mofetilo mikofenoliato arba mikofenolio rūgšties aukštos dozės farmaciniai mišiniai peroraliniam vartojimui sausų granulių arba vandeninių suspensijų pavidale, savo sudėtyje turintys: aktyvų junginį (7,5-30 %), suspenduotoją/klampumą didinantį agentą, saldinančią medžiagą, aromatinę medžiagą, buferį (iki pH 5-7) ir, fakultatyviai, aromato sustiprintoją, drėkinantį agentą, antimikrobonį agentą beidažą.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