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D192" w14:textId="410D71A1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1. Koncentruotų </w:t>
      </w:r>
      <w:proofErr w:type="spellStart"/>
      <w:r w:rsidRPr="00922331">
        <w:rPr>
          <w:rFonts w:ascii="Helvetica" w:hAnsi="Helvetica" w:cs="Helvetica"/>
          <w:sz w:val="20"/>
        </w:rPr>
        <w:t>rekombinantinių</w:t>
      </w:r>
      <w:proofErr w:type="spellEnd"/>
      <w:r w:rsidRPr="00922331">
        <w:rPr>
          <w:rFonts w:ascii="Helvetica" w:hAnsi="Helvetica" w:cs="Helvetica"/>
          <w:sz w:val="20"/>
        </w:rPr>
        <w:t xml:space="preserve"> humanizuotų </w:t>
      </w:r>
      <w:proofErr w:type="spellStart"/>
      <w:r w:rsidRPr="00922331">
        <w:rPr>
          <w:rFonts w:ascii="Helvetica" w:hAnsi="Helvetica" w:cs="Helvetica"/>
          <w:sz w:val="20"/>
        </w:rPr>
        <w:t>anti-IgE</w:t>
      </w:r>
      <w:proofErr w:type="spellEnd"/>
      <w:r w:rsidRPr="00922331">
        <w:rPr>
          <w:rFonts w:ascii="Helvetica" w:hAnsi="Helvetica" w:cs="Helvetica"/>
          <w:sz w:val="20"/>
        </w:rPr>
        <w:t xml:space="preserve"> antikūnų kompozicijų paruošimo būdas, apimantis: </w:t>
      </w:r>
    </w:p>
    <w:p w14:paraId="068A9D64" w14:textId="77777777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(a) pirmojo antikūnų preparato pirmą filtravimą, siekiant gauti antrąjį antikūnų preparatą;</w:t>
      </w:r>
    </w:p>
    <w:p w14:paraId="0EC4C685" w14:textId="77777777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(b) antrojo antikūnų preparato </w:t>
      </w:r>
      <w:proofErr w:type="spellStart"/>
      <w:r w:rsidRPr="00922331">
        <w:rPr>
          <w:rFonts w:ascii="Helvetica" w:hAnsi="Helvetica" w:cs="Helvetica"/>
          <w:sz w:val="20"/>
        </w:rPr>
        <w:t>diafiltravimą</w:t>
      </w:r>
      <w:proofErr w:type="spellEnd"/>
      <w:r w:rsidRPr="00922331">
        <w:rPr>
          <w:rFonts w:ascii="Helvetica" w:hAnsi="Helvetica" w:cs="Helvetica"/>
          <w:sz w:val="20"/>
        </w:rPr>
        <w:t xml:space="preserve">, siekiant gauti </w:t>
      </w:r>
      <w:proofErr w:type="spellStart"/>
      <w:r w:rsidRPr="00922331">
        <w:rPr>
          <w:rFonts w:ascii="Helvetica" w:hAnsi="Helvetica" w:cs="Helvetica"/>
          <w:sz w:val="20"/>
        </w:rPr>
        <w:t>diafiltruotą</w:t>
      </w:r>
      <w:proofErr w:type="spellEnd"/>
      <w:r w:rsidRPr="00922331">
        <w:rPr>
          <w:rFonts w:ascii="Helvetica" w:hAnsi="Helvetica" w:cs="Helvetica"/>
          <w:sz w:val="20"/>
        </w:rPr>
        <w:t xml:space="preserve"> tarpinį antikūnų preparatą; ir</w:t>
      </w:r>
    </w:p>
    <w:p w14:paraId="2E0090D8" w14:textId="77777777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(c) </w:t>
      </w:r>
      <w:proofErr w:type="spellStart"/>
      <w:r w:rsidRPr="00922331">
        <w:rPr>
          <w:rFonts w:ascii="Helvetica" w:hAnsi="Helvetica" w:cs="Helvetica"/>
          <w:sz w:val="20"/>
        </w:rPr>
        <w:t>diafiltruoto</w:t>
      </w:r>
      <w:proofErr w:type="spellEnd"/>
      <w:r w:rsidRPr="00922331">
        <w:rPr>
          <w:rFonts w:ascii="Helvetica" w:hAnsi="Helvetica" w:cs="Helvetica"/>
          <w:sz w:val="20"/>
        </w:rPr>
        <w:t xml:space="preserve"> tarpinio antikūnų preparato antrą </w:t>
      </w:r>
      <w:proofErr w:type="spellStart"/>
      <w:r w:rsidRPr="00922331">
        <w:rPr>
          <w:rFonts w:ascii="Helvetica" w:hAnsi="Helvetica" w:cs="Helvetica"/>
          <w:sz w:val="20"/>
        </w:rPr>
        <w:t>ultrafiltravimą</w:t>
      </w:r>
      <w:proofErr w:type="spellEnd"/>
      <w:r w:rsidRPr="00922331">
        <w:rPr>
          <w:rFonts w:ascii="Helvetica" w:hAnsi="Helvetica" w:cs="Helvetica"/>
          <w:sz w:val="20"/>
        </w:rPr>
        <w:t>, siekiant gauti trečiąjį antikūnų preparatą,</w:t>
      </w:r>
    </w:p>
    <w:p w14:paraId="66C16E9B" w14:textId="77777777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kur etapai (a), (b) ir (c) yra atliekami esant nuo 30 iki 50 °C temperatūrai;</w:t>
      </w:r>
    </w:p>
    <w:p w14:paraId="31ED6F09" w14:textId="77777777" w:rsidR="00837A8D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ir kur antikūnas yra </w:t>
      </w:r>
      <w:proofErr w:type="spellStart"/>
      <w:r w:rsidRPr="00922331">
        <w:rPr>
          <w:rFonts w:ascii="Helvetica" w:hAnsi="Helvetica" w:cs="Helvetica"/>
          <w:sz w:val="20"/>
        </w:rPr>
        <w:t>rhuMAb</w:t>
      </w:r>
      <w:proofErr w:type="spellEnd"/>
      <w:r w:rsidRPr="00922331">
        <w:rPr>
          <w:rFonts w:ascii="Helvetica" w:hAnsi="Helvetica" w:cs="Helvetica"/>
          <w:sz w:val="20"/>
        </w:rPr>
        <w:t xml:space="preserve"> E25.</w:t>
      </w:r>
    </w:p>
    <w:p w14:paraId="1A0BD0A2" w14:textId="3C7280A2" w:rsidR="00837A8D" w:rsidRPr="00922331" w:rsidRDefault="00837A8D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lang w:bidi="th-TH"/>
          <w14:ligatures w14:val="none"/>
        </w:rPr>
      </w:pPr>
    </w:p>
    <w:p w14:paraId="5EA31826" w14:textId="457C1DB8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2. Būdas pagal 1 punktą, kur: </w:t>
      </w:r>
    </w:p>
    <w:p w14:paraId="524F853B" w14:textId="77777777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pirmojo antikūnų preparato, kurio koncentracija yra, pavyzdžiui, nuo 0,1 iki 10 gramų litre (g/l), pirmojo </w:t>
      </w:r>
      <w:proofErr w:type="spellStart"/>
      <w:r w:rsidRPr="00922331">
        <w:rPr>
          <w:rFonts w:ascii="Helvetica" w:hAnsi="Helvetica" w:cs="Helvetica"/>
          <w:sz w:val="20"/>
        </w:rPr>
        <w:t>ultrafiltravimo</w:t>
      </w:r>
      <w:proofErr w:type="spellEnd"/>
      <w:r w:rsidRPr="00922331">
        <w:rPr>
          <w:rFonts w:ascii="Helvetica" w:hAnsi="Helvetica" w:cs="Helvetica"/>
          <w:sz w:val="20"/>
        </w:rPr>
        <w:t xml:space="preserve"> atveju gaunamas antrasis antikūnų preparatas kaip </w:t>
      </w:r>
      <w:proofErr w:type="spellStart"/>
      <w:r w:rsidRPr="00922331">
        <w:rPr>
          <w:rFonts w:ascii="Helvetica" w:hAnsi="Helvetica" w:cs="Helvetica"/>
          <w:sz w:val="20"/>
        </w:rPr>
        <w:t>retentatas</w:t>
      </w:r>
      <w:proofErr w:type="spellEnd"/>
      <w:r w:rsidRPr="00922331">
        <w:rPr>
          <w:rFonts w:ascii="Helvetica" w:hAnsi="Helvetica" w:cs="Helvetica"/>
          <w:sz w:val="20"/>
        </w:rPr>
        <w:t>, kurio antikūnų koncentracija yra didesnė, pavyzdžiui, nuo 10 iki 50 gramų litre;</w:t>
      </w:r>
    </w:p>
    <w:p w14:paraId="4FB712FB" w14:textId="77777777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proofErr w:type="spellStart"/>
      <w:r w:rsidRPr="00922331">
        <w:rPr>
          <w:rFonts w:ascii="Helvetica" w:hAnsi="Helvetica" w:cs="Helvetica"/>
          <w:sz w:val="20"/>
        </w:rPr>
        <w:t>diafiltruojant</w:t>
      </w:r>
      <w:proofErr w:type="spellEnd"/>
      <w:r w:rsidRPr="00922331">
        <w:rPr>
          <w:rFonts w:ascii="Helvetica" w:hAnsi="Helvetica" w:cs="Helvetica"/>
          <w:sz w:val="20"/>
        </w:rPr>
        <w:t xml:space="preserve"> gautą antrąjį antikūnų preparatą gaunamas </w:t>
      </w:r>
      <w:proofErr w:type="spellStart"/>
      <w:r w:rsidRPr="00922331">
        <w:rPr>
          <w:rFonts w:ascii="Helvetica" w:hAnsi="Helvetica" w:cs="Helvetica"/>
          <w:sz w:val="20"/>
        </w:rPr>
        <w:t>diafiltruotas</w:t>
      </w:r>
      <w:proofErr w:type="spellEnd"/>
      <w:r w:rsidRPr="00922331">
        <w:rPr>
          <w:rFonts w:ascii="Helvetica" w:hAnsi="Helvetica" w:cs="Helvetica"/>
          <w:sz w:val="20"/>
        </w:rPr>
        <w:t xml:space="preserve"> tarpinis antikūnų preparatas kaip </w:t>
      </w:r>
      <w:proofErr w:type="spellStart"/>
      <w:r w:rsidRPr="00922331">
        <w:rPr>
          <w:rFonts w:ascii="Helvetica" w:hAnsi="Helvetica" w:cs="Helvetica"/>
          <w:sz w:val="20"/>
        </w:rPr>
        <w:t>retentatas</w:t>
      </w:r>
      <w:proofErr w:type="spellEnd"/>
      <w:r w:rsidRPr="00922331">
        <w:rPr>
          <w:rFonts w:ascii="Helvetica" w:hAnsi="Helvetica" w:cs="Helvetica"/>
          <w:sz w:val="20"/>
        </w:rPr>
        <w:t xml:space="preserve">, kurio koncentracija yra maždaug tokia pati kaip ir gauto antrojo antikūnų preparato </w:t>
      </w:r>
      <w:proofErr w:type="spellStart"/>
      <w:r w:rsidRPr="00922331">
        <w:rPr>
          <w:rFonts w:ascii="Helvetica" w:hAnsi="Helvetica" w:cs="Helvetica"/>
          <w:sz w:val="20"/>
        </w:rPr>
        <w:t>retentato</w:t>
      </w:r>
      <w:proofErr w:type="spellEnd"/>
      <w:r w:rsidRPr="00922331">
        <w:rPr>
          <w:rFonts w:ascii="Helvetica" w:hAnsi="Helvetica" w:cs="Helvetica"/>
          <w:sz w:val="20"/>
        </w:rPr>
        <w:t>, tokiu būdu buferio keitimas turi būti atliktas esant pastoviam tūriui; ir</w:t>
      </w:r>
    </w:p>
    <w:p w14:paraId="4E8EE6C2" w14:textId="77777777" w:rsidR="00837A8D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atliekant </w:t>
      </w:r>
      <w:proofErr w:type="spellStart"/>
      <w:r w:rsidRPr="00922331">
        <w:rPr>
          <w:rFonts w:ascii="Helvetica" w:hAnsi="Helvetica" w:cs="Helvetica"/>
          <w:sz w:val="20"/>
        </w:rPr>
        <w:t>diafiltruoto</w:t>
      </w:r>
      <w:proofErr w:type="spellEnd"/>
      <w:r w:rsidRPr="00922331">
        <w:rPr>
          <w:rFonts w:ascii="Helvetica" w:hAnsi="Helvetica" w:cs="Helvetica"/>
          <w:sz w:val="20"/>
        </w:rPr>
        <w:t xml:space="preserve"> tarpinio antikūnų preparato antrą </w:t>
      </w:r>
      <w:proofErr w:type="spellStart"/>
      <w:r w:rsidRPr="00922331">
        <w:rPr>
          <w:rFonts w:ascii="Helvetica" w:hAnsi="Helvetica" w:cs="Helvetica"/>
          <w:sz w:val="20"/>
        </w:rPr>
        <w:t>ultrafiltravimą</w:t>
      </w:r>
      <w:proofErr w:type="spellEnd"/>
      <w:r w:rsidRPr="00922331">
        <w:rPr>
          <w:rFonts w:ascii="Helvetica" w:hAnsi="Helvetica" w:cs="Helvetica"/>
          <w:sz w:val="20"/>
        </w:rPr>
        <w:t xml:space="preserve">, gaunamas trečiasis antikūnų preparatas kaip </w:t>
      </w:r>
      <w:proofErr w:type="spellStart"/>
      <w:r w:rsidRPr="00922331">
        <w:rPr>
          <w:rFonts w:ascii="Helvetica" w:hAnsi="Helvetica" w:cs="Helvetica"/>
          <w:sz w:val="20"/>
        </w:rPr>
        <w:t>retentatas</w:t>
      </w:r>
      <w:proofErr w:type="spellEnd"/>
      <w:r w:rsidRPr="00922331">
        <w:rPr>
          <w:rFonts w:ascii="Helvetica" w:hAnsi="Helvetica" w:cs="Helvetica"/>
          <w:sz w:val="20"/>
        </w:rPr>
        <w:t>, kurio antikūnų koncentracija yra didesnė, pavyzdžiui, nuo 150 iki 200 gramų litre.</w:t>
      </w:r>
    </w:p>
    <w:p w14:paraId="1882EF23" w14:textId="7A0F495B" w:rsidR="00837A8D" w:rsidRPr="00922331" w:rsidRDefault="00837A8D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lang w:bidi="th-TH"/>
          <w14:ligatures w14:val="none"/>
        </w:rPr>
      </w:pPr>
    </w:p>
    <w:p w14:paraId="31E25C39" w14:textId="4CA001E6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3. Būdas pagal 1 arba 2 punktą, kur pirmojo antikūnų preparato antikūnų koncentracija yra nuo 1 iki 5 g/l, kur antrojo antikūnų preparato antikūnų koncentracija yra nuo 20 iki 40 g/l ir (arba) kur trečiasis antikūnų preparatas yra skiriamas žmogui, ir jo antikūnų koncentracija yra didesnė nei 150 mg/ml.</w:t>
      </w:r>
    </w:p>
    <w:p w14:paraId="721CBFF1" w14:textId="7DD7E10F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53FC8386" w14:textId="0CF4D03E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4. Būdas pagal bet kurį iš ankstesnių punktų, kur trečiojo antikūnų preparato antikūnų koncentracija yra nuo 170 iki 200 g/l.</w:t>
      </w:r>
    </w:p>
    <w:p w14:paraId="194E9901" w14:textId="3986A795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77506F5C" w14:textId="512ED488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5. Būdas pagal 4 punktą, kur pirmuoju </w:t>
      </w:r>
      <w:proofErr w:type="spellStart"/>
      <w:r w:rsidRPr="00922331">
        <w:rPr>
          <w:rFonts w:ascii="Helvetica" w:hAnsi="Helvetica" w:cs="Helvetica"/>
          <w:sz w:val="20"/>
        </w:rPr>
        <w:t>ultrafiltravimu</w:t>
      </w:r>
      <w:proofErr w:type="spellEnd"/>
      <w:r w:rsidRPr="00922331">
        <w:rPr>
          <w:rFonts w:ascii="Helvetica" w:hAnsi="Helvetica" w:cs="Helvetica"/>
          <w:sz w:val="20"/>
        </w:rPr>
        <w:t xml:space="preserve"> yra koncentruojamas pirmasis antikūnų preparatas, siekiant gauti antrąjį antikūnų preparatą, kurio antikūnų koncentracija yra 30 g/l, o antruoju </w:t>
      </w:r>
      <w:proofErr w:type="spellStart"/>
      <w:r w:rsidRPr="00922331">
        <w:rPr>
          <w:rFonts w:ascii="Helvetica" w:hAnsi="Helvetica" w:cs="Helvetica"/>
          <w:sz w:val="20"/>
        </w:rPr>
        <w:t>ultrafiltravimu</w:t>
      </w:r>
      <w:proofErr w:type="spellEnd"/>
      <w:r w:rsidRPr="00922331">
        <w:rPr>
          <w:rFonts w:ascii="Helvetica" w:hAnsi="Helvetica" w:cs="Helvetica"/>
          <w:sz w:val="20"/>
        </w:rPr>
        <w:t xml:space="preserve"> yra koncentruojamas tarpinis antikūnų preparatas, siekiant gauti trečiąjį antikūnų preparatą, kurio antikūnų koncentracija yra nuo 170 iki 200 g/l.</w:t>
      </w:r>
    </w:p>
    <w:p w14:paraId="63CD1EDF" w14:textId="0DBA2769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4F2633FE" w14:textId="61B75F9C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6. Būdas pagal 4 punktą, kur tarpinio antikūnų preparato antikūnų koncentracija yra nuo 25 iki 35 g/l, o trečiojo antikūnų preparato antikūnų koncentracija yra nuo 170 iki 200 g/l.</w:t>
      </w:r>
    </w:p>
    <w:p w14:paraId="07A56F18" w14:textId="4775D005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70A39AB2" w14:textId="53471928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7. Būdas pagal bet kurį iš ankstesnių punktų, kur etapai (a), (b) ir (c) yra atliekami esant nuo 35 iki 50 °C temperatūrai, pavyzdžiui, 45 °C ± 5 °C arba 45 °C.</w:t>
      </w:r>
    </w:p>
    <w:p w14:paraId="4F729A98" w14:textId="3F58A9C5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7AA1A3D7" w14:textId="46A6CC06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8. Būdas pagal bet kurį iš ankstesnių punktų, kur būdas atliekamas per 1–10 valandų, pavyzdžiui, nuo 2 iki 5 valandų arba per 3 valandas.</w:t>
      </w:r>
    </w:p>
    <w:p w14:paraId="26175B27" w14:textId="5C7CEB38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6910BE4F" w14:textId="4D96E109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9. Būdas pagal bet kurį iš ankstesnių punktų, kur trečiojo antikūnų preparato išeiga yra didesnė nei 98 svorio %, skaičiuojant pagal antikūnų svorį pirmajame antikūnų preparate.</w:t>
      </w:r>
    </w:p>
    <w:p w14:paraId="4261C00E" w14:textId="24E4116B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3B11AD62" w14:textId="3B6A5C4F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10. Būdas pagal bet kurį iš ankstesnių punktų, kur filtravimo etapuose (a) ir (c) yra naudojama </w:t>
      </w:r>
      <w:proofErr w:type="spellStart"/>
      <w:r w:rsidRPr="00922331">
        <w:rPr>
          <w:rFonts w:ascii="Helvetica" w:hAnsi="Helvetica" w:cs="Helvetica"/>
          <w:sz w:val="20"/>
        </w:rPr>
        <w:t>ultrafiltravimo</w:t>
      </w:r>
      <w:proofErr w:type="spellEnd"/>
      <w:r w:rsidRPr="00922331">
        <w:rPr>
          <w:rFonts w:ascii="Helvetica" w:hAnsi="Helvetica" w:cs="Helvetica"/>
          <w:sz w:val="20"/>
        </w:rPr>
        <w:t xml:space="preserve"> membrana, pavyzdžiui, regeneruotos celiuliozės kompozicinė </w:t>
      </w:r>
      <w:proofErr w:type="spellStart"/>
      <w:r w:rsidRPr="00922331">
        <w:rPr>
          <w:rFonts w:ascii="Helvetica" w:hAnsi="Helvetica" w:cs="Helvetica"/>
          <w:sz w:val="20"/>
        </w:rPr>
        <w:t>ultrafiltravimo</w:t>
      </w:r>
      <w:proofErr w:type="spellEnd"/>
      <w:r w:rsidRPr="00922331">
        <w:rPr>
          <w:rFonts w:ascii="Helvetica" w:hAnsi="Helvetica" w:cs="Helvetica"/>
          <w:sz w:val="20"/>
        </w:rPr>
        <w:t xml:space="preserve"> membrana.</w:t>
      </w:r>
    </w:p>
    <w:p w14:paraId="30354957" w14:textId="6B5E636D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074B660D" w14:textId="6A6BD10C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11. Būdas pagal bet kurį iš ankstesnių punktų, kur </w:t>
      </w:r>
      <w:proofErr w:type="spellStart"/>
      <w:r w:rsidRPr="00922331">
        <w:rPr>
          <w:rFonts w:ascii="Helvetica" w:hAnsi="Helvetica" w:cs="Helvetica"/>
          <w:sz w:val="20"/>
        </w:rPr>
        <w:t>diafiltruojant</w:t>
      </w:r>
      <w:proofErr w:type="spellEnd"/>
      <w:r w:rsidRPr="00922331">
        <w:rPr>
          <w:rFonts w:ascii="Helvetica" w:hAnsi="Helvetica" w:cs="Helvetica"/>
          <w:sz w:val="20"/>
        </w:rPr>
        <w:t xml:space="preserve"> buferis yra pakeičiamas esant pastoviam tūriui, pastoviai koncentracijai arba abiem atvejais, ir pasirinktinai, kur </w:t>
      </w:r>
      <w:proofErr w:type="spellStart"/>
      <w:r w:rsidRPr="00922331">
        <w:rPr>
          <w:rFonts w:ascii="Helvetica" w:hAnsi="Helvetica" w:cs="Helvetica"/>
          <w:sz w:val="20"/>
        </w:rPr>
        <w:t>diafiltruojant</w:t>
      </w:r>
      <w:proofErr w:type="spellEnd"/>
      <w:r w:rsidRPr="00922331">
        <w:rPr>
          <w:rFonts w:ascii="Helvetica" w:hAnsi="Helvetica" w:cs="Helvetica"/>
          <w:sz w:val="20"/>
        </w:rPr>
        <w:t xml:space="preserve"> buferio tūris pasikeičia nuo 5 iki 15 kartų, pavyzdžiui, 8 kartus.</w:t>
      </w:r>
    </w:p>
    <w:p w14:paraId="7296B339" w14:textId="1F1933C7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1A667BE2" w14:textId="32673615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12. Būdas pagal bet kurį iš ankstesnių punktų, kur pirmojo </w:t>
      </w:r>
      <w:proofErr w:type="spellStart"/>
      <w:r w:rsidRPr="00922331">
        <w:rPr>
          <w:rFonts w:ascii="Helvetica" w:hAnsi="Helvetica" w:cs="Helvetica"/>
          <w:sz w:val="20"/>
        </w:rPr>
        <w:t>ultrafiltravimo</w:t>
      </w:r>
      <w:proofErr w:type="spellEnd"/>
      <w:r w:rsidRPr="00922331">
        <w:rPr>
          <w:rFonts w:ascii="Helvetica" w:hAnsi="Helvetica" w:cs="Helvetica"/>
          <w:sz w:val="20"/>
        </w:rPr>
        <w:t xml:space="preserve"> </w:t>
      </w:r>
      <w:proofErr w:type="spellStart"/>
      <w:r w:rsidRPr="00922331">
        <w:rPr>
          <w:rFonts w:ascii="Helvetica" w:hAnsi="Helvetica" w:cs="Helvetica"/>
          <w:sz w:val="20"/>
        </w:rPr>
        <w:t>recirkuliacijos</w:t>
      </w:r>
      <w:proofErr w:type="spellEnd"/>
      <w:r w:rsidRPr="00922331">
        <w:rPr>
          <w:rFonts w:ascii="Helvetica" w:hAnsi="Helvetica" w:cs="Helvetica"/>
          <w:sz w:val="20"/>
        </w:rPr>
        <w:t xml:space="preserve"> greitis yra nuo 0,5 l/min./ft</w:t>
      </w:r>
      <w:r w:rsidRPr="00922331">
        <w:rPr>
          <w:rFonts w:ascii="Helvetica" w:hAnsi="Helvetica" w:cs="Helvetica"/>
          <w:sz w:val="20"/>
          <w:vertAlign w:val="superscript"/>
        </w:rPr>
        <w:t>2</w:t>
      </w:r>
      <w:r w:rsidRPr="00922331">
        <w:rPr>
          <w:rFonts w:ascii="Helvetica" w:hAnsi="Helvetica" w:cs="Helvetica"/>
          <w:sz w:val="20"/>
        </w:rPr>
        <w:t xml:space="preserve"> iki 5 l/min./ft</w:t>
      </w:r>
      <w:r w:rsidRPr="00922331">
        <w:rPr>
          <w:rFonts w:ascii="Helvetica" w:hAnsi="Helvetica" w:cs="Helvetica"/>
          <w:sz w:val="20"/>
          <w:vertAlign w:val="superscript"/>
        </w:rPr>
        <w:t>2</w:t>
      </w:r>
      <w:r w:rsidRPr="00922331">
        <w:rPr>
          <w:rFonts w:ascii="Helvetica" w:hAnsi="Helvetica" w:cs="Helvetica"/>
          <w:sz w:val="20"/>
        </w:rPr>
        <w:t xml:space="preserve"> (nuo 5,38195 l/min./m</w:t>
      </w:r>
      <w:r w:rsidRPr="00922331">
        <w:rPr>
          <w:rFonts w:ascii="Helvetica" w:hAnsi="Helvetica" w:cs="Helvetica"/>
          <w:sz w:val="20"/>
          <w:vertAlign w:val="superscript"/>
        </w:rPr>
        <w:t>2</w:t>
      </w:r>
      <w:r w:rsidRPr="00922331">
        <w:rPr>
          <w:rFonts w:ascii="Helvetica" w:hAnsi="Helvetica" w:cs="Helvetica"/>
          <w:sz w:val="20"/>
        </w:rPr>
        <w:t xml:space="preserve"> iki 53,8195 l/min./m</w:t>
      </w:r>
      <w:r w:rsidRPr="00922331">
        <w:rPr>
          <w:rFonts w:ascii="Helvetica" w:hAnsi="Helvetica" w:cs="Helvetica"/>
          <w:sz w:val="20"/>
          <w:vertAlign w:val="superscript"/>
        </w:rPr>
        <w:t>2</w:t>
      </w:r>
      <w:r w:rsidR="00620DDC" w:rsidRPr="00922331">
        <w:rPr>
          <w:rFonts w:ascii="Helvetica" w:hAnsi="Helvetica" w:cs="Helvetica"/>
          <w:sz w:val="20"/>
        </w:rPr>
        <w:t xml:space="preserve">) </w:t>
      </w:r>
      <w:r w:rsidRPr="00922331">
        <w:rPr>
          <w:rFonts w:ascii="Helvetica" w:hAnsi="Helvetica" w:cs="Helvetica"/>
          <w:sz w:val="20"/>
        </w:rPr>
        <w:t xml:space="preserve">arba kur </w:t>
      </w:r>
      <w:proofErr w:type="spellStart"/>
      <w:r w:rsidRPr="00922331">
        <w:rPr>
          <w:rFonts w:ascii="Helvetica" w:hAnsi="Helvetica" w:cs="Helvetica"/>
          <w:sz w:val="20"/>
        </w:rPr>
        <w:t>ultrafiltravimas</w:t>
      </w:r>
      <w:proofErr w:type="spellEnd"/>
      <w:r w:rsidRPr="00922331">
        <w:rPr>
          <w:rFonts w:ascii="Helvetica" w:hAnsi="Helvetica" w:cs="Helvetica"/>
          <w:sz w:val="20"/>
        </w:rPr>
        <w:t xml:space="preserve"> ir </w:t>
      </w:r>
      <w:proofErr w:type="spellStart"/>
      <w:r w:rsidRPr="00922331">
        <w:rPr>
          <w:rFonts w:ascii="Helvetica" w:hAnsi="Helvetica" w:cs="Helvetica"/>
          <w:sz w:val="20"/>
        </w:rPr>
        <w:t>diafiltravimas</w:t>
      </w:r>
      <w:proofErr w:type="spellEnd"/>
      <w:r w:rsidRPr="00922331">
        <w:rPr>
          <w:rFonts w:ascii="Helvetica" w:hAnsi="Helvetica" w:cs="Helvetica"/>
          <w:sz w:val="20"/>
        </w:rPr>
        <w:t xml:space="preserve"> yra atliekami esant nuo 5 iki 50 </w:t>
      </w:r>
      <w:proofErr w:type="spellStart"/>
      <w:r w:rsidRPr="00922331">
        <w:rPr>
          <w:rFonts w:ascii="Helvetica" w:hAnsi="Helvetica" w:cs="Helvetica"/>
          <w:sz w:val="20"/>
        </w:rPr>
        <w:t>psi</w:t>
      </w:r>
      <w:proofErr w:type="spellEnd"/>
      <w:r w:rsidRPr="00922331">
        <w:rPr>
          <w:rFonts w:ascii="Helvetica" w:hAnsi="Helvetica" w:cs="Helvetica"/>
          <w:sz w:val="20"/>
        </w:rPr>
        <w:t xml:space="preserve"> (nuo 0,345 iki 3,45 bar) </w:t>
      </w:r>
      <w:proofErr w:type="spellStart"/>
      <w:r w:rsidRPr="00922331">
        <w:rPr>
          <w:rFonts w:ascii="Helvetica" w:hAnsi="Helvetica" w:cs="Helvetica"/>
          <w:sz w:val="20"/>
        </w:rPr>
        <w:t>transmembraniniam</w:t>
      </w:r>
      <w:proofErr w:type="spellEnd"/>
      <w:r w:rsidRPr="00922331">
        <w:rPr>
          <w:rFonts w:ascii="Helvetica" w:hAnsi="Helvetica" w:cs="Helvetica"/>
          <w:sz w:val="20"/>
        </w:rPr>
        <w:t xml:space="preserve"> slėgiui, pavyzdžiui, esant nuo 10 iki 50 </w:t>
      </w:r>
      <w:proofErr w:type="spellStart"/>
      <w:r w:rsidRPr="00922331">
        <w:rPr>
          <w:rFonts w:ascii="Helvetica" w:hAnsi="Helvetica" w:cs="Helvetica"/>
          <w:sz w:val="20"/>
        </w:rPr>
        <w:t>psi</w:t>
      </w:r>
      <w:proofErr w:type="spellEnd"/>
      <w:r w:rsidRPr="00922331">
        <w:rPr>
          <w:rFonts w:ascii="Helvetica" w:hAnsi="Helvetica" w:cs="Helvetica"/>
          <w:sz w:val="20"/>
        </w:rPr>
        <w:t xml:space="preserve"> (nuo 0,689 iki 3,45 bar) </w:t>
      </w:r>
      <w:proofErr w:type="spellStart"/>
      <w:r w:rsidRPr="00922331">
        <w:rPr>
          <w:rFonts w:ascii="Helvetica" w:hAnsi="Helvetica" w:cs="Helvetica"/>
          <w:sz w:val="20"/>
        </w:rPr>
        <w:t>transmembraniniam</w:t>
      </w:r>
      <w:proofErr w:type="spellEnd"/>
      <w:r w:rsidRPr="00922331">
        <w:rPr>
          <w:rFonts w:ascii="Helvetica" w:hAnsi="Helvetica" w:cs="Helvetica"/>
          <w:sz w:val="20"/>
        </w:rPr>
        <w:t xml:space="preserve"> slėgiui.</w:t>
      </w:r>
    </w:p>
    <w:p w14:paraId="68AB4F69" w14:textId="3CAA4679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0F1265D6" w14:textId="3459141D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13. Būdas pagal bet kurį iš ankstesnių punktų, kur antikūnų kompozicija apima buferį, apimantį vandeninio </w:t>
      </w:r>
      <w:proofErr w:type="spellStart"/>
      <w:r w:rsidRPr="00922331">
        <w:rPr>
          <w:rFonts w:ascii="Helvetica" w:hAnsi="Helvetica" w:cs="Helvetica"/>
          <w:sz w:val="20"/>
        </w:rPr>
        <w:t>histidino</w:t>
      </w:r>
      <w:proofErr w:type="spellEnd"/>
      <w:r w:rsidRPr="00922331">
        <w:rPr>
          <w:rFonts w:ascii="Helvetica" w:hAnsi="Helvetica" w:cs="Helvetica"/>
          <w:sz w:val="20"/>
        </w:rPr>
        <w:t xml:space="preserve"> chlorido ir </w:t>
      </w:r>
      <w:proofErr w:type="spellStart"/>
      <w:r w:rsidRPr="00922331">
        <w:rPr>
          <w:rFonts w:ascii="Helvetica" w:hAnsi="Helvetica" w:cs="Helvetica"/>
          <w:sz w:val="20"/>
        </w:rPr>
        <w:t>arginino</w:t>
      </w:r>
      <w:proofErr w:type="spellEnd"/>
      <w:r w:rsidRPr="00922331">
        <w:rPr>
          <w:rFonts w:ascii="Helvetica" w:hAnsi="Helvetica" w:cs="Helvetica"/>
          <w:sz w:val="20"/>
        </w:rPr>
        <w:t xml:space="preserve"> chlorido mišinį.</w:t>
      </w:r>
    </w:p>
    <w:p w14:paraId="4FD96B6D" w14:textId="5EC16771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62FB26A3" w14:textId="471F2230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14. Būdas pagal bet kurį iš ankstesnių punktų, kur </w:t>
      </w:r>
      <w:proofErr w:type="spellStart"/>
      <w:r w:rsidRPr="00922331">
        <w:rPr>
          <w:rFonts w:ascii="Helvetica" w:hAnsi="Helvetica" w:cs="Helvetica"/>
          <w:sz w:val="20"/>
        </w:rPr>
        <w:t>diafiltravimo</w:t>
      </w:r>
      <w:proofErr w:type="spellEnd"/>
      <w:r w:rsidRPr="00922331">
        <w:rPr>
          <w:rFonts w:ascii="Helvetica" w:hAnsi="Helvetica" w:cs="Helvetica"/>
          <w:sz w:val="20"/>
        </w:rPr>
        <w:t xml:space="preserve"> buferis apima 0,02 M </w:t>
      </w:r>
      <w:proofErr w:type="spellStart"/>
      <w:r w:rsidRPr="00922331">
        <w:rPr>
          <w:rFonts w:ascii="Helvetica" w:hAnsi="Helvetica" w:cs="Helvetica"/>
          <w:sz w:val="20"/>
        </w:rPr>
        <w:t>histidino</w:t>
      </w:r>
      <w:proofErr w:type="spellEnd"/>
      <w:r w:rsidRPr="00922331">
        <w:rPr>
          <w:rFonts w:ascii="Helvetica" w:hAnsi="Helvetica" w:cs="Helvetica"/>
          <w:sz w:val="20"/>
        </w:rPr>
        <w:t xml:space="preserve">, 0,2 M </w:t>
      </w:r>
      <w:proofErr w:type="spellStart"/>
      <w:r w:rsidRPr="00922331">
        <w:rPr>
          <w:rFonts w:ascii="Helvetica" w:hAnsi="Helvetica" w:cs="Helvetica"/>
          <w:sz w:val="20"/>
        </w:rPr>
        <w:t>arginino-HCl</w:t>
      </w:r>
      <w:proofErr w:type="spellEnd"/>
      <w:r w:rsidRPr="00922331">
        <w:rPr>
          <w:rFonts w:ascii="Helvetica" w:hAnsi="Helvetica" w:cs="Helvetica"/>
          <w:sz w:val="20"/>
        </w:rPr>
        <w:t xml:space="preserve">, pH vertė 6, o išskirtas telkinys yra skiedžiamas siekiant gauti galutinę vaisto formą – 150 g/l antikūno 0,02 M </w:t>
      </w:r>
      <w:proofErr w:type="spellStart"/>
      <w:r w:rsidRPr="00922331">
        <w:rPr>
          <w:rFonts w:ascii="Helvetica" w:hAnsi="Helvetica" w:cs="Helvetica"/>
          <w:sz w:val="20"/>
        </w:rPr>
        <w:t>histidino</w:t>
      </w:r>
      <w:proofErr w:type="spellEnd"/>
      <w:r w:rsidRPr="00922331">
        <w:rPr>
          <w:rFonts w:ascii="Helvetica" w:hAnsi="Helvetica" w:cs="Helvetica"/>
          <w:sz w:val="20"/>
        </w:rPr>
        <w:t xml:space="preserve">, 0,2 M </w:t>
      </w:r>
      <w:proofErr w:type="spellStart"/>
      <w:r w:rsidRPr="00922331">
        <w:rPr>
          <w:rFonts w:ascii="Helvetica" w:hAnsi="Helvetica" w:cs="Helvetica"/>
          <w:sz w:val="20"/>
        </w:rPr>
        <w:t>arginino-HCl</w:t>
      </w:r>
      <w:proofErr w:type="spellEnd"/>
      <w:r w:rsidRPr="00922331">
        <w:rPr>
          <w:rFonts w:ascii="Helvetica" w:hAnsi="Helvetica" w:cs="Helvetica"/>
          <w:sz w:val="20"/>
        </w:rPr>
        <w:t xml:space="preserve"> ir 0,04 % </w:t>
      </w:r>
      <w:proofErr w:type="spellStart"/>
      <w:r w:rsidRPr="00922331">
        <w:rPr>
          <w:rFonts w:ascii="Helvetica" w:hAnsi="Helvetica" w:cs="Helvetica"/>
          <w:sz w:val="20"/>
        </w:rPr>
        <w:t>polisorbato</w:t>
      </w:r>
      <w:proofErr w:type="spellEnd"/>
      <w:r w:rsidRPr="00922331">
        <w:rPr>
          <w:rFonts w:ascii="Helvetica" w:hAnsi="Helvetica" w:cs="Helvetica"/>
          <w:sz w:val="20"/>
        </w:rPr>
        <w:t xml:space="preserve"> 20, pH vertė 6.</w:t>
      </w:r>
    </w:p>
    <w:p w14:paraId="58062696" w14:textId="2982C4F5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7F032D7E" w14:textId="1B709345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15. Būdas pagal bet kurį iš ankstesnių punktų, kur galutinė vaisto forma yra 150 g/l antikūno 0,02 M </w:t>
      </w:r>
      <w:proofErr w:type="spellStart"/>
      <w:r w:rsidRPr="00922331">
        <w:rPr>
          <w:rFonts w:ascii="Helvetica" w:hAnsi="Helvetica" w:cs="Helvetica"/>
          <w:sz w:val="20"/>
        </w:rPr>
        <w:t>histidino</w:t>
      </w:r>
      <w:proofErr w:type="spellEnd"/>
      <w:r w:rsidRPr="00922331">
        <w:rPr>
          <w:rFonts w:ascii="Helvetica" w:hAnsi="Helvetica" w:cs="Helvetica"/>
          <w:sz w:val="20"/>
        </w:rPr>
        <w:t xml:space="preserve">, 0,2 M </w:t>
      </w:r>
      <w:proofErr w:type="spellStart"/>
      <w:r w:rsidRPr="00922331">
        <w:rPr>
          <w:rFonts w:ascii="Helvetica" w:hAnsi="Helvetica" w:cs="Helvetica"/>
          <w:sz w:val="20"/>
        </w:rPr>
        <w:t>arginino-HCl</w:t>
      </w:r>
      <w:proofErr w:type="spellEnd"/>
      <w:r w:rsidRPr="00922331">
        <w:rPr>
          <w:rFonts w:ascii="Helvetica" w:hAnsi="Helvetica" w:cs="Helvetica"/>
          <w:sz w:val="20"/>
        </w:rPr>
        <w:t xml:space="preserve"> ir 0,04 % </w:t>
      </w:r>
      <w:proofErr w:type="spellStart"/>
      <w:r w:rsidRPr="00922331">
        <w:rPr>
          <w:rFonts w:ascii="Helvetica" w:hAnsi="Helvetica" w:cs="Helvetica"/>
          <w:sz w:val="20"/>
        </w:rPr>
        <w:t>polisorbato</w:t>
      </w:r>
      <w:proofErr w:type="spellEnd"/>
      <w:r w:rsidRPr="00922331">
        <w:rPr>
          <w:rFonts w:ascii="Helvetica" w:hAnsi="Helvetica" w:cs="Helvetica"/>
          <w:sz w:val="20"/>
        </w:rPr>
        <w:t xml:space="preserve"> 20, pH vertė 6.</w:t>
      </w:r>
    </w:p>
    <w:p w14:paraId="37F53548" w14:textId="18CAA6E0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5509E465" w14:textId="367BA9EA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16. Būdas pagal bet kurį iš ankstesnių punktų, kur pirmasis </w:t>
      </w:r>
      <w:proofErr w:type="spellStart"/>
      <w:r w:rsidRPr="00922331">
        <w:rPr>
          <w:rFonts w:ascii="Helvetica" w:hAnsi="Helvetica" w:cs="Helvetica"/>
          <w:sz w:val="20"/>
        </w:rPr>
        <w:t>ultrafiltravimas</w:t>
      </w:r>
      <w:proofErr w:type="spellEnd"/>
      <w:r w:rsidRPr="00922331">
        <w:rPr>
          <w:rFonts w:ascii="Helvetica" w:hAnsi="Helvetica" w:cs="Helvetica"/>
          <w:sz w:val="20"/>
        </w:rPr>
        <w:t xml:space="preserve">, antrasis </w:t>
      </w:r>
      <w:proofErr w:type="spellStart"/>
      <w:r w:rsidRPr="00922331">
        <w:rPr>
          <w:rFonts w:ascii="Helvetica" w:hAnsi="Helvetica" w:cs="Helvetica"/>
          <w:sz w:val="20"/>
        </w:rPr>
        <w:t>ultrafiltravimas</w:t>
      </w:r>
      <w:proofErr w:type="spellEnd"/>
      <w:r w:rsidRPr="00922331">
        <w:rPr>
          <w:rFonts w:ascii="Helvetica" w:hAnsi="Helvetica" w:cs="Helvetica"/>
          <w:sz w:val="20"/>
        </w:rPr>
        <w:t xml:space="preserve"> ir </w:t>
      </w:r>
      <w:proofErr w:type="spellStart"/>
      <w:r w:rsidRPr="00922331">
        <w:rPr>
          <w:rFonts w:ascii="Helvetica" w:hAnsi="Helvetica" w:cs="Helvetica"/>
          <w:sz w:val="20"/>
        </w:rPr>
        <w:t>diafiltravimas</w:t>
      </w:r>
      <w:proofErr w:type="spellEnd"/>
      <w:r w:rsidRPr="00922331">
        <w:rPr>
          <w:rFonts w:ascii="Helvetica" w:hAnsi="Helvetica" w:cs="Helvetica"/>
          <w:sz w:val="20"/>
        </w:rPr>
        <w:t xml:space="preserve"> yra atliekami taikant tangentinio srauto filtravimą (TFF režimas) per </w:t>
      </w:r>
      <w:proofErr w:type="spellStart"/>
      <w:r w:rsidRPr="00922331">
        <w:rPr>
          <w:rFonts w:ascii="Helvetica" w:hAnsi="Helvetica" w:cs="Helvetica"/>
          <w:sz w:val="20"/>
        </w:rPr>
        <w:t>ultrafiltravimo</w:t>
      </w:r>
      <w:proofErr w:type="spellEnd"/>
      <w:r w:rsidRPr="00922331">
        <w:rPr>
          <w:rFonts w:ascii="Helvetica" w:hAnsi="Helvetica" w:cs="Helvetica"/>
          <w:sz w:val="20"/>
        </w:rPr>
        <w:t xml:space="preserve"> membraną ir (arba) kur ta pati membrana yra naudojama kiekviename etape.</w:t>
      </w:r>
    </w:p>
    <w:p w14:paraId="778BDD57" w14:textId="317097DF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52106B08" w14:textId="09840A10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922331">
        <w:rPr>
          <w:rFonts w:ascii="Helvetica" w:hAnsi="Helvetica" w:cs="Helvetica"/>
          <w:sz w:val="20"/>
        </w:rPr>
        <w:t xml:space="preserve">17. Būdas pagal bet kurį iš ankstesnių punktų, kur pirmasis ir antrasis </w:t>
      </w:r>
      <w:proofErr w:type="spellStart"/>
      <w:r w:rsidRPr="00922331">
        <w:rPr>
          <w:rFonts w:ascii="Helvetica" w:hAnsi="Helvetica" w:cs="Helvetica"/>
          <w:sz w:val="20"/>
        </w:rPr>
        <w:t>ultrafiltravimas</w:t>
      </w:r>
      <w:proofErr w:type="spellEnd"/>
      <w:r w:rsidRPr="00922331">
        <w:rPr>
          <w:rFonts w:ascii="Helvetica" w:hAnsi="Helvetica" w:cs="Helvetica"/>
          <w:sz w:val="20"/>
        </w:rPr>
        <w:t xml:space="preserve"> yra atliekami naudojant </w:t>
      </w:r>
      <w:proofErr w:type="spellStart"/>
      <w:r w:rsidRPr="00922331">
        <w:rPr>
          <w:rFonts w:ascii="Helvetica" w:hAnsi="Helvetica" w:cs="Helvetica"/>
          <w:sz w:val="20"/>
        </w:rPr>
        <w:t>ultrafiltravimo</w:t>
      </w:r>
      <w:proofErr w:type="spellEnd"/>
      <w:r w:rsidRPr="00922331">
        <w:rPr>
          <w:rFonts w:ascii="Helvetica" w:hAnsi="Helvetica" w:cs="Helvetica"/>
          <w:sz w:val="20"/>
        </w:rPr>
        <w:t xml:space="preserve"> membraną, kurios nominalus porų dydis yra 30 </w:t>
      </w:r>
      <w:proofErr w:type="spellStart"/>
      <w:r w:rsidRPr="00922331">
        <w:rPr>
          <w:rFonts w:ascii="Helvetica" w:hAnsi="Helvetica" w:cs="Helvetica"/>
          <w:sz w:val="20"/>
        </w:rPr>
        <w:t>kilodaltonų</w:t>
      </w:r>
      <w:proofErr w:type="spellEnd"/>
      <w:r w:rsidRPr="00922331">
        <w:rPr>
          <w:rFonts w:ascii="Helvetica" w:hAnsi="Helvetica" w:cs="Helvetica"/>
          <w:sz w:val="20"/>
        </w:rPr>
        <w:t>.</w:t>
      </w:r>
    </w:p>
    <w:p w14:paraId="72B682B6" w14:textId="77777777" w:rsidR="000027DF" w:rsidRPr="00922331" w:rsidRDefault="000027DF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5AE700CC" w14:textId="0EC485D9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18. Būdas pagal bet kurį iš ankstesnių punktų, kur trečiasis antikūnų preparatas yra papildomai apdorojamas naudojant </w:t>
      </w:r>
      <w:proofErr w:type="spellStart"/>
      <w:r w:rsidRPr="00922331">
        <w:rPr>
          <w:rFonts w:ascii="Helvetica" w:hAnsi="Helvetica" w:cs="Helvetica"/>
          <w:sz w:val="20"/>
        </w:rPr>
        <w:t>nanofiltravimą</w:t>
      </w:r>
      <w:proofErr w:type="spellEnd"/>
      <w:r w:rsidRPr="00922331">
        <w:rPr>
          <w:rFonts w:ascii="Helvetica" w:hAnsi="Helvetica" w:cs="Helvetica"/>
          <w:sz w:val="20"/>
        </w:rPr>
        <w:t xml:space="preserve"> arba atvirkštinį </w:t>
      </w:r>
      <w:proofErr w:type="spellStart"/>
      <w:r w:rsidRPr="00922331">
        <w:rPr>
          <w:rFonts w:ascii="Helvetica" w:hAnsi="Helvetica" w:cs="Helvetica"/>
          <w:sz w:val="20"/>
        </w:rPr>
        <w:t>osmosą</w:t>
      </w:r>
      <w:proofErr w:type="spellEnd"/>
      <w:r w:rsidRPr="00922331">
        <w:rPr>
          <w:rFonts w:ascii="Helvetica" w:hAnsi="Helvetica" w:cs="Helvetica"/>
          <w:sz w:val="20"/>
        </w:rPr>
        <w:t>.</w:t>
      </w:r>
    </w:p>
    <w:p w14:paraId="6B168BB7" w14:textId="71FB75EA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5AFAE41D" w14:textId="18F1DD48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19. Būdas pagal bet kurį iš ankstesnių punktų, kur trečiasis antikūnų preparatas yra pakuojamas, sandėliuojamas arba naudojamas tiesiogiai.</w:t>
      </w:r>
    </w:p>
    <w:p w14:paraId="660E1775" w14:textId="1850E204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45A6C50F" w14:textId="79731933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20. Būdas pagal bet kurį iš ankstesnių punktų, kur terapinis antikūnų produktas paruošiamas pagal būdą ir kur terapinis antikūnų produktas apima stabilizatorių, pavyzdžiui, buferinį aminorūgšties druskos tirpalą (pvz., vandeninio </w:t>
      </w:r>
      <w:proofErr w:type="spellStart"/>
      <w:r w:rsidRPr="00922331">
        <w:rPr>
          <w:rFonts w:ascii="Helvetica" w:hAnsi="Helvetica" w:cs="Helvetica"/>
          <w:sz w:val="20"/>
        </w:rPr>
        <w:t>histidino</w:t>
      </w:r>
      <w:proofErr w:type="spellEnd"/>
      <w:r w:rsidRPr="00922331">
        <w:rPr>
          <w:rFonts w:ascii="Helvetica" w:hAnsi="Helvetica" w:cs="Helvetica"/>
          <w:sz w:val="20"/>
        </w:rPr>
        <w:t xml:space="preserve"> chlorido ir </w:t>
      </w:r>
      <w:proofErr w:type="spellStart"/>
      <w:r w:rsidRPr="00922331">
        <w:rPr>
          <w:rFonts w:ascii="Helvetica" w:hAnsi="Helvetica" w:cs="Helvetica"/>
          <w:sz w:val="20"/>
        </w:rPr>
        <w:t>arginino</w:t>
      </w:r>
      <w:proofErr w:type="spellEnd"/>
      <w:r w:rsidRPr="00922331">
        <w:rPr>
          <w:rFonts w:ascii="Helvetica" w:hAnsi="Helvetica" w:cs="Helvetica"/>
          <w:sz w:val="20"/>
        </w:rPr>
        <w:t xml:space="preserve"> chlorido mišinį) arba paprastą cukrų, ir (arba) jonų </w:t>
      </w:r>
      <w:proofErr w:type="spellStart"/>
      <w:r w:rsidRPr="00922331">
        <w:rPr>
          <w:rFonts w:ascii="Helvetica" w:hAnsi="Helvetica" w:cs="Helvetica"/>
          <w:sz w:val="20"/>
        </w:rPr>
        <w:t>kompleksoną</w:t>
      </w:r>
      <w:proofErr w:type="spellEnd"/>
      <w:r w:rsidRPr="00922331">
        <w:rPr>
          <w:rFonts w:ascii="Helvetica" w:hAnsi="Helvetica" w:cs="Helvetica"/>
          <w:sz w:val="20"/>
        </w:rPr>
        <w:t>, pavyzdžiui, EDTA arba citratą.</w:t>
      </w:r>
    </w:p>
    <w:p w14:paraId="29E2BD52" w14:textId="01759E91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7A85C9B4" w14:textId="7D63F1A5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21. Būdas pagal 20 punktą, kur terapiniame antikūnų produkte iš esmės nėra agregatų.</w:t>
      </w:r>
    </w:p>
    <w:p w14:paraId="7997F333" w14:textId="37DBAC81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5559F29F" w14:textId="1DCDBC7F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22. Būdas pagal 20 arba 21 punktą, kur terapinis antikūnų produktas yra skiriamas žmogui, o jo antikūnų koncentracija yra 100 mg/ml arba didesnė, pavyzdžiui, didesnė nei 150 mg/ml.</w:t>
      </w:r>
    </w:p>
    <w:p w14:paraId="76BDAAC8" w14:textId="785D8C48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654D9F82" w14:textId="3D14BD6D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lastRenderedPageBreak/>
        <w:t>23. Būdas pagal 22 punktą, kur terapiniame antikūnų produkte antikūnų koncentracija yra nuo 120 iki 170 g/l.</w:t>
      </w:r>
    </w:p>
    <w:p w14:paraId="6DED2AF2" w14:textId="557804D0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3E957542" w14:textId="12A2856E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24. Koncentruota antikūnų kompozicija, paruošta taikant būdą pagal bet kurį iš ankstesnių punktų, kuri yra </w:t>
      </w:r>
      <w:proofErr w:type="spellStart"/>
      <w:r w:rsidRPr="00922331">
        <w:rPr>
          <w:rFonts w:ascii="Helvetica" w:hAnsi="Helvetica" w:cs="Helvetica"/>
          <w:sz w:val="20"/>
        </w:rPr>
        <w:t>rhuMAb</w:t>
      </w:r>
      <w:proofErr w:type="spellEnd"/>
      <w:r w:rsidRPr="00922331">
        <w:rPr>
          <w:rFonts w:ascii="Helvetica" w:hAnsi="Helvetica" w:cs="Helvetica"/>
          <w:sz w:val="20"/>
        </w:rPr>
        <w:t xml:space="preserve"> E25 preparatas, skiriamas žmogui, kurio antikūnų koncentracija yra 100 mg/ml arba didesnė, su sąlyga, kad kompozicija nėra skysta vaisto forma, kurioje yra 150 mg/ml antikūno </w:t>
      </w:r>
      <w:proofErr w:type="spellStart"/>
      <w:r w:rsidRPr="00922331">
        <w:rPr>
          <w:rFonts w:ascii="Helvetica" w:hAnsi="Helvetica" w:cs="Helvetica"/>
          <w:sz w:val="20"/>
        </w:rPr>
        <w:t>rhuMAb</w:t>
      </w:r>
      <w:proofErr w:type="spellEnd"/>
      <w:r w:rsidRPr="00922331">
        <w:rPr>
          <w:rFonts w:ascii="Helvetica" w:hAnsi="Helvetica" w:cs="Helvetica"/>
          <w:sz w:val="20"/>
        </w:rPr>
        <w:t xml:space="preserve"> E25, 20 </w:t>
      </w:r>
      <w:proofErr w:type="spellStart"/>
      <w:r w:rsidRPr="00922331">
        <w:rPr>
          <w:rFonts w:ascii="Helvetica" w:hAnsi="Helvetica" w:cs="Helvetica"/>
          <w:sz w:val="20"/>
        </w:rPr>
        <w:t>mM</w:t>
      </w:r>
      <w:proofErr w:type="spellEnd"/>
      <w:r w:rsidRPr="00922331">
        <w:rPr>
          <w:rFonts w:ascii="Helvetica" w:hAnsi="Helvetica" w:cs="Helvetica"/>
          <w:sz w:val="20"/>
        </w:rPr>
        <w:t xml:space="preserve"> </w:t>
      </w:r>
      <w:proofErr w:type="spellStart"/>
      <w:r w:rsidRPr="00922331">
        <w:rPr>
          <w:rFonts w:ascii="Helvetica" w:hAnsi="Helvetica" w:cs="Helvetica"/>
          <w:sz w:val="20"/>
        </w:rPr>
        <w:t>histidino-HCl</w:t>
      </w:r>
      <w:proofErr w:type="spellEnd"/>
      <w:r w:rsidRPr="00922331">
        <w:rPr>
          <w:rFonts w:ascii="Helvetica" w:hAnsi="Helvetica" w:cs="Helvetica"/>
          <w:sz w:val="20"/>
        </w:rPr>
        <w:t xml:space="preserve">, 200 </w:t>
      </w:r>
      <w:proofErr w:type="spellStart"/>
      <w:r w:rsidRPr="00922331">
        <w:rPr>
          <w:rFonts w:ascii="Helvetica" w:hAnsi="Helvetica" w:cs="Helvetica"/>
          <w:sz w:val="20"/>
        </w:rPr>
        <w:t>mM</w:t>
      </w:r>
      <w:proofErr w:type="spellEnd"/>
      <w:r w:rsidRPr="00922331">
        <w:rPr>
          <w:rFonts w:ascii="Helvetica" w:hAnsi="Helvetica" w:cs="Helvetica"/>
          <w:sz w:val="20"/>
        </w:rPr>
        <w:t xml:space="preserve"> </w:t>
      </w:r>
      <w:proofErr w:type="spellStart"/>
      <w:r w:rsidRPr="00922331">
        <w:rPr>
          <w:rFonts w:ascii="Helvetica" w:hAnsi="Helvetica" w:cs="Helvetica"/>
          <w:sz w:val="20"/>
        </w:rPr>
        <w:t>Arg-HCl</w:t>
      </w:r>
      <w:proofErr w:type="spellEnd"/>
      <w:r w:rsidRPr="00922331">
        <w:rPr>
          <w:rFonts w:ascii="Helvetica" w:hAnsi="Helvetica" w:cs="Helvetica"/>
          <w:sz w:val="20"/>
        </w:rPr>
        <w:t xml:space="preserve">, 0,02% </w:t>
      </w:r>
      <w:proofErr w:type="spellStart"/>
      <w:r w:rsidRPr="00922331">
        <w:rPr>
          <w:rFonts w:ascii="Helvetica" w:hAnsi="Helvetica" w:cs="Helvetica"/>
          <w:sz w:val="20"/>
        </w:rPr>
        <w:t>polisorbato</w:t>
      </w:r>
      <w:proofErr w:type="spellEnd"/>
      <w:r w:rsidRPr="00922331">
        <w:rPr>
          <w:rFonts w:ascii="Helvetica" w:hAnsi="Helvetica" w:cs="Helvetica"/>
          <w:sz w:val="20"/>
        </w:rPr>
        <w:t xml:space="preserve"> 20, pH vertė 6,0.</w:t>
      </w:r>
    </w:p>
    <w:p w14:paraId="06C03BD3" w14:textId="02A6D64D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17C3AEC6" w14:textId="23E74A11" w:rsidR="00B96698" w:rsidRPr="00922331" w:rsidRDefault="00B96698" w:rsidP="0092233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25. Kompozicija pagal 24 punktą, kurioje antikūnų koncentracija yra nuo 120 iki 170 g/l.</w:t>
      </w:r>
    </w:p>
    <w:p w14:paraId="4914A058" w14:textId="0B7AD76B" w:rsidR="00B96698" w:rsidRPr="00922331" w:rsidRDefault="00B96698" w:rsidP="00922331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02C6B6BD" w14:textId="77777777" w:rsidR="00A9627C" w:rsidRDefault="00B96698" w:rsidP="00A962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>26. Kompozicija pagal 24 arba 25 punktą, įskaitant (i) kaip stabilizatorių buferinį aminorūgšties druskos tirpalą arba paprastą cukrų ir (arba) (ii) jonų kompleksoną.</w:t>
      </w:r>
    </w:p>
    <w:p w14:paraId="3C8DC0E6" w14:textId="77777777" w:rsidR="00A9627C" w:rsidRDefault="00A9627C" w:rsidP="00A962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</w:p>
    <w:p w14:paraId="25A61ED5" w14:textId="1C5D2629" w:rsidR="00837A8D" w:rsidRPr="00A9627C" w:rsidRDefault="00B96698" w:rsidP="00A962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14:ligatures w14:val="none"/>
        </w:rPr>
      </w:pPr>
      <w:r w:rsidRPr="00922331">
        <w:rPr>
          <w:rFonts w:ascii="Helvetica" w:hAnsi="Helvetica" w:cs="Helvetica"/>
          <w:sz w:val="20"/>
        </w:rPr>
        <w:t xml:space="preserve">27. Kompozicija pagal 24 arba 25 punktą, apimanti buferį, kuris apima vandeninio </w:t>
      </w:r>
      <w:proofErr w:type="spellStart"/>
      <w:r w:rsidRPr="00922331">
        <w:rPr>
          <w:rFonts w:ascii="Helvetica" w:hAnsi="Helvetica" w:cs="Helvetica"/>
          <w:sz w:val="20"/>
        </w:rPr>
        <w:t>histidino</w:t>
      </w:r>
      <w:proofErr w:type="spellEnd"/>
      <w:r w:rsidRPr="00922331">
        <w:rPr>
          <w:rFonts w:ascii="Helvetica" w:hAnsi="Helvetica" w:cs="Helvetica"/>
          <w:sz w:val="20"/>
        </w:rPr>
        <w:t xml:space="preserve"> chlorido ir </w:t>
      </w:r>
      <w:proofErr w:type="spellStart"/>
      <w:r w:rsidRPr="00922331">
        <w:rPr>
          <w:rFonts w:ascii="Helvetica" w:hAnsi="Helvetica" w:cs="Helvetica"/>
          <w:sz w:val="20"/>
        </w:rPr>
        <w:t>arginino</w:t>
      </w:r>
      <w:proofErr w:type="spellEnd"/>
      <w:r w:rsidRPr="00922331">
        <w:rPr>
          <w:rFonts w:ascii="Helvetica" w:hAnsi="Helvetica" w:cs="Helvetica"/>
          <w:sz w:val="20"/>
        </w:rPr>
        <w:t xml:space="preserve"> chlorido mišinį.</w:t>
      </w:r>
    </w:p>
    <w:sectPr w:rsidR="00837A8D" w:rsidRPr="00A9627C" w:rsidSect="00922331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5DA3" w14:textId="77777777" w:rsidR="004272EC" w:rsidRDefault="004272EC" w:rsidP="00837A8D">
      <w:pPr>
        <w:spacing w:after="0" w:line="240" w:lineRule="auto"/>
      </w:pPr>
      <w:r>
        <w:separator/>
      </w:r>
    </w:p>
  </w:endnote>
  <w:endnote w:type="continuationSeparator" w:id="0">
    <w:p w14:paraId="0B0BB7A8" w14:textId="77777777" w:rsidR="004272EC" w:rsidRDefault="004272EC" w:rsidP="0083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A695" w14:textId="77777777" w:rsidR="004272EC" w:rsidRDefault="004272EC" w:rsidP="00837A8D">
      <w:pPr>
        <w:spacing w:after="0" w:line="240" w:lineRule="auto"/>
      </w:pPr>
      <w:r>
        <w:separator/>
      </w:r>
    </w:p>
  </w:footnote>
  <w:footnote w:type="continuationSeparator" w:id="0">
    <w:p w14:paraId="0E7459D8" w14:textId="77777777" w:rsidR="004272EC" w:rsidRDefault="004272EC" w:rsidP="00837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7071"/>
    <w:multiLevelType w:val="multilevel"/>
    <w:tmpl w:val="F1E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75A5B"/>
    <w:multiLevelType w:val="multilevel"/>
    <w:tmpl w:val="411C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47887"/>
    <w:multiLevelType w:val="multilevel"/>
    <w:tmpl w:val="40BA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B07EB"/>
    <w:multiLevelType w:val="multilevel"/>
    <w:tmpl w:val="E87A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C7617"/>
    <w:multiLevelType w:val="multilevel"/>
    <w:tmpl w:val="2B74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A3E25"/>
    <w:multiLevelType w:val="multilevel"/>
    <w:tmpl w:val="884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AF36A3"/>
    <w:multiLevelType w:val="multilevel"/>
    <w:tmpl w:val="B0DC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579274">
    <w:abstractNumId w:val="4"/>
  </w:num>
  <w:num w:numId="2" w16cid:durableId="1867332424">
    <w:abstractNumId w:val="5"/>
  </w:num>
  <w:num w:numId="3" w16cid:durableId="195436053">
    <w:abstractNumId w:val="0"/>
  </w:num>
  <w:num w:numId="4" w16cid:durableId="941034449">
    <w:abstractNumId w:val="1"/>
  </w:num>
  <w:num w:numId="5" w16cid:durableId="2051950791">
    <w:abstractNumId w:val="3"/>
  </w:num>
  <w:num w:numId="6" w16cid:durableId="814875983">
    <w:abstractNumId w:val="2"/>
  </w:num>
  <w:num w:numId="7" w16cid:durableId="162877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BC"/>
    <w:rsid w:val="000027DF"/>
    <w:rsid w:val="0010436C"/>
    <w:rsid w:val="00177BE9"/>
    <w:rsid w:val="001960B5"/>
    <w:rsid w:val="00211EB7"/>
    <w:rsid w:val="00315F3E"/>
    <w:rsid w:val="003A275B"/>
    <w:rsid w:val="004133BB"/>
    <w:rsid w:val="004272EC"/>
    <w:rsid w:val="00435952"/>
    <w:rsid w:val="004F0295"/>
    <w:rsid w:val="00620DDC"/>
    <w:rsid w:val="00837A8D"/>
    <w:rsid w:val="008800BC"/>
    <w:rsid w:val="008A7A1E"/>
    <w:rsid w:val="00922331"/>
    <w:rsid w:val="00A9627C"/>
    <w:rsid w:val="00B54FB6"/>
    <w:rsid w:val="00B7710E"/>
    <w:rsid w:val="00B96698"/>
    <w:rsid w:val="00CF5840"/>
    <w:rsid w:val="00D452EE"/>
    <w:rsid w:val="00D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25F944"/>
  <w15:chartTrackingRefBased/>
  <w15:docId w15:val="{D6CE575E-EAC9-4670-8D1C-DC9A2F41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7710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7710E"/>
    <w:rPr>
      <w:color w:val="800080"/>
      <w:u w:val="single"/>
    </w:rPr>
  </w:style>
  <w:style w:type="paragraph" w:customStyle="1" w:styleId="msonormal0">
    <w:name w:val="msonormal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old">
    <w:name w:val="bold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t1">
    <w:name w:val="t1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2">
    <w:name w:val="t2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tsp">
    <w:name w:val="tsp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bidi="th-TH"/>
      <w14:ligatures w14:val="none"/>
    </w:rPr>
  </w:style>
  <w:style w:type="paragraph" w:customStyle="1" w:styleId="inid19">
    <w:name w:val="inid_19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inid11">
    <w:name w:val="inid_11"/>
    <w:basedOn w:val="prastasis"/>
    <w:rsid w:val="00B77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0"/>
      <w:szCs w:val="30"/>
      <w:lang w:bidi="th-TH"/>
      <w14:ligatures w14:val="none"/>
    </w:rPr>
  </w:style>
  <w:style w:type="paragraph" w:customStyle="1" w:styleId="inid12">
    <w:name w:val="inid_12"/>
    <w:basedOn w:val="prastasis"/>
    <w:rsid w:val="00B77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bidi="th-TH"/>
      <w14:ligatures w14:val="none"/>
    </w:rPr>
  </w:style>
  <w:style w:type="paragraph" w:customStyle="1" w:styleId="inid121ep">
    <w:name w:val="inid_121ep"/>
    <w:basedOn w:val="prastasis"/>
    <w:rsid w:val="00B771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gtbnote">
    <w:name w:val="gt_bnote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bidi="th-TH"/>
      <w14:ligatures w14:val="none"/>
    </w:rPr>
  </w:style>
  <w:style w:type="paragraph" w:customStyle="1" w:styleId="ci1">
    <w:name w:val="ci1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customStyle="1" w:styleId="ci2">
    <w:name w:val="ci2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th-TH"/>
      <w14:ligatures w14:val="none"/>
    </w:rPr>
  </w:style>
  <w:style w:type="paragraph" w:customStyle="1" w:styleId="novs">
    <w:name w:val="novs"/>
    <w:basedOn w:val="prastasis"/>
    <w:rsid w:val="00B771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ec">
    <w:name w:val="dec"/>
    <w:basedOn w:val="prastasis"/>
    <w:rsid w:val="00B7710E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">
    <w:name w:val="t"/>
    <w:basedOn w:val="prastasis"/>
    <w:rsid w:val="00B7710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b">
    <w:name w:val="b"/>
    <w:basedOn w:val="prastasis"/>
    <w:rsid w:val="00B7710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r">
    <w:name w:val="r"/>
    <w:basedOn w:val="prastasis"/>
    <w:rsid w:val="00B7710E"/>
    <w:pPr>
      <w:pBdr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l">
    <w:name w:val="l"/>
    <w:basedOn w:val="prastasis"/>
    <w:rsid w:val="00B7710E"/>
    <w:pPr>
      <w:pBdr>
        <w:lef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tabtit">
    <w:name w:val="tabtit"/>
    <w:basedOn w:val="prastasis"/>
    <w:rsid w:val="00B7710E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oolbar">
    <w:name w:val="epo_translation_toolbar"/>
    <w:basedOn w:val="prastasis"/>
    <w:rsid w:val="00B7710E"/>
    <w:pPr>
      <w:pBdr>
        <w:bottom w:val="single" w:sz="6" w:space="2" w:color="auto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bidi="th-TH"/>
      <w14:ligatures w14:val="none"/>
    </w:rPr>
  </w:style>
  <w:style w:type="paragraph" w:customStyle="1" w:styleId="epotranslationdisclaimer">
    <w:name w:val="epo_translation_disclaimer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th-TH"/>
      <w14:ligatures w14:val="none"/>
    </w:rPr>
  </w:style>
  <w:style w:type="paragraph" w:customStyle="1" w:styleId="epotranslationtablecell">
    <w:name w:val="epo_translation_table_cell"/>
    <w:basedOn w:val="prastasis"/>
    <w:rsid w:val="00B7710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translated">
    <w:name w:val="epo_translation_translated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25060"/>
      <w:kern w:val="0"/>
      <w:sz w:val="24"/>
      <w:szCs w:val="24"/>
      <w:lang w:bidi="th-TH"/>
      <w14:ligatures w14:val="none"/>
    </w:rPr>
  </w:style>
  <w:style w:type="paragraph" w:customStyle="1" w:styleId="epotranslationlanguageenglish">
    <w:name w:val="epo_translation_languageenglish"/>
    <w:basedOn w:val="prastasis"/>
    <w:rsid w:val="00B7710E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french">
    <w:name w:val="epo_translation_languagefrench"/>
    <w:basedOn w:val="prastasis"/>
    <w:rsid w:val="00B7710E"/>
    <w:pPr>
      <w:shd w:val="clear" w:color="auto" w:fill="E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german">
    <w:name w:val="epo_translation_languagegerman"/>
    <w:basedOn w:val="prastasis"/>
    <w:rsid w:val="00B7710E"/>
    <w:pPr>
      <w:shd w:val="clear" w:color="auto" w:fill="FFB6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epotranslationlanguageignore">
    <w:name w:val="epo_translation_languageignore"/>
    <w:basedOn w:val="prastasis"/>
    <w:rsid w:val="00B7710E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skiptranslate">
    <w:name w:val="skiptranslate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bidi="th-TH"/>
      <w14:ligatures w14:val="none"/>
    </w:rPr>
  </w:style>
  <w:style w:type="paragraph" w:customStyle="1" w:styleId="done">
    <w:name w:val="done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customStyle="1" w:styleId="done1">
    <w:name w:val="done1"/>
    <w:basedOn w:val="prastasis"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kern w:val="0"/>
      <w:sz w:val="24"/>
      <w:szCs w:val="24"/>
      <w:lang w:bidi="th-TH"/>
      <w14:ligatures w14:val="none"/>
    </w:rPr>
  </w:style>
  <w:style w:type="character" w:customStyle="1" w:styleId="skiptranslate1">
    <w:name w:val="skiptranslate1"/>
    <w:basedOn w:val="Numatytasispastraiposriftas"/>
    <w:rsid w:val="00B7710E"/>
    <w:rPr>
      <w:color w:val="000000"/>
    </w:rPr>
  </w:style>
  <w:style w:type="character" w:customStyle="1" w:styleId="bold1">
    <w:name w:val="bold1"/>
    <w:basedOn w:val="Numatytasispastraiposriftas"/>
    <w:rsid w:val="00B7710E"/>
    <w:rPr>
      <w:b/>
      <w:bCs/>
    </w:rPr>
  </w:style>
  <w:style w:type="character" w:customStyle="1" w:styleId="tps">
    <w:name w:val="tps"/>
    <w:basedOn w:val="Numatytasispastraiposriftas"/>
    <w:rsid w:val="00B7710E"/>
  </w:style>
  <w:style w:type="paragraph" w:styleId="prastasiniatinklio">
    <w:name w:val="Normal (Web)"/>
    <w:basedOn w:val="prastasis"/>
    <w:uiPriority w:val="99"/>
    <w:semiHidden/>
    <w:unhideWhenUsed/>
    <w:rsid w:val="00B77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styleId="Grietas">
    <w:name w:val="Strong"/>
    <w:basedOn w:val="Numatytasispastraiposriftas"/>
    <w:uiPriority w:val="22"/>
    <w:qFormat/>
    <w:rsid w:val="00B7710E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837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7A8D"/>
  </w:style>
  <w:style w:type="paragraph" w:styleId="Porat">
    <w:name w:val="footer"/>
    <w:basedOn w:val="prastasis"/>
    <w:link w:val="PoratDiagrama"/>
    <w:uiPriority w:val="99"/>
    <w:unhideWhenUsed/>
    <w:rsid w:val="00837A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7A8D"/>
  </w:style>
  <w:style w:type="table" w:styleId="Lentelstinklelis">
    <w:name w:val="Table Grid"/>
    <w:basedOn w:val="prastojilentel"/>
    <w:uiPriority w:val="39"/>
    <w:rsid w:val="0083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195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153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3612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851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7407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9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7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0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97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99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58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3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84187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90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6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901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63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6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6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7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840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8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36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31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7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45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9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02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2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56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9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3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53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5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36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5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4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7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8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11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22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07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19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65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3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9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7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501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01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58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7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44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6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38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087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6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9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3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927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14</cp:revision>
  <dcterms:created xsi:type="dcterms:W3CDTF">2024-03-19T12:01:00Z</dcterms:created>
  <dcterms:modified xsi:type="dcterms:W3CDTF">2024-03-28T07:18:00Z</dcterms:modified>
</cp:coreProperties>
</file>