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Išradime pateiktas patobulintas alternatoriaus (generatoriaus) poliaus gamybos procesas, kuriame pasiekiami optimalūs santykiai tarp keliamo triukšmo, išėjimo galios, magnetinės skvarbos, medžiagų atsparumo ir svorio centro vietos. Gamybos procesą sudaro karštasis kalimas, apipūtimas smėliu, fosfatavimas, šaltasis kalimas ir apdailinimas, kurį sudaro slėgimas, lenkimas ir grūdinimas. Išradime aprašytas procesas suteikia galimybę pagaminti generatoriaus polių, keliantį mažesnį triukšmą ir duodantį didesnę išėjimo srovę.</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