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5D0DC" w14:textId="6DD4A4F0" w:rsidR="006C1C7F" w:rsidRPr="00EC642A" w:rsidRDefault="00BA2E9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>Imunoglobuliną (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su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>rišantis baltymas, apimantis vieną ar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ba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daugiau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surišančių domenų, kur bent vienas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surišantis domenas atitinka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surišantį baltymą,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kurio tapatumas sudaro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bent 80 %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sekos SEQ ID Nr. 1 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>aminorūgščių tapatumo, kur aminorūgštis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,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atitinka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nti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8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poziciją sekoje 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SEQ ID Nr. 1 yra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izoleucinas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(I),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leucinas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(L),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valinas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(V) arba aromatinė aminorūgštis, kuri yra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triptofanas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(W) arba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fenilalaninas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(F), ir kur </w:t>
      </w:r>
      <w:proofErr w:type="spellStart"/>
      <w:r w:rsidR="006C1C7F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yra stabilus esant šarmin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ėms sąlygoms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0,5 M NaOH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bent</w:t>
      </w:r>
      <w:r w:rsidR="006C1C7F" w:rsidRPr="00EC642A">
        <w:rPr>
          <w:rFonts w:ascii="Helvetica" w:hAnsi="Helvetica" w:cs="Arial"/>
          <w:sz w:val="20"/>
          <w:szCs w:val="24"/>
          <w:lang w:val="lt-LT"/>
        </w:rPr>
        <w:t xml:space="preserve"> 20 val.</w:t>
      </w:r>
    </w:p>
    <w:p w14:paraId="5237D5E9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A76DAF" w14:textId="1095B684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1 punktą, kur aminorūgštis,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 atitinkanti 8 poziciją sekoje SEQ ID Nr. 1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yra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izoleucinas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(I).</w:t>
      </w:r>
    </w:p>
    <w:p w14:paraId="62202AA1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E8FD8A" w14:textId="6EFD4CC9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1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2 punktus, kur viena arba daugiau aminorūgščių, atitinkančių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pozicijas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10, 14, 16, 17, 18 arba 28 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sekoje SEQ ID Nr. 1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yra parinktos iš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(H) arba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aspartat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(D)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glutamat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(E).</w:t>
      </w:r>
    </w:p>
    <w:p w14:paraId="676EFC84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402123" w14:textId="5FFB372F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bet kurį iš 1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3 punktų, kur bent vienas domenas apima aminorūgščių seką, atitinkančią bet kur</w:t>
      </w:r>
      <w:r w:rsidR="00250DAF" w:rsidRPr="00EC642A">
        <w:rPr>
          <w:rFonts w:ascii="Helvetica" w:hAnsi="Helvetica" w:cs="Arial"/>
          <w:sz w:val="20"/>
          <w:szCs w:val="24"/>
          <w:lang w:val="lt-LT"/>
        </w:rPr>
        <w:t>ią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iš SEQ ID Nr. 4-9, 20-26 ir 40-49, arba aminorūgščių seką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kurios tapatumas sudaro bent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89,5 %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bet kurios iš sekų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SEQ ID Nr. 4-9, 20-26 ir 40-49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tapatumo</w:t>
      </w:r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580691A3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5D8721" w14:textId="355C739A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bet kurį iš 1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4 punktų, kur minėtas baltymas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rišasi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prie IgG</w:t>
      </w:r>
      <w:r w:rsidRPr="00EC642A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C642A">
        <w:rPr>
          <w:rFonts w:ascii="Helvetica" w:hAnsi="Helvetica" w:cs="Arial"/>
          <w:sz w:val="20"/>
          <w:szCs w:val="24"/>
          <w:lang w:val="lt-LT"/>
        </w:rPr>
        <w:t>, IgG</w:t>
      </w:r>
      <w:r w:rsidRPr="00EC642A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C642A">
        <w:rPr>
          <w:rFonts w:ascii="Helvetica" w:hAnsi="Helvetica" w:cs="Arial"/>
          <w:sz w:val="20"/>
          <w:szCs w:val="24"/>
          <w:lang w:val="lt-LT"/>
        </w:rPr>
        <w:t>, IgG</w:t>
      </w:r>
      <w:r w:rsidRPr="00EC642A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IgM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IgA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fragmentų,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Fc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fragmentų,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Fab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fragmentų, sulietų baltymų,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apima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nčių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sritį, ir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konjugatų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apimančių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sritį.</w:t>
      </w:r>
    </w:p>
    <w:p w14:paraId="75D2085B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BC5F0A" w14:textId="412B05F3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6.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bet kurį iš 1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5 punktų, kur baltymas apima 2, 3, 4, 5 arba 6 domenus, sujungtus vienas su kitu.</w:t>
      </w:r>
    </w:p>
    <w:p w14:paraId="57453BB7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814C44" w14:textId="1BA1A891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7.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6 punktą, kur baltymas yra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homomultimeris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heteromultimeris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4433A98D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34A5DA" w14:textId="523CB410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8.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surišantis baltymas pagal bet kurį iš 1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7 punktų, kur baltymas yra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imobilizuotas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ant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kieto pagrindo.</w:t>
      </w:r>
    </w:p>
    <w:p w14:paraId="15B047F0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683C52" w14:textId="3140101F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Giminingumu pagrįst</w:t>
      </w:r>
      <w:r w:rsidR="005A66C7" w:rsidRPr="00EC642A">
        <w:rPr>
          <w:rFonts w:ascii="Helvetica" w:hAnsi="Helvetica" w:cs="Arial"/>
          <w:sz w:val="20"/>
          <w:szCs w:val="24"/>
          <w:lang w:val="lt-LT"/>
        </w:rPr>
        <w:t>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atskyrimo matrica, apimanti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surišantį baltymą pagal bet kurį iš 1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8 punktų,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pri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jungtą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prie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minėt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os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giminingumu pagrįst</w:t>
      </w:r>
      <w:r w:rsidRPr="00EC642A">
        <w:rPr>
          <w:rFonts w:ascii="Helvetica" w:hAnsi="Helvetica" w:cs="Arial"/>
          <w:sz w:val="20"/>
          <w:szCs w:val="24"/>
          <w:lang w:val="lt-LT"/>
        </w:rPr>
        <w:t>o atskyrimo matric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os</w:t>
      </w:r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69827EE7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B18607" w14:textId="2C33BF0A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10.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surišančio baltymo pagal bet kurį iš 1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8 punktų arba </w:t>
      </w:r>
      <w:r w:rsidR="00077303" w:rsidRPr="00EC642A">
        <w:rPr>
          <w:rFonts w:ascii="Helvetica" w:hAnsi="Helvetica" w:cs="Arial"/>
          <w:sz w:val="20"/>
          <w:szCs w:val="24"/>
          <w:lang w:val="lt-LT"/>
        </w:rPr>
        <w:t>giminingumu pagrįsto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atskyrimo matricos pagal 9 punktą naudojimas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 xml:space="preserve"> giminingumu pagrįstam gryninimui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 xml:space="preserve">bet kurio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baltymo,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kuris yra giminingas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surišančiam baltymui.</w:t>
      </w:r>
    </w:p>
    <w:p w14:paraId="77C9965B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DB08F0" w14:textId="77777777" w:rsidR="006E1CDE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>11. Baltym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o</w:t>
      </w:r>
      <w:r w:rsidRPr="00EC642A">
        <w:rPr>
          <w:rFonts w:ascii="Helvetica" w:hAnsi="Helvetica" w:cs="Arial"/>
          <w:sz w:val="20"/>
          <w:szCs w:val="24"/>
          <w:lang w:val="lt-LT"/>
        </w:rPr>
        <w:t>, apimanči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seką,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giminingumu pagrįsto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gryninimo būdas, kur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apima: </w:t>
      </w:r>
    </w:p>
    <w:p w14:paraId="5F11AC84" w14:textId="290A681A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a. skysčio, kuriame yra baltymo, apimančio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seką,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pa</w:t>
      </w:r>
      <w:r w:rsidRPr="00EC642A">
        <w:rPr>
          <w:rFonts w:ascii="Helvetica" w:hAnsi="Helvetica" w:cs="Arial"/>
          <w:sz w:val="20"/>
          <w:szCs w:val="24"/>
          <w:lang w:val="lt-LT"/>
        </w:rPr>
        <w:t>teikimą;</w:t>
      </w:r>
    </w:p>
    <w:p w14:paraId="44141ED7" w14:textId="6BA4E923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b.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pateikimą giminingumu pagrįsto atskyrimo matricos pagal 9 punktą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apimančios bent vieną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surišantį baltymą pagal bet kurį iš 1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8 punktų,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pri</w:t>
      </w:r>
      <w:r w:rsidRPr="00EC642A">
        <w:rPr>
          <w:rFonts w:ascii="Helvetica" w:hAnsi="Helvetica" w:cs="Arial"/>
          <w:sz w:val="20"/>
          <w:szCs w:val="24"/>
          <w:lang w:val="lt-LT"/>
        </w:rPr>
        <w:t>jung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t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prie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minėt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os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giminingumu pagrįsto atskyrimo matricos pagal 9 punktą</w:t>
      </w:r>
      <w:r w:rsidRPr="00EC642A">
        <w:rPr>
          <w:rFonts w:ascii="Helvetica" w:hAnsi="Helvetica" w:cs="Arial"/>
          <w:sz w:val="20"/>
          <w:szCs w:val="24"/>
          <w:lang w:val="lt-LT"/>
        </w:rPr>
        <w:t>;</w:t>
      </w:r>
    </w:p>
    <w:p w14:paraId="52F0049B" w14:textId="3090C739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lastRenderedPageBreak/>
        <w:t xml:space="preserve">c. minėtos 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giminingumu pagrįsto atskyrimo matricos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kontaktavimą su skysčiu</w:t>
      </w:r>
      <w:r w:rsidR="006E1CDE" w:rsidRPr="00EC642A">
        <w:rPr>
          <w:rFonts w:ascii="Helvetica" w:hAnsi="Helvetica" w:cs="Arial"/>
          <w:sz w:val="20"/>
          <w:szCs w:val="24"/>
          <w:lang w:val="lt-LT"/>
        </w:rPr>
        <w:t>, esant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tokioms sąlygoms, kurios leidžia bent vien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am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čiam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baltym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ui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8 punktų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rištis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prie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baltym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apimančio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seką; ir</w:t>
      </w:r>
    </w:p>
    <w:p w14:paraId="5CED9ABA" w14:textId="7E9B7065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d. minėto baltymo, apimančio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seką,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eliuavimą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nuo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minėtos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giminingumu pagrįsto </w:t>
      </w:r>
      <w:r w:rsidR="005A66C7" w:rsidRPr="00EC642A">
        <w:rPr>
          <w:rFonts w:ascii="Helvetica" w:hAnsi="Helvetica" w:cs="Arial"/>
          <w:sz w:val="20"/>
          <w:szCs w:val="24"/>
          <w:lang w:val="lt-LT"/>
        </w:rPr>
        <w:t xml:space="preserve">gryninimo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matricos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tokiu būdu gaunant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eliuatą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kuriame yra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minėt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as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imunoglobulin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as</w:t>
      </w:r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5F407AF7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6E46A0" w14:textId="7FFC84DC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12. Būdas pagal 11 punktą, kur pakopoje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(d), kur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daugiau nei 95 % baltymo, apimančio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seką, yra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eliuuojama</w:t>
      </w:r>
      <w:proofErr w:type="spellEnd"/>
      <w:r w:rsidR="00F9219B" w:rsidRPr="00EC642A">
        <w:rPr>
          <w:rFonts w:ascii="Helvetica" w:hAnsi="Helvetica" w:cs="Arial"/>
          <w:sz w:val="20"/>
          <w:szCs w:val="24"/>
          <w:lang w:val="lt-LT"/>
        </w:rPr>
        <w:t>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esant pH 3,7 arba aukštesn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ei vertei,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nuo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minėtos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giminingumu pagrįsto gryninimo matricos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, apimančios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surišantį baltymą pagal bet kurį iš 1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8 punktų.</w:t>
      </w:r>
    </w:p>
    <w:p w14:paraId="6044A74E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7C5A42" w14:textId="4CEFB3CD" w:rsidR="006C1C7F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 xml:space="preserve">13. Būdas pagal 12 punktą, kur pakopoje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daugiau nei 95 % baltymo, apimančio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Pr="00EC642A">
        <w:rPr>
          <w:rFonts w:ascii="Helvetica" w:hAnsi="Helvetica" w:cs="Arial"/>
          <w:sz w:val="20"/>
          <w:szCs w:val="24"/>
          <w:lang w:val="lt-LT"/>
        </w:rPr>
        <w:t xml:space="preserve"> seką, yra </w:t>
      </w:r>
      <w:proofErr w:type="spellStart"/>
      <w:r w:rsidRPr="00EC642A">
        <w:rPr>
          <w:rFonts w:ascii="Helvetica" w:hAnsi="Helvetica" w:cs="Arial"/>
          <w:sz w:val="20"/>
          <w:szCs w:val="24"/>
          <w:lang w:val="lt-LT"/>
        </w:rPr>
        <w:t>eliuuojama</w:t>
      </w:r>
      <w:proofErr w:type="spellEnd"/>
      <w:r w:rsidR="00F9219B" w:rsidRPr="00EC642A">
        <w:rPr>
          <w:rFonts w:ascii="Helvetica" w:hAnsi="Helvetica" w:cs="Arial"/>
          <w:sz w:val="20"/>
          <w:szCs w:val="24"/>
          <w:lang w:val="lt-LT"/>
        </w:rPr>
        <w:t>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esant pH 4,5 arba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aukštesnei vertei,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nuo minėtos giminingumu pagrįsto gryninimo matricos, apimančios </w:t>
      </w:r>
      <w:proofErr w:type="spellStart"/>
      <w:r w:rsidR="00F9219B" w:rsidRPr="00EC642A">
        <w:rPr>
          <w:rFonts w:ascii="Helvetica" w:hAnsi="Helvetica" w:cs="Arial"/>
          <w:sz w:val="20"/>
          <w:szCs w:val="24"/>
          <w:lang w:val="lt-LT"/>
        </w:rPr>
        <w:t>Ig</w:t>
      </w:r>
      <w:proofErr w:type="spellEnd"/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surišantį baltymą pagal bet kurį iš 1 - 8 punktų</w:t>
      </w:r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3A8C21F6" w14:textId="77777777" w:rsidR="006C1C7F" w:rsidRPr="00EC642A" w:rsidRDefault="006C1C7F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3BB160" w14:textId="0D9BDF6C" w:rsidR="00B81266" w:rsidRPr="00EC642A" w:rsidRDefault="006C1C7F" w:rsidP="00EC642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C642A">
        <w:rPr>
          <w:rFonts w:ascii="Helvetica" w:hAnsi="Helvetica" w:cs="Arial"/>
          <w:sz w:val="20"/>
          <w:szCs w:val="24"/>
          <w:lang w:val="lt-LT"/>
        </w:rPr>
        <w:t>14. Būdas pagal bet kurį iš 11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-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C642A">
        <w:rPr>
          <w:rFonts w:ascii="Helvetica" w:hAnsi="Helvetica" w:cs="Arial"/>
          <w:sz w:val="20"/>
          <w:szCs w:val="24"/>
          <w:lang w:val="lt-LT"/>
        </w:rPr>
        <w:t>13 punktų, apimantis papildomą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 xml:space="preserve"> giminingumu pagrįsto gryninimo matricos gryninimo </w:t>
      </w:r>
      <w:r w:rsidRPr="00EC642A">
        <w:rPr>
          <w:rFonts w:ascii="Helvetica" w:hAnsi="Helvetica" w:cs="Arial"/>
          <w:sz w:val="20"/>
          <w:szCs w:val="24"/>
          <w:lang w:val="lt-LT"/>
        </w:rPr>
        <w:t xml:space="preserve">šarminiu valymo skysčiu </w:t>
      </w:r>
      <w:r w:rsidR="00F9219B" w:rsidRPr="00EC642A">
        <w:rPr>
          <w:rFonts w:ascii="Helvetica" w:hAnsi="Helvetica" w:cs="Arial"/>
          <w:sz w:val="20"/>
          <w:szCs w:val="24"/>
          <w:lang w:val="lt-LT"/>
        </w:rPr>
        <w:t>pakopą (e)</w:t>
      </w:r>
      <w:r w:rsidRPr="00EC642A">
        <w:rPr>
          <w:rFonts w:ascii="Helvetica" w:hAnsi="Helvetica" w:cs="Arial"/>
          <w:sz w:val="20"/>
          <w:szCs w:val="24"/>
          <w:lang w:val="lt-LT"/>
        </w:rPr>
        <w:t>.</w:t>
      </w:r>
    </w:p>
    <w:p w14:paraId="23BE63F8" w14:textId="77777777" w:rsidR="008B16D2" w:rsidRPr="00EC642A" w:rsidRDefault="008B16D2" w:rsidP="00EC642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B16D2" w:rsidRPr="00EC642A" w:rsidSect="00EC642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5FA5" w14:textId="77777777" w:rsidR="00C43116" w:rsidRDefault="00C43116" w:rsidP="007B0A41">
      <w:pPr>
        <w:spacing w:after="0" w:line="240" w:lineRule="auto"/>
      </w:pPr>
      <w:r>
        <w:separator/>
      </w:r>
    </w:p>
  </w:endnote>
  <w:endnote w:type="continuationSeparator" w:id="0">
    <w:p w14:paraId="6BDD11D7" w14:textId="77777777" w:rsidR="00C43116" w:rsidRDefault="00C4311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FACFC" w14:textId="77777777" w:rsidR="00C43116" w:rsidRDefault="00C43116" w:rsidP="007B0A41">
      <w:pPr>
        <w:spacing w:after="0" w:line="240" w:lineRule="auto"/>
      </w:pPr>
      <w:r>
        <w:separator/>
      </w:r>
    </w:p>
  </w:footnote>
  <w:footnote w:type="continuationSeparator" w:id="0">
    <w:p w14:paraId="6FDB9E93" w14:textId="77777777" w:rsidR="00C43116" w:rsidRDefault="00C4311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77303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8411A"/>
    <w:rsid w:val="00192F10"/>
    <w:rsid w:val="00197239"/>
    <w:rsid w:val="001A0135"/>
    <w:rsid w:val="001A3E8E"/>
    <w:rsid w:val="001C33D1"/>
    <w:rsid w:val="001C5BB1"/>
    <w:rsid w:val="001F266E"/>
    <w:rsid w:val="00206546"/>
    <w:rsid w:val="00215E69"/>
    <w:rsid w:val="00220DDC"/>
    <w:rsid w:val="00223739"/>
    <w:rsid w:val="00223910"/>
    <w:rsid w:val="00234E11"/>
    <w:rsid w:val="00250DAF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14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7134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C760A"/>
    <w:rsid w:val="004D5E5D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66C7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1C7F"/>
    <w:rsid w:val="006C3CD4"/>
    <w:rsid w:val="006C5EA4"/>
    <w:rsid w:val="006C673E"/>
    <w:rsid w:val="006D15AB"/>
    <w:rsid w:val="006E1CDE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1179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116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C642A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9219B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3015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2024-06-29T16:17:00Z</dcterms:created>
  <dcterms:modified xsi:type="dcterms:W3CDTF">2024-07-10T12:05:00Z</dcterms:modified>
</cp:coreProperties>
</file>