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 turi vientarifinius elektroindukcinius skaitiklius ir bendrą visiems skaitikliams tarifinio koeficiento keitiklį, kuris leidžia keisti tarifų skaičių įrenginio eksploatacijos metu. Minėtu keitikliu yra vartojamas įtampos daliklis, kurio įtampa @                Ui = U ai/a1, @kur  U - vartojamoji įtampa, pajungta tarifiniu laidu prie skaitiklių įtampos apvijų,@     a1.....ai - tarifai laiko tarpais.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