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pateikia paruoštą vartojimui grūdų produktą, kuris praturtintas natrio geležies (III) etilendiaminotetraacto rūgšties kompleksu (geležies EDTA) kaip geležies šaltiniu. Grūdų produktas turi 0,1-300 mg geležies EDTA/28,4 g (uncijai), o dar geriau, kai 13-140 mg/28,4 g (uncijai) grūdų produkto. Bendras geležies kiekis sudaro 0,1-39 mg/28,4 g (uncijai) produkto, o dar geriau, kai 1,8-18 mg/28,4 g (uncijai) grūdų produkto. Grūdų produktas taip pat gali būti praturtintas geležies EDTA kompleksu, kartu su papildomais geležies praturtintojais. Produktas gali būti vartojamas anemijos, sukeltos geležies trūkumo, prifilaktikos ir gydymo tikslais.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