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615A2" w14:textId="1074C716" w:rsidR="00623A27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1. Derinys, apimantis:</w:t>
      </w:r>
    </w:p>
    <w:p w14:paraId="12446236" w14:textId="77777777" w:rsidR="0008247F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(i) junginį, kurio formulė (I)</w:t>
      </w:r>
    </w:p>
    <w:p w14:paraId="7A2CEDFE" w14:textId="77777777" w:rsidR="0008247F" w:rsidRPr="00210D4C" w:rsidRDefault="00623A27" w:rsidP="00210D4C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noProof/>
          <w:sz w:val="20"/>
        </w:rPr>
        <w:drawing>
          <wp:inline distT="0" distB="0" distL="0" distR="0" wp14:anchorId="5436C345" wp14:editId="34329C85">
            <wp:extent cx="2133600" cy="1857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D267" w14:textId="647867A4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arba farmaciniu požiūriu priimtiną jo druską arba </w:t>
      </w:r>
      <w:proofErr w:type="spellStart"/>
      <w:r w:rsidRPr="00210D4C">
        <w:rPr>
          <w:rFonts w:ascii="Helvetica" w:hAnsi="Helvetica" w:cs="Arial"/>
          <w:sz w:val="20"/>
        </w:rPr>
        <w:t>solvatą</w:t>
      </w:r>
      <w:proofErr w:type="spellEnd"/>
      <w:r w:rsidRPr="00210D4C">
        <w:rPr>
          <w:rFonts w:ascii="Helvetica" w:hAnsi="Helvetica" w:cs="Arial"/>
          <w:sz w:val="20"/>
        </w:rPr>
        <w:t>; ir</w:t>
      </w:r>
    </w:p>
    <w:p w14:paraId="7CDD988B" w14:textId="77777777" w:rsidR="0008247F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(ii) junginį, kurio formulė (II)</w:t>
      </w:r>
    </w:p>
    <w:p w14:paraId="06632942" w14:textId="77777777" w:rsidR="0008247F" w:rsidRPr="00210D4C" w:rsidRDefault="00623A27" w:rsidP="00210D4C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noProof/>
          <w:sz w:val="20"/>
        </w:rPr>
        <w:drawing>
          <wp:inline distT="0" distB="0" distL="0" distR="0" wp14:anchorId="53EE1E4F" wp14:editId="33613B74">
            <wp:extent cx="1952625" cy="1390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8C9B3" w14:textId="0B8B0441" w:rsidR="0008247F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arba farmaciniu požiūriu priimtiną jo druską arba </w:t>
      </w:r>
      <w:proofErr w:type="spellStart"/>
      <w:r w:rsidRPr="00210D4C">
        <w:rPr>
          <w:rFonts w:ascii="Helvetica" w:hAnsi="Helvetica" w:cs="Arial"/>
          <w:sz w:val="20"/>
        </w:rPr>
        <w:t>solvatą</w:t>
      </w:r>
      <w:proofErr w:type="spellEnd"/>
      <w:r w:rsidRPr="00210D4C">
        <w:rPr>
          <w:rFonts w:ascii="Helvetica" w:hAnsi="Helvetica" w:cs="Arial"/>
          <w:sz w:val="20"/>
        </w:rPr>
        <w:t>, skirtas naudoti gydant vėžį, kuris yra parinktas iš: smegenų vėžio (</w:t>
      </w:r>
      <w:proofErr w:type="spellStart"/>
      <w:r w:rsidRPr="00210D4C">
        <w:rPr>
          <w:rFonts w:ascii="Helvetica" w:hAnsi="Helvetica" w:cs="Arial"/>
          <w:sz w:val="20"/>
        </w:rPr>
        <w:t>gliomų</w:t>
      </w:r>
      <w:proofErr w:type="spellEnd"/>
      <w:r w:rsidRPr="00210D4C">
        <w:rPr>
          <w:rFonts w:ascii="Helvetica" w:hAnsi="Helvetica" w:cs="Arial"/>
          <w:sz w:val="20"/>
        </w:rPr>
        <w:t xml:space="preserve">),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 xml:space="preserve">, </w:t>
      </w:r>
      <w:proofErr w:type="spellStart"/>
      <w:r w:rsidRPr="00210D4C">
        <w:rPr>
          <w:rFonts w:ascii="Helvetica" w:hAnsi="Helvetica" w:cs="Arial"/>
          <w:sz w:val="20"/>
        </w:rPr>
        <w:t>astrocitomų</w:t>
      </w:r>
      <w:proofErr w:type="spellEnd"/>
      <w:r w:rsidRPr="00210D4C">
        <w:rPr>
          <w:rFonts w:ascii="Helvetica" w:hAnsi="Helvetica" w:cs="Arial"/>
          <w:sz w:val="20"/>
        </w:rPr>
        <w:t xml:space="preserve"> ir daugiaformės </w:t>
      </w:r>
      <w:proofErr w:type="spellStart"/>
      <w:r w:rsidRPr="00210D4C">
        <w:rPr>
          <w:rFonts w:ascii="Helvetica" w:hAnsi="Helvetica" w:cs="Arial"/>
          <w:sz w:val="20"/>
        </w:rPr>
        <w:t>glioblastomos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58898B77" w14:textId="70457E01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8F9DC8A" w14:textId="6BCE0A7A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2. Derinys, skirtas naudoti pagal 1 punktą, kur junginys, kurio formulė (I), yra </w:t>
      </w:r>
      <w:proofErr w:type="spellStart"/>
      <w:r w:rsidRPr="00210D4C">
        <w:rPr>
          <w:rFonts w:ascii="Helvetica" w:hAnsi="Helvetica" w:cs="Arial"/>
          <w:sz w:val="20"/>
        </w:rPr>
        <w:t>dimetilsulfoksido</w:t>
      </w:r>
      <w:proofErr w:type="spellEnd"/>
      <w:r w:rsidRPr="00210D4C">
        <w:rPr>
          <w:rFonts w:ascii="Helvetica" w:hAnsi="Helvetica" w:cs="Arial"/>
          <w:sz w:val="20"/>
        </w:rPr>
        <w:t xml:space="preserve"> </w:t>
      </w:r>
      <w:proofErr w:type="spellStart"/>
      <w:r w:rsidRPr="00210D4C">
        <w:rPr>
          <w:rFonts w:ascii="Helvetica" w:hAnsi="Helvetica" w:cs="Arial"/>
          <w:sz w:val="20"/>
        </w:rPr>
        <w:t>solvato</w:t>
      </w:r>
      <w:proofErr w:type="spellEnd"/>
      <w:r w:rsidRPr="00210D4C">
        <w:rPr>
          <w:rFonts w:ascii="Helvetica" w:hAnsi="Helvetica" w:cs="Arial"/>
          <w:sz w:val="20"/>
        </w:rPr>
        <w:t xml:space="preserve"> pavidalo, ir junginys, kurio formulė (II), yra </w:t>
      </w:r>
      <w:proofErr w:type="spellStart"/>
      <w:r w:rsidRPr="00210D4C">
        <w:rPr>
          <w:rFonts w:ascii="Helvetica" w:hAnsi="Helvetica" w:cs="Arial"/>
          <w:sz w:val="20"/>
        </w:rPr>
        <w:t>metansulfonato</w:t>
      </w:r>
      <w:proofErr w:type="spellEnd"/>
      <w:r w:rsidRPr="00210D4C">
        <w:rPr>
          <w:rFonts w:ascii="Helvetica" w:hAnsi="Helvetica" w:cs="Arial"/>
          <w:sz w:val="20"/>
        </w:rPr>
        <w:t xml:space="preserve"> druskos pavidalo.</w:t>
      </w:r>
    </w:p>
    <w:p w14:paraId="2FB82947" w14:textId="34FFD530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7A50D65" w14:textId="526CE764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3. Derinių rinkinys arba farmacinė kompozicija, skirta naudoti gydant vėžį, parinktą iš: </w:t>
      </w:r>
      <w:r w:rsidRPr="00210D4C">
        <w:rPr>
          <w:rFonts w:ascii="Helvetica" w:hAnsi="Helvetica" w:cs="Arial"/>
          <w:sz w:val="20"/>
        </w:rPr>
        <w:br/>
        <w:t>smegenų vėžio (</w:t>
      </w:r>
      <w:proofErr w:type="spellStart"/>
      <w:r w:rsidRPr="00210D4C">
        <w:rPr>
          <w:rFonts w:ascii="Helvetica" w:hAnsi="Helvetica" w:cs="Arial"/>
          <w:sz w:val="20"/>
        </w:rPr>
        <w:t>gliomų</w:t>
      </w:r>
      <w:proofErr w:type="spellEnd"/>
      <w:r w:rsidRPr="00210D4C">
        <w:rPr>
          <w:rFonts w:ascii="Helvetica" w:hAnsi="Helvetica" w:cs="Arial"/>
          <w:sz w:val="20"/>
        </w:rPr>
        <w:t xml:space="preserve">),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 xml:space="preserve">, </w:t>
      </w:r>
      <w:proofErr w:type="spellStart"/>
      <w:r w:rsidRPr="00210D4C">
        <w:rPr>
          <w:rFonts w:ascii="Helvetica" w:hAnsi="Helvetica" w:cs="Arial"/>
          <w:sz w:val="20"/>
        </w:rPr>
        <w:t>astrocitomų</w:t>
      </w:r>
      <w:proofErr w:type="spellEnd"/>
      <w:r w:rsidRPr="00210D4C">
        <w:rPr>
          <w:rFonts w:ascii="Helvetica" w:hAnsi="Helvetica" w:cs="Arial"/>
          <w:sz w:val="20"/>
        </w:rPr>
        <w:t xml:space="preserve"> ir daugiaformės </w:t>
      </w:r>
      <w:proofErr w:type="spellStart"/>
      <w:r w:rsidRPr="00210D4C">
        <w:rPr>
          <w:rFonts w:ascii="Helvetica" w:hAnsi="Helvetica" w:cs="Arial"/>
          <w:sz w:val="20"/>
        </w:rPr>
        <w:t>glioblastomos</w:t>
      </w:r>
      <w:proofErr w:type="spellEnd"/>
      <w:r w:rsidRPr="00210D4C">
        <w:rPr>
          <w:rFonts w:ascii="Helvetica" w:hAnsi="Helvetica" w:cs="Arial"/>
          <w:sz w:val="20"/>
        </w:rPr>
        <w:t>, kur derinių rinkinys apima derinį, kaip apibrėžta 1 arba 2 punkte, kartu su farmaciniu požiūriu priimtinu nešikliu ar nešikliais, arba kur farmacinė kompozicija apima derinį, kaip apibrėžta 1 arba 2 punkte, kartu su farmaciniu požiūriu priimtinu skiedikliu ar nešikliu.</w:t>
      </w:r>
    </w:p>
    <w:p w14:paraId="4714427D" w14:textId="55A270C5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CF4B0C5" w14:textId="0EC96BBC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4. Derinys, skirtas naudoti pagal 1 arba 2 punktą, arba derinių rinkinys, skirtas naudoti pagal 3 punktą, arba farmacinė kompozicija, skirta naudoti pagal 3 punktą, kur vėžys yra parinktas iš: smegenų vėžio (</w:t>
      </w:r>
      <w:proofErr w:type="spellStart"/>
      <w:r w:rsidRPr="00210D4C">
        <w:rPr>
          <w:rFonts w:ascii="Helvetica" w:hAnsi="Helvetica" w:cs="Arial"/>
          <w:sz w:val="20"/>
        </w:rPr>
        <w:t>gliomų</w:t>
      </w:r>
      <w:proofErr w:type="spellEnd"/>
      <w:r w:rsidRPr="00210D4C">
        <w:rPr>
          <w:rFonts w:ascii="Helvetica" w:hAnsi="Helvetica" w:cs="Arial"/>
          <w:sz w:val="20"/>
        </w:rPr>
        <w:t xml:space="preserve">) ir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6F478A00" w14:textId="53CD29B4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9778EC3" w14:textId="2EBA69AE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5. Derinys, skirtas naudoti pagal 1 arba 2 punktą, arba derinių rinkinys, skirtas naudoti pagal 3 punktą, arba farmacinė kompozicija, skirta naudoti pagal 3 punktą, kur vėžys yra parinktas iš: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 xml:space="preserve">, </w:t>
      </w:r>
      <w:proofErr w:type="spellStart"/>
      <w:r w:rsidRPr="00210D4C">
        <w:rPr>
          <w:rFonts w:ascii="Helvetica" w:hAnsi="Helvetica" w:cs="Arial"/>
          <w:sz w:val="20"/>
        </w:rPr>
        <w:t>astrocitomų</w:t>
      </w:r>
      <w:proofErr w:type="spellEnd"/>
      <w:r w:rsidRPr="00210D4C">
        <w:rPr>
          <w:rFonts w:ascii="Helvetica" w:hAnsi="Helvetica" w:cs="Arial"/>
          <w:sz w:val="20"/>
        </w:rPr>
        <w:t xml:space="preserve"> ir daugiaformės </w:t>
      </w:r>
      <w:proofErr w:type="spellStart"/>
      <w:r w:rsidRPr="00210D4C">
        <w:rPr>
          <w:rFonts w:ascii="Helvetica" w:hAnsi="Helvetica" w:cs="Arial"/>
          <w:sz w:val="20"/>
        </w:rPr>
        <w:t>glioblastomos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268624FA" w14:textId="00C5CD10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C712828" w14:textId="6678EBEF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6. Derinys, skirtas naudoti pagal 1 arba 2 punktą, arba derinių rinkinys, skirtas naudoti pagal 3 punktą, arba farmacinė kompozicija, skirta naudoti pagal 3 punktą, kur vėžys yra </w:t>
      </w:r>
      <w:proofErr w:type="spellStart"/>
      <w:r w:rsidRPr="00210D4C">
        <w:rPr>
          <w:rFonts w:ascii="Helvetica" w:hAnsi="Helvetica" w:cs="Arial"/>
          <w:sz w:val="20"/>
        </w:rPr>
        <w:t>glioblastoma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034551C8" w14:textId="3F589D27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0591CBD" w14:textId="49F1B1B5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lastRenderedPageBreak/>
        <w:t>7. Derinys, skirtas naudoti pagal 1 arba 2 punktą, arba derinių rinkinys, skirtas naudoti pagal 3 punktą, arba farmacinė kompozicija, skirta naudoti pagal 3 punktą, kur vėžys yra smegenų vėžys (</w:t>
      </w:r>
      <w:proofErr w:type="spellStart"/>
      <w:r w:rsidRPr="00210D4C">
        <w:rPr>
          <w:rFonts w:ascii="Helvetica" w:hAnsi="Helvetica" w:cs="Arial"/>
          <w:sz w:val="20"/>
        </w:rPr>
        <w:t>gliomos</w:t>
      </w:r>
      <w:proofErr w:type="spellEnd"/>
      <w:r w:rsidRPr="00210D4C">
        <w:rPr>
          <w:rFonts w:ascii="Helvetica" w:hAnsi="Helvetica" w:cs="Arial"/>
          <w:sz w:val="20"/>
        </w:rPr>
        <w:t>).</w:t>
      </w:r>
    </w:p>
    <w:p w14:paraId="155F19A9" w14:textId="4591BFCE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D0B8C88" w14:textId="746C2E42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8. Derinio, kuris aprašytas 1 arba 2 punkte, naudojimas gaminant vaistus, skirtus gydyti vėžiui, kuris yra parinktas iš: smegenų vėžio (</w:t>
      </w:r>
      <w:proofErr w:type="spellStart"/>
      <w:r w:rsidRPr="00210D4C">
        <w:rPr>
          <w:rFonts w:ascii="Helvetica" w:hAnsi="Helvetica" w:cs="Arial"/>
          <w:sz w:val="20"/>
        </w:rPr>
        <w:t>gliomų</w:t>
      </w:r>
      <w:proofErr w:type="spellEnd"/>
      <w:r w:rsidRPr="00210D4C">
        <w:rPr>
          <w:rFonts w:ascii="Helvetica" w:hAnsi="Helvetica" w:cs="Arial"/>
          <w:sz w:val="20"/>
        </w:rPr>
        <w:t xml:space="preserve">),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 xml:space="preserve">, </w:t>
      </w:r>
      <w:proofErr w:type="spellStart"/>
      <w:r w:rsidRPr="00210D4C">
        <w:rPr>
          <w:rFonts w:ascii="Helvetica" w:hAnsi="Helvetica" w:cs="Arial"/>
          <w:sz w:val="20"/>
        </w:rPr>
        <w:t>astrocitomų</w:t>
      </w:r>
      <w:proofErr w:type="spellEnd"/>
      <w:r w:rsidRPr="00210D4C">
        <w:rPr>
          <w:rFonts w:ascii="Helvetica" w:hAnsi="Helvetica" w:cs="Arial"/>
          <w:sz w:val="20"/>
        </w:rPr>
        <w:t xml:space="preserve"> ir daugiaformės </w:t>
      </w:r>
      <w:proofErr w:type="spellStart"/>
      <w:r w:rsidRPr="00210D4C">
        <w:rPr>
          <w:rFonts w:ascii="Helvetica" w:hAnsi="Helvetica" w:cs="Arial"/>
          <w:sz w:val="20"/>
        </w:rPr>
        <w:t>glioblastomos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7C681E1E" w14:textId="03781097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24B4487" w14:textId="71C68102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>9. Naudojimas pagal 8 punktą, kur vėžys yra parinktas iš: smegenų vėžio (</w:t>
      </w:r>
      <w:proofErr w:type="spellStart"/>
      <w:r w:rsidRPr="00210D4C">
        <w:rPr>
          <w:rFonts w:ascii="Helvetica" w:hAnsi="Helvetica" w:cs="Arial"/>
          <w:sz w:val="20"/>
        </w:rPr>
        <w:t>gliomų</w:t>
      </w:r>
      <w:proofErr w:type="spellEnd"/>
      <w:r w:rsidRPr="00210D4C">
        <w:rPr>
          <w:rFonts w:ascii="Helvetica" w:hAnsi="Helvetica" w:cs="Arial"/>
          <w:sz w:val="20"/>
        </w:rPr>
        <w:t xml:space="preserve">) ir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41585ECF" w14:textId="302120A9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7411141" w14:textId="08A1EA01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10. Naudojimas pagal 8 punktą, kur vėžys yra parinktas iš: </w:t>
      </w:r>
      <w:proofErr w:type="spellStart"/>
      <w:r w:rsidRPr="00210D4C">
        <w:rPr>
          <w:rFonts w:ascii="Helvetica" w:hAnsi="Helvetica" w:cs="Arial"/>
          <w:sz w:val="20"/>
        </w:rPr>
        <w:t>glioblastomų</w:t>
      </w:r>
      <w:proofErr w:type="spellEnd"/>
      <w:r w:rsidRPr="00210D4C">
        <w:rPr>
          <w:rFonts w:ascii="Helvetica" w:hAnsi="Helvetica" w:cs="Arial"/>
          <w:sz w:val="20"/>
        </w:rPr>
        <w:t xml:space="preserve">, </w:t>
      </w:r>
      <w:proofErr w:type="spellStart"/>
      <w:r w:rsidRPr="00210D4C">
        <w:rPr>
          <w:rFonts w:ascii="Helvetica" w:hAnsi="Helvetica" w:cs="Arial"/>
          <w:sz w:val="20"/>
        </w:rPr>
        <w:t>astrocitomų</w:t>
      </w:r>
      <w:proofErr w:type="spellEnd"/>
      <w:r w:rsidRPr="00210D4C">
        <w:rPr>
          <w:rFonts w:ascii="Helvetica" w:hAnsi="Helvetica" w:cs="Arial"/>
          <w:sz w:val="20"/>
        </w:rPr>
        <w:t xml:space="preserve"> ir daugiaformės </w:t>
      </w:r>
      <w:proofErr w:type="spellStart"/>
      <w:r w:rsidRPr="00210D4C">
        <w:rPr>
          <w:rFonts w:ascii="Helvetica" w:hAnsi="Helvetica" w:cs="Arial"/>
          <w:sz w:val="20"/>
        </w:rPr>
        <w:t>glioblastomos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7639F30D" w14:textId="01EEC8E4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280DFF1" w14:textId="40AB195A" w:rsidR="0008247F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10D4C">
        <w:rPr>
          <w:rFonts w:ascii="Helvetica" w:hAnsi="Helvetica" w:cs="Arial"/>
          <w:sz w:val="20"/>
        </w:rPr>
        <w:t xml:space="preserve">11. Naudojimas pagal 8 punktą, kur vėžys yra </w:t>
      </w:r>
      <w:proofErr w:type="spellStart"/>
      <w:r w:rsidRPr="00210D4C">
        <w:rPr>
          <w:rFonts w:ascii="Helvetica" w:hAnsi="Helvetica" w:cs="Arial"/>
          <w:sz w:val="20"/>
        </w:rPr>
        <w:t>glioblastoma</w:t>
      </w:r>
      <w:proofErr w:type="spellEnd"/>
      <w:r w:rsidRPr="00210D4C">
        <w:rPr>
          <w:rFonts w:ascii="Helvetica" w:hAnsi="Helvetica" w:cs="Arial"/>
          <w:sz w:val="20"/>
        </w:rPr>
        <w:t>.</w:t>
      </w:r>
    </w:p>
    <w:p w14:paraId="282E4158" w14:textId="409D8FF8" w:rsidR="00623A27" w:rsidRPr="00210D4C" w:rsidRDefault="00623A27" w:rsidP="00210D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AB62EDB" w14:textId="1A98A013" w:rsidR="001960B5" w:rsidRPr="00210D4C" w:rsidRDefault="00623A27" w:rsidP="00210D4C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0D4C">
        <w:rPr>
          <w:rFonts w:ascii="Helvetica" w:hAnsi="Helvetica" w:cs="Arial"/>
          <w:sz w:val="20"/>
        </w:rPr>
        <w:t>12. Naudojimas pagal 8 punktą, kur vėžys yra smegenų vėžys (</w:t>
      </w:r>
      <w:proofErr w:type="spellStart"/>
      <w:r w:rsidRPr="00210D4C">
        <w:rPr>
          <w:rFonts w:ascii="Helvetica" w:hAnsi="Helvetica" w:cs="Arial"/>
          <w:sz w:val="20"/>
        </w:rPr>
        <w:t>gliomos</w:t>
      </w:r>
      <w:proofErr w:type="spellEnd"/>
      <w:r w:rsidRPr="00210D4C">
        <w:rPr>
          <w:rFonts w:ascii="Helvetica" w:hAnsi="Helvetica" w:cs="Arial"/>
          <w:sz w:val="20"/>
        </w:rPr>
        <w:t>).</w:t>
      </w:r>
    </w:p>
    <w:sectPr w:rsidR="001960B5" w:rsidRPr="00210D4C" w:rsidSect="00210D4C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EE29" w14:textId="77777777" w:rsidR="00B443F0" w:rsidRDefault="00B443F0" w:rsidP="00B22362">
      <w:pPr>
        <w:spacing w:after="0" w:line="240" w:lineRule="auto"/>
      </w:pPr>
      <w:r>
        <w:separator/>
      </w:r>
    </w:p>
  </w:endnote>
  <w:endnote w:type="continuationSeparator" w:id="0">
    <w:p w14:paraId="4D562810" w14:textId="77777777" w:rsidR="00B443F0" w:rsidRDefault="00B443F0" w:rsidP="00B2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40B7A" w14:textId="77777777" w:rsidR="00B443F0" w:rsidRDefault="00B443F0" w:rsidP="00B22362">
      <w:pPr>
        <w:spacing w:after="0" w:line="240" w:lineRule="auto"/>
      </w:pPr>
      <w:r>
        <w:separator/>
      </w:r>
    </w:p>
  </w:footnote>
  <w:footnote w:type="continuationSeparator" w:id="0">
    <w:p w14:paraId="4B4C6DC3" w14:textId="77777777" w:rsidR="00B443F0" w:rsidRDefault="00B443F0" w:rsidP="00B2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444"/>
    <w:multiLevelType w:val="multilevel"/>
    <w:tmpl w:val="1D24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547"/>
    <w:multiLevelType w:val="multilevel"/>
    <w:tmpl w:val="D48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85654"/>
    <w:multiLevelType w:val="multilevel"/>
    <w:tmpl w:val="228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4AE"/>
    <w:multiLevelType w:val="multilevel"/>
    <w:tmpl w:val="D7E4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1721B"/>
    <w:multiLevelType w:val="multilevel"/>
    <w:tmpl w:val="81B8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77315"/>
    <w:multiLevelType w:val="multilevel"/>
    <w:tmpl w:val="9034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46720"/>
    <w:multiLevelType w:val="multilevel"/>
    <w:tmpl w:val="0672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55567"/>
    <w:multiLevelType w:val="multilevel"/>
    <w:tmpl w:val="24A6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13812"/>
    <w:multiLevelType w:val="multilevel"/>
    <w:tmpl w:val="A2C0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940540">
    <w:abstractNumId w:val="3"/>
  </w:num>
  <w:num w:numId="2" w16cid:durableId="827281852">
    <w:abstractNumId w:val="6"/>
  </w:num>
  <w:num w:numId="3" w16cid:durableId="1449162049">
    <w:abstractNumId w:val="1"/>
  </w:num>
  <w:num w:numId="4" w16cid:durableId="169873745">
    <w:abstractNumId w:val="4"/>
  </w:num>
  <w:num w:numId="5" w16cid:durableId="75132380">
    <w:abstractNumId w:val="7"/>
  </w:num>
  <w:num w:numId="6" w16cid:durableId="1932084354">
    <w:abstractNumId w:val="0"/>
  </w:num>
  <w:num w:numId="7" w16cid:durableId="1683358314">
    <w:abstractNumId w:val="5"/>
  </w:num>
  <w:num w:numId="8" w16cid:durableId="1146435366">
    <w:abstractNumId w:val="8"/>
  </w:num>
  <w:num w:numId="9" w16cid:durableId="211524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1"/>
    <w:rsid w:val="0008247F"/>
    <w:rsid w:val="00121077"/>
    <w:rsid w:val="001960B5"/>
    <w:rsid w:val="00210D4C"/>
    <w:rsid w:val="00351461"/>
    <w:rsid w:val="003E1F55"/>
    <w:rsid w:val="00451338"/>
    <w:rsid w:val="004E1BA1"/>
    <w:rsid w:val="00504DA0"/>
    <w:rsid w:val="0052241A"/>
    <w:rsid w:val="00623A27"/>
    <w:rsid w:val="009C2CAF"/>
    <w:rsid w:val="00B152CD"/>
    <w:rsid w:val="00B22362"/>
    <w:rsid w:val="00B43919"/>
    <w:rsid w:val="00B443F0"/>
    <w:rsid w:val="00E345BB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E8004"/>
  <w15:chartTrackingRefBased/>
  <w15:docId w15:val="{C49F4954-DE07-433A-9655-D2FF5824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6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skiptranslate">
    <w:name w:val="skiptranslate"/>
    <w:basedOn w:val="Numatytasispastraiposriftas"/>
    <w:rsid w:val="00623A27"/>
  </w:style>
  <w:style w:type="character" w:customStyle="1" w:styleId="bold">
    <w:name w:val="bold"/>
    <w:basedOn w:val="Numatytasispastraiposriftas"/>
    <w:rsid w:val="00623A27"/>
  </w:style>
  <w:style w:type="character" w:styleId="Hipersaitas">
    <w:name w:val="Hyperlink"/>
    <w:basedOn w:val="Numatytasispastraiposriftas"/>
    <w:uiPriority w:val="99"/>
    <w:semiHidden/>
    <w:unhideWhenUsed/>
    <w:rsid w:val="00623A2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3A27"/>
    <w:rPr>
      <w:color w:val="800080"/>
      <w:u w:val="single"/>
    </w:rPr>
  </w:style>
  <w:style w:type="character" w:customStyle="1" w:styleId="tps">
    <w:name w:val="tps"/>
    <w:basedOn w:val="Numatytasispastraiposriftas"/>
    <w:rsid w:val="00623A27"/>
  </w:style>
  <w:style w:type="paragraph" w:customStyle="1" w:styleId="skiptranslate1">
    <w:name w:val="skiptranslate1"/>
    <w:basedOn w:val="prastasis"/>
    <w:rsid w:val="006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1">
    <w:name w:val="bold1"/>
    <w:basedOn w:val="prastasis"/>
    <w:rsid w:val="006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6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6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623A27"/>
    <w:rPr>
      <w:b/>
      <w:bCs/>
    </w:rPr>
  </w:style>
  <w:style w:type="character" w:customStyle="1" w:styleId="DoNotTranslate">
    <w:name w:val="DoNotTranslate"/>
    <w:basedOn w:val="Numatytasispastraiposriftas"/>
    <w:rsid w:val="0008247F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:lang w:val="lt-LT" w:bidi="th-TH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22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362"/>
  </w:style>
  <w:style w:type="paragraph" w:styleId="Porat">
    <w:name w:val="footer"/>
    <w:basedOn w:val="prastasis"/>
    <w:link w:val="PoratDiagrama"/>
    <w:uiPriority w:val="99"/>
    <w:unhideWhenUsed/>
    <w:rsid w:val="00B22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362"/>
  </w:style>
  <w:style w:type="table" w:styleId="Lentelstinklelis">
    <w:name w:val="Table Grid"/>
    <w:basedOn w:val="prastojilentel"/>
    <w:uiPriority w:val="39"/>
    <w:rsid w:val="00B2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299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133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6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2074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9</cp:revision>
  <dcterms:created xsi:type="dcterms:W3CDTF">2024-07-04T09:23:00Z</dcterms:created>
  <dcterms:modified xsi:type="dcterms:W3CDTF">2024-08-09T07:33:00Z</dcterms:modified>
</cp:coreProperties>
</file>