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melioracijos sričiai ir tinka naudoti melioracinių griovių bei pakelių šlaitų šienavimui.@Šienapjovė-rinktuvas susideda iš santvarinio tipo strėlės (2) su prie jos galošarnyriškai pritvirtintu pjovimo aparatu (1), pasukimo kolonėlės (3), rėmo (4) ir konteinerio (5). Strėlės (2) viduje pradedant nuo jos galo paeiliui sumontuoti rinktuvas (10), formavimo kamera (11) ir pasyvus transporteris (12), sudarytas iš lygiagrečių strėlės ašiai kreipiančiųjų (13). Rinktuvo (10) ir formavimo kameros (11) viduje įmontuotas transportavimo sraigtas (14), sudarytas iš kūginės (19) ir dviejų skirtingo skersmens cilindrinių (20, 21) dalių. Sraigto cilindrinės dalies (21) skersmuo atitinka rinktuvo (10) lovio (15) vidinį skersmenį, o kūginės (19) ir cilindrinės (20) dalių skersmuo - atitinkamų formavimo kameros (11) dalių (17, 18) vidinį skersmenį.@Pjovimo aparato (1) darbinė dalis (22) nupjauna žolę ir nukreipia ją link rinktuvo (10). Žolės masė atsitrenkusi į nukreiptuvą(16), krinta ant sraigto (14), kuris ją suformuoja į žolės cilindrą ir stumia transporterio (12) kreipiančiosiomis (13) aukštyn, kol pastarasis pasiekęs transporterio galą, krinta į konteinerį (5), iš kurio iškraunamas į transporto priemonę.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