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Aprašomas skrandžio acidomechaninis daviklis yra sudarytas iš elastinio baliono, esančio ant skrandžio zondo dvikanalio vamzdelio, ir aktyvaus pH elektrodo su pusiau sferiniu paviršiumi iš stibio. Nuo pH elektrodo einantis elektrinis laidas yra patalpintas viename iš skrandžio zondo kanalų, pro kurį atliekama baliono manometrija. Pro kitą skrandžio zondo kanalą atsiurbiamas skrandžio turinys. Skrandžio acidomechaninis daviklis registruoja sinchroniškai iš tos pačios tiriamojo organo vietos jo rūgštingumą ir judrą. Dėl glaudaus kontakto tarp pH elektrodoir organo gleivinės sumažinami elektrinio signalo kontaktiniai artefaktai.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