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class. Stomach acidomechanical sensor is
consists of elestic ballon positioned on two-canal stomach tube and active electrode with half-spherical (semi-spherical) surface made of antymonium. The electric wire from pH electrode is placed in one canal of stomach tube. This canal is used for balloon manometry too. Second canal of stomach tube is used for aspiration of gastric content. Stomach acidomechanical sensor records synchronously acidity and motility of stomach from same place. Close contact between pH electrode and gastric mucosa diminishes the contact artifacts of electric signal.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