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Išradimo tikslas- duonos maistinių savybių pagerinimas. Dietinė duona susideda iš sekančių komponentų, kg: ruginiai pasijoti miltai- 60,0; ruginės dietinės kruopos- 40,0; sausos mielės- 0,08-0,17 arba presuotos mielės- 0,5-1,0; druska- 1,5. Iš šio kiekio iškepama 134 kg dietinės duonos.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