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automobilių pramonei, aprašoma automobilio šviesų valdymo sistema.@Automobilio variklio paleidimo kontaktų bloko (2) išėjimo kontaktai III sujungti su jungiklio (8) įėjimu, kurio išėjimas prijungtas prie įjungimo užlaikymo bloko (9) įėjimo I ir trumpų šviesų įjungimo rėlės valdymo bloko (10) įėjimo I. Įjungimo užlaikymo bloko (9) įėjimas II sujungtas su variklio paleidimo kontaktų bloko (2) išėjimo kontaktais II, o išėjimas - prie apšvietimo įjungimo rėlės (13) su darbiniais kontaktais (14), įjungtais lygiagrečiai apšvietimo jungikliui (3). Trumpų šviesų įjungimo rėlės valdymo bloko (10) įėjimas II sujungtas su šviesų perjungiklio (5) išėjimo kontaktais II, o išėjimas - prie trumpų šviesų įjungimo rėlės (11) su darbiniais kontaktais (12), įjungtais lygiagrečiai šviesų perjungiklio (5) įėjimo ir išėjimo I kontaktams.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