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compoundswhich specifically inhibit factor Xa activity. The compounds cosist of the structure X1-YIR-X2, wherein X1 is acyl, alkyl, acylalkyl, arylalkyl or one or more amino acids, and X2 is a modified C-terminal `group`, one or more carboxy-protecting `group`s or one or more amino acids or other substituent, and Y, I and R are tyrosine, isoleucine and arginine, respectively, or peptidomimetic or organic structures that possess the same functional activity as Y, I and R, respectively. In addition, the present invention provides a compound having the structure A1-A2-(A3)m-B, where m is 0 or 1. A compound of the invention can be linear or cyclic and can be about 2 and 43 residues in lenght. A compound of the invention is characterized, in part, in that it exibits a specific inhibition of factor Xa activity with a Ki of &lt;100  M, preferably &lt;2 nM, and does not substantially inhibit the activity of other proteases involved in the coaguliation cascade. The inventio further provides methods of specifically inhibiting the activity of factor Xa and of inhibiting blood clotting in vitro and in an individual and methods of detecting factor Xa levels or activity.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