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sudedamų ir sulankstomų šiltnamių sričiai.@Šiltnamis - gaubtas susideda iš stačiakampės formos rėmo (1), trapecijos (2) ar pusės elipsės formos lankų (3), surišamų lanksčiomis,nesitempiančiomis stygomis (4). Karkaso standumas pasiekiamas įtempiant ant rėmo stygas, surištas su lankais, kurių užlenkti galai laisvai įstatyti ir remiasi į to paties rėmo vidinėse pusėse esančiasskyles. Karkasas aptrauktas skaidria plėvele, kuri kraštais pritvirtinama prie rėmo. Šiltnamis - gaubtas susideda ištraukus lankų galus iš skylių.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