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radiotechnikai. @Įrenginys sudarytas iš diferencialinių transformatorių (1), (2), (3), (4), prie kurių apvijų priešpriešinio sujungimo taškų prijungti generatoriai (5), (6), (7), (8) su vidaus varžomis (9), (10), (11), (12) ir kurių antrųjų apvijų pradžios sujungtos poromis tarpusavyje ir su korpusu, o pirmųjų apvijų galai prijungti prie sumatoriaus (13) įėjimų. Sumatoriaus (13), sudaryto iš trijų diferencialinių transformatorių (13.1), (13.2), (13.3), sujungtų pagal porinio sinfazinio sudėjimo schemą, išėjime tiesiai prijungta apkrova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