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concerns reaction products of polyisobutylenes having an average polymerisation degree P of 10 to 100 and a proportion E of 60 to 90 % double bonds which can be reacted with maleic anhydride, E corresponding to 100 % of the calculated theoretical value if each polyisobutilene moleculele has a reactive double bond of this type, with nitrogen oxides or mixtures of nitrogen oksides and oxygen. These reaction products are suitable as fuel additives, in particular for spark-ignition engines, and as lubricant additives.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