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naudojamas degtinės-likerio pramonėje.@Šiuo išradimu sukuriama nauja kokteilio ingredientų kompozicija, išlaikant sekantį pagaminto kokteilio ingredientų santykį, kg/1000 dekalitrų:@Cukrus</w:t>
        <w:tab/>
        <w:tab/>
        <w:tab/>
        <w:tab/>
        <w:tab/>
        <w:tab/>
        <w:tab/>
        <w:t>970.000  -  990.000@Citrinų rūgštis</w:t>
        <w:tab/>
        <w:tab/>
        <w:tab/>
        <w:tab/>
        <w:tab/>
        <w:tab/>
        <w:t xml:space="preserve"> 37.900  -   38.100@Baltų vynuogių vynas "Aligote"</w:t>
        <w:tab/>
        <w:tab/>
        <w:tab/>
        <w:tab/>
        <w:t>704.700  -  710.100@Baltų vynuogių sultys</w:t>
        <w:tab/>
        <w:tab/>
        <w:tab/>
        <w:tab/>
        <w:tab/>
        <w:t>139.000  -  144.000@Pelyno (Artemisia absinthium) antžeminė dalis</w:t>
        <w:tab/>
        <w:tab/>
        <w:t xml:space="preserve">  0.010  -    0.014</w:t>
        <w:tab/>
        <w:tab/>
        <w:tab/>
        <w:tab/>
        <w:t>Džiovintų krapų (Anethum graveolens) vaisiai</w:t>
        <w:tab/>
        <w:t xml:space="preserve">  0.126  -    0.226  </w:t>
        <w:tab/>
        <w:tab/>
        <w:tab/>
        <w:t>Imbiero (Zingiber officinale) šakniastiebiai</w:t>
        <w:tab/>
        <w:tab/>
        <w:t xml:space="preserve">  0.025  -    0.035@Cinamono (Cinnamonum)žievė</w:t>
        <w:tab/>
        <w:tab/>
        <w:tab/>
        <w:tab/>
        <w:t xml:space="preserve">  0.014  -    0.024@Muskato (Myristica fragrans) riešutai</w:t>
        <w:tab/>
        <w:tab/>
        <w:tab/>
        <w:t xml:space="preserve">  0.033  -    0.043@Citrinos (Citrus limon) žievelės</w:t>
        <w:tab/>
        <w:tab/>
        <w:tab/>
        <w:tab/>
        <w:t xml:space="preserve">  0.043  -    0.053@Echinopanačio (Echinopanacis) antžeminė dalis</w:t>
        <w:tab/>
        <w:tab/>
        <w:t xml:space="preserve">  0.009 -  0.011@Mėtų (Mentha officinalis) antžeminė dalis</w:t>
        <w:tab/>
        <w:tab/>
        <w:tab/>
        <w:t xml:space="preserve">  0.910  -    1.010@Šeivamedžio (Sambucus vulgaris) žiedai</w:t>
        <w:tab/>
        <w:tab/>
        <w:tab/>
        <w:t xml:space="preserve">  0.239  -    0.249@Baziliko (Ocimum bazilicum) antžeminė dalis</w:t>
        <w:tab/>
        <w:tab/>
        <w:t xml:space="preserve"> 0.130  -    0.230@Aromatizatorius "Jamaika Rum"</w:t>
        <w:tab/>
        <w:tab/>
        <w:tab/>
        <w:tab/>
        <w:t xml:space="preserve">  2.070  -    2.250@Angliarūgštė</w:t>
        <w:tab/>
        <w:tab/>
        <w:tab/>
        <w:tab/>
        <w:tab/>
        <w:tab/>
        <w:t>31.600  -   36.000@Spirito-vandens mišinys</w:t>
        <w:tab/>
        <w:tab/>
        <w:tab/>
        <w:tab/>
        <w:tab/>
        <w:t>likęs kiekis iki 1000 dekalitrų.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