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pieno pramonei ir gali būti pritaikytas fermentinių sūrių gamybai ir formavimui.@Karšta sūrio masė suskirstoma 200-500 g gabalais, iš kurių išvejama daugybė plonų gijų. Jos suvejamos ir surišamos specialiu mazgu. Taip suformuoti sūriai panardinami kelioms minutėms į šaltą vandenį, po to į 8-12 °C temperatūros  ir 17-20 % koncentracijos valgomosios druskos tirpalą, į kurį gali būti įdėta susmulkintų šviežio česnako skiltelių.@Sūriai tinkami vartojimui po 1 paros.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