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electronics, in particular to a current meter, which can be used for measuring of the alternating current by a non-contact method. 
The curent meter has an open U shape magnetic circuit with a winded 
around secondary winding of a transformer connected to a numerical 
measuring device. The height of the magnetic circuit is H1, the width is D1, the bottom is rounded off by a semicircle, which has the radius R1=1/2D1, the width of the ferromagnetic tape of the magnetic circuit is Z1 and its thickness W1 is much less than D1. The secondary winding of the transformer is divided in two spools of the equal winding number, which are winded on the magnetic circuit one opposite another in the height h in the level R1 from the bottom, the length L of the spool is R1, the distance l from the top of the spool to the ends of the magnetic circuit is made l&gt;2R1, and the spools are connected in sequence, the magnetic circuit with the spools are contained in a U shape insulator of a measuring head, in the crack of which the primary winding of the transformer is inserted - an electric wire with a measured alternating current. The second open U shape magnetic circuit, which closely by exterior covers the first magnetic circuit, is contained in addition in the insulator of the measuring head, the height of the magnetic circuit is up to 10% bigger or 10% smaller than the height H1 of the first magnetic circuit, the width of its ferromagnetic tape Z2 is equal or up to 50% smaller than the width Z1 of the first magnetic circuit's the ferromagnetic tape. In the other variant the second magnetic circuit is made from ferromagnetic material, the crisis magnetic induction Bc2 of which is equal or up to 20% smaller than the crisis magnetic induction Bc1 of the ferromagnetic material of the first magnetic circuit.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