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for polymerizing predomonantly one or more acrylate and/or vinyl acetate monomers in the presence of a latex results in high solids dispersions of polymer particles with lower viscosities than traditionally observed. A significant wt.% of added monomers can be present in large particles, having nonspherical shapes. Some of the original latex particles are retained during the polymerization and these increase the solids content  and lower the viscosity by packing in the interstices between large particles. The total polymer solids content can easily be varied from 70 to 92 or more wt.% which are higher than achieved in any previously reported aqueous polymerizations. The viscosities at very high solids contents become paste-like but the materials still are stable to storage and further handling without breaking the dispersion into an agglomerated polymer portion and released water. The dispersion are useful to form sealants, membranes, etc., either with or without other additives. A preferred use is an acrylate water-based caulking compound where the high solids and thixotropy of the dispersion allows for formation of a water-based caulk with low shrinkage.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