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walking stick convertible into seat is alloted for people with weak feet to use as the walking stick and also as the seat.
The walking stick is converted into the seat when two contacting elements are unhooked, and the seat (5) hooked parallelly with the stick enclines to one side from the stick (2) and falls down by itself weight so that the lower parts of the stick pivot (2) with the lower bracket (14), a link (13), the lower bracket of leg, the leg (9) with increased thickness end supported and fixed to the seat (5), the seat (5) and a middle bracket placed in the another end of the stick pivot form a rectangle or a trapezoid. Limiting elements of moving elements of the seats (5) are mounted in the brackets so that the seat is forced to be in horizontal. In the meanwhile the upper part of the stick pivot (2) rasing along an edge of said rectangle or trapezoid comes under man's arm and may be comfortably control by the arm. The additional flexible links (18, 19) and the hinged opposite supports (31, 32) still more decrease lateral and angular swings.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