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Saw blade (1) of the type utilized for applications in which two saw blades are arranged located in an adjacent relationship and with opposed rotary direction to each other. According to the invention is every side portion of each saw tooth adjacent to a first side plane (2), being the side plane (2) in use intended to be located adjacent to a similar co-acting saw blade, extending substantially parallel in relation to said first side plane (2), but with an extension more closely related to the central portion of the saw blade (1), separated from the first side plane (2) by a smaller distance (A). Furthermore, the outer edge portion of each saw tooth adjacent to a second side plane (3) of the saw blade (1) is arranged with a peripherally initially substantially straight part (4), located outside the second side plane (3) and in substantially parallel relationship thereto, and which is transformed into an inclined part (5) in relation to the second side plane (3), arranged to create a clearance angle. The side portions of the saw blade (1) are advantageously arranged with one or a number of through holes or channels, during ratation in operative direction being arranged to supply an air jet from the second side plane (3) to the first side plane (2), i.e. to the intermediately located space between two co-acting saw blades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