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Išradimas priklauso degtinės-likerio pramonei, konkrečiai, receptūrinei kompozicijai, kuri naudojama midaus gamyboje. Išradimo tikslas - supaprastinti ir nustatyti optimalią ingredientų koncentraciją, o taip pat suteikti midui lengvo stiprumo, tonizuojančių ir profilaktinių savybių. Midaus kompoziciją sudaro, kg/1000 dal: medus 4600-4860, apyniai -18-22, liepų žiedai - 9-11, ąžuolo gilės -9-11, citrinų rūgštis - 44-45, vanduo - iki bendro midaus kiekio.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