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35C1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 xml:space="preserve">1.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veikliosios farmacinės medžiagos gamybos būdas, apimantis: </w:t>
      </w:r>
    </w:p>
    <w:p w14:paraId="2E9DEB28" w14:textId="5E6281CC" w:rsidR="00CC0652" w:rsidRPr="00CC0652" w:rsidRDefault="00CC0652" w:rsidP="00CC0652">
      <w:pPr>
        <w:spacing w:after="0" w:line="360" w:lineRule="auto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>2-(3-(</w:t>
      </w:r>
      <w:proofErr w:type="spellStart"/>
      <w:r w:rsidRPr="00CC0652">
        <w:rPr>
          <w:rFonts w:ascii="Helvetica" w:hAnsi="Helvetica"/>
          <w:sz w:val="20"/>
        </w:rPr>
        <w:t>trifluormetil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 xml:space="preserve">)acto rūgšties kompozicijos reakciją su acto anhidridu ir katalizatoriumi, siekiant pagaminti </w:t>
      </w:r>
      <w:r>
        <w:rPr>
          <w:rFonts w:ascii="Helvetica" w:hAnsi="Helvetica"/>
          <w:sz w:val="20"/>
        </w:rPr>
        <w:t xml:space="preserve"> </w:t>
      </w:r>
      <w:r w:rsidRPr="00CC0652">
        <w:rPr>
          <w:rFonts w:ascii="Helvetica" w:hAnsi="Helvetica"/>
          <w:sz w:val="20"/>
        </w:rPr>
        <w:t xml:space="preserve"> ir</w:t>
      </w:r>
    </w:p>
    <w:p w14:paraId="7B53204A" w14:textId="77777777" w:rsidR="00CC0652" w:rsidRPr="00CC0652" w:rsidRDefault="00CC0652" w:rsidP="00CC0652">
      <w:pPr>
        <w:spacing w:after="0" w:line="360" w:lineRule="auto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>1-(3-(</w:t>
      </w:r>
      <w:proofErr w:type="spellStart"/>
      <w:r w:rsidRPr="00CC0652">
        <w:rPr>
          <w:rFonts w:ascii="Helvetica" w:hAnsi="Helvetica"/>
          <w:sz w:val="20"/>
        </w:rPr>
        <w:t>trifluorometil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 xml:space="preserve">)propan-2-ono kompozicijos redukcinį </w:t>
      </w:r>
      <w:proofErr w:type="spellStart"/>
      <w:r w:rsidRPr="00CC0652">
        <w:rPr>
          <w:rFonts w:ascii="Helvetica" w:hAnsi="Helvetica"/>
          <w:sz w:val="20"/>
        </w:rPr>
        <w:t>amininimą</w:t>
      </w:r>
      <w:proofErr w:type="spellEnd"/>
      <w:r w:rsidRPr="00CC0652">
        <w:rPr>
          <w:rFonts w:ascii="Helvetica" w:hAnsi="Helvetica"/>
          <w:sz w:val="20"/>
        </w:rPr>
        <w:t xml:space="preserve"> </w:t>
      </w:r>
      <w:proofErr w:type="spellStart"/>
      <w:r w:rsidRPr="00CC0652">
        <w:rPr>
          <w:rFonts w:ascii="Helvetica" w:hAnsi="Helvetica"/>
          <w:sz w:val="20"/>
        </w:rPr>
        <w:t>etilaminu</w:t>
      </w:r>
      <w:proofErr w:type="spellEnd"/>
      <w:r w:rsidRPr="00CC0652">
        <w:rPr>
          <w:rFonts w:ascii="Helvetica" w:hAnsi="Helvetica"/>
          <w:sz w:val="20"/>
        </w:rPr>
        <w:t xml:space="preserve">, naudojant </w:t>
      </w:r>
      <w:proofErr w:type="spellStart"/>
      <w:r w:rsidRPr="00CC0652">
        <w:rPr>
          <w:rFonts w:ascii="Helvetica" w:hAnsi="Helvetica"/>
          <w:sz w:val="20"/>
        </w:rPr>
        <w:t>borhidrido</w:t>
      </w:r>
      <w:proofErr w:type="spellEnd"/>
      <w:r w:rsidRPr="00CC0652">
        <w:rPr>
          <w:rFonts w:ascii="Helvetica" w:hAnsi="Helvetica"/>
          <w:sz w:val="20"/>
        </w:rPr>
        <w:t xml:space="preserve"> redukuojantį agentą, siekiant pagaminti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kompoziciją.</w:t>
      </w:r>
    </w:p>
    <w:p w14:paraId="7A56C474" w14:textId="77777777" w:rsidR="00CC0652" w:rsidRPr="00CC0652" w:rsidRDefault="00CC0652" w:rsidP="00CC0652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F0AB104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>2. Būdas pagal 1 punktą, kur 2-(3-(</w:t>
      </w:r>
      <w:proofErr w:type="spellStart"/>
      <w:r w:rsidRPr="00CC0652">
        <w:rPr>
          <w:rFonts w:ascii="Helvetica" w:hAnsi="Helvetica"/>
          <w:sz w:val="20"/>
        </w:rPr>
        <w:t>trifluorometil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>)acto rūgšties kompozicijos reakcija, siekiant pagaminti 1-(3-(</w:t>
      </w:r>
      <w:proofErr w:type="spellStart"/>
      <w:r w:rsidRPr="00CC0652">
        <w:rPr>
          <w:rFonts w:ascii="Helvetica" w:hAnsi="Helvetica"/>
          <w:sz w:val="20"/>
        </w:rPr>
        <w:t>trifluorometil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>)propan-2-ono kompoziciją, apima 1-(3-(</w:t>
      </w:r>
      <w:proofErr w:type="spellStart"/>
      <w:r w:rsidRPr="00CC0652">
        <w:rPr>
          <w:rFonts w:ascii="Helvetica" w:hAnsi="Helvetica"/>
          <w:sz w:val="20"/>
        </w:rPr>
        <w:t>trifluorometil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 xml:space="preserve">)propan-2-ono kompozicijos gryninimą per ketono </w:t>
      </w:r>
      <w:proofErr w:type="spellStart"/>
      <w:r w:rsidRPr="00CC0652">
        <w:rPr>
          <w:rFonts w:ascii="Helvetica" w:hAnsi="Helvetica"/>
          <w:sz w:val="20"/>
        </w:rPr>
        <w:t>bisulfito</w:t>
      </w:r>
      <w:proofErr w:type="spellEnd"/>
      <w:r w:rsidRPr="00CC0652">
        <w:rPr>
          <w:rFonts w:ascii="Helvetica" w:hAnsi="Helvetica"/>
          <w:sz w:val="20"/>
        </w:rPr>
        <w:t xml:space="preserve"> </w:t>
      </w:r>
      <w:proofErr w:type="spellStart"/>
      <w:r w:rsidRPr="00CC0652">
        <w:rPr>
          <w:rFonts w:ascii="Helvetica" w:hAnsi="Helvetica"/>
          <w:sz w:val="20"/>
        </w:rPr>
        <w:t>aduktą</w:t>
      </w:r>
      <w:proofErr w:type="spellEnd"/>
      <w:r w:rsidRPr="00CC0652">
        <w:rPr>
          <w:rFonts w:ascii="Helvetica" w:hAnsi="Helvetica"/>
          <w:sz w:val="20"/>
        </w:rPr>
        <w:t>.</w:t>
      </w:r>
    </w:p>
    <w:p w14:paraId="4F9AAA44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64A29E60" w14:textId="77777777" w:rsid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>3. Būdas pagal 1 arba 2 punktą, kur katalizatorius yra N-</w:t>
      </w:r>
      <w:proofErr w:type="spellStart"/>
      <w:r w:rsidRPr="00CC0652">
        <w:rPr>
          <w:rFonts w:ascii="Helvetica" w:hAnsi="Helvetica"/>
          <w:sz w:val="20"/>
        </w:rPr>
        <w:t>metilimidazolas</w:t>
      </w:r>
      <w:proofErr w:type="spellEnd"/>
      <w:r w:rsidRPr="00CC0652">
        <w:rPr>
          <w:rFonts w:ascii="Helvetica" w:hAnsi="Helvetica"/>
          <w:sz w:val="20"/>
        </w:rPr>
        <w:t>.</w:t>
      </w:r>
      <w:r>
        <w:rPr>
          <w:rFonts w:ascii="Helvetica" w:hAnsi="Helvetica"/>
          <w:sz w:val="20"/>
        </w:rPr>
        <w:t xml:space="preserve"> </w:t>
      </w:r>
    </w:p>
    <w:p w14:paraId="758DBE07" w14:textId="77777777" w:rsid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6191C9BE" w14:textId="4DA2B1D9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>4. Būdas pagal bet kurį iš 1–3 punktų, kur 2-(3-(</w:t>
      </w:r>
      <w:proofErr w:type="spellStart"/>
      <w:r w:rsidRPr="00CC0652">
        <w:rPr>
          <w:rFonts w:ascii="Helvetica" w:hAnsi="Helvetica"/>
          <w:sz w:val="20"/>
        </w:rPr>
        <w:t>trifluorometil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>)acto rūgšties kompozicijos reakcija, siekiant pagaminti 1-(3-(</w:t>
      </w:r>
      <w:proofErr w:type="spellStart"/>
      <w:r w:rsidRPr="00CC0652">
        <w:rPr>
          <w:rFonts w:ascii="Helvetica" w:hAnsi="Helvetica"/>
          <w:sz w:val="20"/>
        </w:rPr>
        <w:t>trifluorometil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>)propano-2-ono kompoziciją, yra atliekama esant sąlygoms, kurios apima 2-(3-(</w:t>
      </w:r>
      <w:proofErr w:type="spellStart"/>
      <w:r w:rsidRPr="00CC0652">
        <w:rPr>
          <w:rFonts w:ascii="Helvetica" w:hAnsi="Helvetica"/>
          <w:sz w:val="20"/>
        </w:rPr>
        <w:t>trifluorometil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>)acto rūgšties kompozicijos kontaktavimą su maždaug 0,5 ekvivalento N-</w:t>
      </w:r>
      <w:proofErr w:type="spellStart"/>
      <w:r w:rsidRPr="00CC0652">
        <w:rPr>
          <w:rFonts w:ascii="Helvetica" w:hAnsi="Helvetica"/>
          <w:sz w:val="20"/>
        </w:rPr>
        <w:t>metilimidazolo</w:t>
      </w:r>
      <w:proofErr w:type="spellEnd"/>
      <w:r w:rsidRPr="00CC0652">
        <w:rPr>
          <w:rFonts w:ascii="Helvetica" w:hAnsi="Helvetica"/>
          <w:sz w:val="20"/>
        </w:rPr>
        <w:t xml:space="preserve"> ir maždaug 5 ekvivalentais ar daugiau acto anhidrido pasirinktame tirpiklyje.</w:t>
      </w:r>
    </w:p>
    <w:p w14:paraId="643E3E8C" w14:textId="77777777" w:rsidR="00CC0652" w:rsidRPr="00CC0652" w:rsidRDefault="00CC0652" w:rsidP="00CC0652">
      <w:pPr>
        <w:spacing w:after="0" w:line="360" w:lineRule="auto"/>
        <w:jc w:val="both"/>
        <w:rPr>
          <w:rFonts w:ascii="Helvetica" w:hAnsi="Helvetica"/>
          <w:sz w:val="20"/>
        </w:rPr>
      </w:pPr>
    </w:p>
    <w:p w14:paraId="30F57263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 xml:space="preserve">5. Būdas pagal bet kurį iš 1–4 punktų, kur </w:t>
      </w:r>
      <w:proofErr w:type="spellStart"/>
      <w:r w:rsidRPr="00CC0652">
        <w:rPr>
          <w:rFonts w:ascii="Helvetica" w:hAnsi="Helvetica"/>
          <w:sz w:val="20"/>
        </w:rPr>
        <w:t>borohidrido</w:t>
      </w:r>
      <w:proofErr w:type="spellEnd"/>
      <w:r w:rsidRPr="00CC0652">
        <w:rPr>
          <w:rFonts w:ascii="Helvetica" w:hAnsi="Helvetica"/>
          <w:sz w:val="20"/>
        </w:rPr>
        <w:t xml:space="preserve"> redukuojančio agento formulė yra MBR3H, kur kiekvienas R yra nepriklausomai H, alkilas, ciano grupė arba </w:t>
      </w:r>
      <w:proofErr w:type="spellStart"/>
      <w:r w:rsidRPr="00CC0652">
        <w:rPr>
          <w:rFonts w:ascii="Helvetica" w:hAnsi="Helvetica"/>
          <w:sz w:val="20"/>
        </w:rPr>
        <w:t>acetoksi</w:t>
      </w:r>
      <w:proofErr w:type="spellEnd"/>
      <w:r w:rsidRPr="00CC0652">
        <w:rPr>
          <w:rFonts w:ascii="Helvetica" w:hAnsi="Helvetica"/>
          <w:sz w:val="20"/>
        </w:rPr>
        <w:t xml:space="preserve"> grupė, ir M yra metalas, toks kaip Na, </w:t>
      </w:r>
      <w:proofErr w:type="spellStart"/>
      <w:r w:rsidRPr="00CC0652">
        <w:rPr>
          <w:rFonts w:ascii="Helvetica" w:hAnsi="Helvetica"/>
          <w:sz w:val="20"/>
        </w:rPr>
        <w:t>Li</w:t>
      </w:r>
      <w:proofErr w:type="spellEnd"/>
      <w:r w:rsidRPr="00CC0652">
        <w:rPr>
          <w:rFonts w:ascii="Helvetica" w:hAnsi="Helvetica"/>
          <w:sz w:val="20"/>
        </w:rPr>
        <w:t xml:space="preserve"> arba K.</w:t>
      </w:r>
    </w:p>
    <w:p w14:paraId="667757BB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53321D2D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 xml:space="preserve">6. Būdas pagal bet kurį iš 1–5 punktų, kur </w:t>
      </w:r>
      <w:proofErr w:type="spellStart"/>
      <w:r w:rsidRPr="00CC0652">
        <w:rPr>
          <w:rFonts w:ascii="Helvetica" w:hAnsi="Helvetica"/>
          <w:sz w:val="20"/>
        </w:rPr>
        <w:t>borhidrido</w:t>
      </w:r>
      <w:proofErr w:type="spellEnd"/>
      <w:r w:rsidRPr="00CC0652">
        <w:rPr>
          <w:rFonts w:ascii="Helvetica" w:hAnsi="Helvetica"/>
          <w:sz w:val="20"/>
        </w:rPr>
        <w:t xml:space="preserve"> redukuojantis agentas yra </w:t>
      </w:r>
      <w:proofErr w:type="spellStart"/>
      <w:r w:rsidRPr="00CC0652">
        <w:rPr>
          <w:rFonts w:ascii="Helvetica" w:hAnsi="Helvetica"/>
          <w:sz w:val="20"/>
        </w:rPr>
        <w:t>triacetoksiborhidrido</w:t>
      </w:r>
      <w:proofErr w:type="spellEnd"/>
      <w:r w:rsidRPr="00CC0652">
        <w:rPr>
          <w:rFonts w:ascii="Helvetica" w:hAnsi="Helvetica"/>
          <w:sz w:val="20"/>
        </w:rPr>
        <w:t xml:space="preserve"> redukuojantis agentas.</w:t>
      </w:r>
    </w:p>
    <w:p w14:paraId="06EB577A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4961FB0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>7. Būdas pagal bet kurį iš 1–6 punktų, kur 1-(3-(</w:t>
      </w:r>
      <w:proofErr w:type="spellStart"/>
      <w:r w:rsidRPr="00CC0652">
        <w:rPr>
          <w:rFonts w:ascii="Helvetica" w:hAnsi="Helvetica"/>
          <w:sz w:val="20"/>
        </w:rPr>
        <w:t>trifluormetil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 xml:space="preserve">)propan-2-ono kompozicijos redukcinis </w:t>
      </w:r>
      <w:proofErr w:type="spellStart"/>
      <w:r w:rsidRPr="00CC0652">
        <w:rPr>
          <w:rFonts w:ascii="Helvetica" w:hAnsi="Helvetica"/>
          <w:sz w:val="20"/>
        </w:rPr>
        <w:t>amininimas</w:t>
      </w:r>
      <w:proofErr w:type="spellEnd"/>
      <w:r w:rsidRPr="00CC0652">
        <w:rPr>
          <w:rFonts w:ascii="Helvetica" w:hAnsi="Helvetica"/>
          <w:sz w:val="20"/>
        </w:rPr>
        <w:t xml:space="preserve"> yra atliekamas esant sąlygoms, kurios apima 1-(3-(</w:t>
      </w:r>
      <w:proofErr w:type="spellStart"/>
      <w:r w:rsidRPr="00CC0652">
        <w:rPr>
          <w:rFonts w:ascii="Helvetica" w:hAnsi="Helvetica"/>
          <w:sz w:val="20"/>
        </w:rPr>
        <w:t>trifluormetil</w:t>
      </w:r>
      <w:proofErr w:type="spellEnd"/>
      <w:r w:rsidRPr="00CC0652">
        <w:rPr>
          <w:rFonts w:ascii="Helvetica" w:hAnsi="Helvetica"/>
          <w:sz w:val="20"/>
        </w:rPr>
        <w:t>)</w:t>
      </w:r>
      <w:proofErr w:type="spellStart"/>
      <w:r w:rsidRPr="00CC0652">
        <w:rPr>
          <w:rFonts w:ascii="Helvetica" w:hAnsi="Helvetica"/>
          <w:sz w:val="20"/>
        </w:rPr>
        <w:t>fenil</w:t>
      </w:r>
      <w:proofErr w:type="spellEnd"/>
      <w:r w:rsidRPr="00CC0652">
        <w:rPr>
          <w:rFonts w:ascii="Helvetica" w:hAnsi="Helvetica"/>
          <w:sz w:val="20"/>
        </w:rPr>
        <w:t xml:space="preserve">)propan-2-ono kompozicijos kontaktavimą su 70 % pagal masę </w:t>
      </w:r>
      <w:proofErr w:type="spellStart"/>
      <w:r w:rsidRPr="00CC0652">
        <w:rPr>
          <w:rFonts w:ascii="Helvetica" w:hAnsi="Helvetica"/>
          <w:sz w:val="20"/>
        </w:rPr>
        <w:t>etilamino</w:t>
      </w:r>
      <w:proofErr w:type="spellEnd"/>
      <w:r w:rsidRPr="00CC0652">
        <w:rPr>
          <w:rFonts w:ascii="Helvetica" w:hAnsi="Helvetica"/>
          <w:sz w:val="20"/>
        </w:rPr>
        <w:t xml:space="preserve"> vandeniniu tirpalu ir apie 2,25 ekvivalento ar daugiau </w:t>
      </w:r>
      <w:proofErr w:type="spellStart"/>
      <w:r w:rsidRPr="00CC0652">
        <w:rPr>
          <w:rFonts w:ascii="Helvetica" w:hAnsi="Helvetica"/>
          <w:sz w:val="20"/>
        </w:rPr>
        <w:t>triacetoksiborhidrido</w:t>
      </w:r>
      <w:proofErr w:type="spellEnd"/>
      <w:r w:rsidRPr="00CC0652">
        <w:rPr>
          <w:rFonts w:ascii="Helvetica" w:hAnsi="Helvetica"/>
          <w:sz w:val="20"/>
        </w:rPr>
        <w:t xml:space="preserve"> metanolio tirpiklyje.</w:t>
      </w:r>
    </w:p>
    <w:p w14:paraId="27CD4978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E4A82B2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 xml:space="preserve">8. Būdas pagal bet kurį iš 1–7 punktų, dar apimantis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kompozicijoje esančio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konvertavimą į farmaciniu požiūriu priimtiną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druską.</w:t>
      </w:r>
    </w:p>
    <w:p w14:paraId="4DD173B4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1B84C5C0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 xml:space="preserve">9. Būdas pagal 8 punktą, dar apimantis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farmaciniu požiūriu priimtinos druskos kristalizavimą iš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kompozicijos.</w:t>
      </w:r>
    </w:p>
    <w:p w14:paraId="6C618246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4FA31D7B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 xml:space="preserve">10. Būdas pagal 8 arba 9 punktą, kur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farmaciniu požiūriu priimtina druska yra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hidrochloridas.</w:t>
      </w:r>
    </w:p>
    <w:p w14:paraId="7F213D7F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3FAEE381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 xml:space="preserve">11. </w:t>
      </w:r>
      <w:proofErr w:type="spellStart"/>
      <w:r w:rsidRPr="00CC0652">
        <w:rPr>
          <w:rFonts w:ascii="Helvetica" w:hAnsi="Helvetica"/>
          <w:sz w:val="20"/>
        </w:rPr>
        <w:t>Būdras</w:t>
      </w:r>
      <w:proofErr w:type="spellEnd"/>
      <w:r w:rsidRPr="00CC0652">
        <w:rPr>
          <w:rFonts w:ascii="Helvetica" w:hAnsi="Helvetica"/>
          <w:sz w:val="20"/>
        </w:rPr>
        <w:t xml:space="preserve"> pagal 5 punktą, kur </w:t>
      </w:r>
      <w:proofErr w:type="spellStart"/>
      <w:r w:rsidRPr="00CC0652">
        <w:rPr>
          <w:rFonts w:ascii="Helvetica" w:hAnsi="Helvetica"/>
          <w:sz w:val="20"/>
        </w:rPr>
        <w:t>borohidrido</w:t>
      </w:r>
      <w:proofErr w:type="spellEnd"/>
      <w:r w:rsidRPr="00CC0652">
        <w:rPr>
          <w:rFonts w:ascii="Helvetica" w:hAnsi="Helvetica"/>
          <w:sz w:val="20"/>
        </w:rPr>
        <w:t xml:space="preserve"> redukuojantis agentas yra pasirinktas iš natrio </w:t>
      </w:r>
      <w:proofErr w:type="spellStart"/>
      <w:r w:rsidRPr="00CC0652">
        <w:rPr>
          <w:rFonts w:ascii="Helvetica" w:hAnsi="Helvetica"/>
          <w:sz w:val="20"/>
        </w:rPr>
        <w:t>borhidrido</w:t>
      </w:r>
      <w:proofErr w:type="spellEnd"/>
      <w:r w:rsidRPr="00CC0652">
        <w:rPr>
          <w:rFonts w:ascii="Helvetica" w:hAnsi="Helvetica"/>
          <w:sz w:val="20"/>
        </w:rPr>
        <w:t xml:space="preserve">, natrio </w:t>
      </w:r>
      <w:proofErr w:type="spellStart"/>
      <w:r w:rsidRPr="00CC0652">
        <w:rPr>
          <w:rFonts w:ascii="Helvetica" w:hAnsi="Helvetica"/>
          <w:sz w:val="20"/>
        </w:rPr>
        <w:t>cianoborhidrido</w:t>
      </w:r>
      <w:proofErr w:type="spellEnd"/>
      <w:r w:rsidRPr="00CC0652">
        <w:rPr>
          <w:rFonts w:ascii="Helvetica" w:hAnsi="Helvetica"/>
          <w:sz w:val="20"/>
        </w:rPr>
        <w:t xml:space="preserve">, natrio </w:t>
      </w:r>
      <w:proofErr w:type="spellStart"/>
      <w:r w:rsidRPr="00CC0652">
        <w:rPr>
          <w:rFonts w:ascii="Helvetica" w:hAnsi="Helvetica"/>
          <w:sz w:val="20"/>
        </w:rPr>
        <w:t>triacetoksiborhidrido</w:t>
      </w:r>
      <w:proofErr w:type="spellEnd"/>
      <w:r w:rsidRPr="00CC0652">
        <w:rPr>
          <w:rFonts w:ascii="Helvetica" w:hAnsi="Helvetica"/>
          <w:sz w:val="20"/>
        </w:rPr>
        <w:t xml:space="preserve">, ličio </w:t>
      </w:r>
      <w:proofErr w:type="spellStart"/>
      <w:r w:rsidRPr="00CC0652">
        <w:rPr>
          <w:rFonts w:ascii="Helvetica" w:hAnsi="Helvetica"/>
          <w:sz w:val="20"/>
        </w:rPr>
        <w:t>trietilborhidrido</w:t>
      </w:r>
      <w:proofErr w:type="spellEnd"/>
      <w:r w:rsidRPr="00CC0652">
        <w:rPr>
          <w:rFonts w:ascii="Helvetica" w:hAnsi="Helvetica"/>
          <w:sz w:val="20"/>
        </w:rPr>
        <w:t xml:space="preserve">, nikelio </w:t>
      </w:r>
      <w:proofErr w:type="spellStart"/>
      <w:r w:rsidRPr="00CC0652">
        <w:rPr>
          <w:rFonts w:ascii="Helvetica" w:hAnsi="Helvetica"/>
          <w:sz w:val="20"/>
        </w:rPr>
        <w:t>borhidrido</w:t>
      </w:r>
      <w:proofErr w:type="spellEnd"/>
      <w:r w:rsidRPr="00CC0652">
        <w:rPr>
          <w:rFonts w:ascii="Helvetica" w:hAnsi="Helvetica"/>
          <w:sz w:val="20"/>
        </w:rPr>
        <w:t xml:space="preserve">, kalio </w:t>
      </w:r>
      <w:proofErr w:type="spellStart"/>
      <w:r w:rsidRPr="00CC0652">
        <w:rPr>
          <w:rFonts w:ascii="Helvetica" w:hAnsi="Helvetica"/>
          <w:sz w:val="20"/>
        </w:rPr>
        <w:t>borhidrido</w:t>
      </w:r>
      <w:proofErr w:type="spellEnd"/>
      <w:r w:rsidRPr="00CC0652">
        <w:rPr>
          <w:rFonts w:ascii="Helvetica" w:hAnsi="Helvetica"/>
          <w:sz w:val="20"/>
        </w:rPr>
        <w:t xml:space="preserve"> ir kalcio </w:t>
      </w:r>
      <w:proofErr w:type="spellStart"/>
      <w:r w:rsidRPr="00CC0652">
        <w:rPr>
          <w:rFonts w:ascii="Helvetica" w:hAnsi="Helvetica"/>
          <w:sz w:val="20"/>
        </w:rPr>
        <w:t>borhidrido</w:t>
      </w:r>
      <w:proofErr w:type="spellEnd"/>
      <w:r w:rsidRPr="00CC0652">
        <w:rPr>
          <w:rFonts w:ascii="Helvetica" w:hAnsi="Helvetica"/>
          <w:sz w:val="20"/>
        </w:rPr>
        <w:t>.</w:t>
      </w:r>
    </w:p>
    <w:p w14:paraId="14EC29E8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335AB450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 xml:space="preserve">12. Būdas pagal bet kurį iš ankstesnių punktų, dar apimantis </w:t>
      </w:r>
      <w:proofErr w:type="spellStart"/>
      <w:r w:rsidRPr="00CC0652">
        <w:rPr>
          <w:rFonts w:ascii="Helvetica" w:hAnsi="Helvetica"/>
          <w:sz w:val="20"/>
        </w:rPr>
        <w:t>fenfluramino</w:t>
      </w:r>
      <w:proofErr w:type="spellEnd"/>
      <w:r w:rsidRPr="00CC0652">
        <w:rPr>
          <w:rFonts w:ascii="Helvetica" w:hAnsi="Helvetica"/>
          <w:sz w:val="20"/>
        </w:rPr>
        <w:t xml:space="preserve"> kompozicijos komponavimą farmaciniu požiūriu priimtinoje pagalbinėje medžiagoje.</w:t>
      </w:r>
    </w:p>
    <w:p w14:paraId="6866D1C1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</w:p>
    <w:p w14:paraId="39C442D8" w14:textId="77777777" w:rsidR="00CC0652" w:rsidRPr="00CC0652" w:rsidRDefault="00CC0652" w:rsidP="00CC0652">
      <w:pPr>
        <w:spacing w:after="0" w:line="360" w:lineRule="auto"/>
        <w:ind w:firstLine="567"/>
        <w:jc w:val="both"/>
        <w:rPr>
          <w:rFonts w:ascii="Helvetica" w:hAnsi="Helvetica"/>
          <w:sz w:val="20"/>
        </w:rPr>
      </w:pPr>
      <w:r w:rsidRPr="00CC0652">
        <w:rPr>
          <w:rFonts w:ascii="Helvetica" w:hAnsi="Helvetica"/>
          <w:sz w:val="20"/>
        </w:rPr>
        <w:t>13. Būdas pagal 12 punktą, kur farmacinis preparatas yra skystos formos.</w:t>
      </w:r>
    </w:p>
    <w:sectPr w:rsidR="00CC0652" w:rsidRPr="00CC0652" w:rsidSect="00CC0652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34589" w14:textId="77777777" w:rsidR="00EF33C5" w:rsidRDefault="00EF33C5" w:rsidP="00CC0652">
      <w:pPr>
        <w:spacing w:after="0" w:line="240" w:lineRule="auto"/>
      </w:pPr>
      <w:r>
        <w:separator/>
      </w:r>
    </w:p>
  </w:endnote>
  <w:endnote w:type="continuationSeparator" w:id="0">
    <w:p w14:paraId="53CC3085" w14:textId="77777777" w:rsidR="00EF33C5" w:rsidRDefault="00EF33C5" w:rsidP="00CC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7A50F" w14:textId="77777777" w:rsidR="00EF33C5" w:rsidRDefault="00EF33C5" w:rsidP="00CC0652">
      <w:pPr>
        <w:spacing w:after="0" w:line="240" w:lineRule="auto"/>
      </w:pPr>
      <w:r>
        <w:separator/>
      </w:r>
    </w:p>
  </w:footnote>
  <w:footnote w:type="continuationSeparator" w:id="0">
    <w:p w14:paraId="0F77866B" w14:textId="77777777" w:rsidR="00EF33C5" w:rsidRDefault="00EF33C5" w:rsidP="00CC0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52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2F48DF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72500"/>
    <w:rsid w:val="00596EF4"/>
    <w:rsid w:val="005A2745"/>
    <w:rsid w:val="005E010A"/>
    <w:rsid w:val="00610A52"/>
    <w:rsid w:val="00620AE2"/>
    <w:rsid w:val="00643847"/>
    <w:rsid w:val="006A050F"/>
    <w:rsid w:val="006C47E9"/>
    <w:rsid w:val="006F782C"/>
    <w:rsid w:val="0073638B"/>
    <w:rsid w:val="007440F4"/>
    <w:rsid w:val="00774239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C0652"/>
    <w:rsid w:val="00CE2C39"/>
    <w:rsid w:val="00D47BE4"/>
    <w:rsid w:val="00D61739"/>
    <w:rsid w:val="00DC6934"/>
    <w:rsid w:val="00DE0809"/>
    <w:rsid w:val="00EE464B"/>
    <w:rsid w:val="00EF33C5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761E6"/>
  <w15:chartTrackingRefBased/>
  <w15:docId w15:val="{080A50BC-5835-4C93-A1A8-C303C5DE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0"/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65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65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65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65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65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65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65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65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65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6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6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6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652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652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652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652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652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652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065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652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652"/>
    <w:rPr>
      <w:rFonts w:asciiTheme="majorBidi" w:hAnsiTheme="majorBidi" w:cstheme="majorBidi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CC0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6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6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652"/>
    <w:rPr>
      <w:rFonts w:asciiTheme="majorBidi" w:hAnsiTheme="majorBidi" w:cstheme="majorBid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CC0652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0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652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652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2411</Characters>
  <Application>Microsoft Office Word</Application>
  <DocSecurity>0</DocSecurity>
  <Lines>48</Lines>
  <Paragraphs>19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Papievienė</dc:creator>
  <cp:keywords/>
  <dc:description/>
  <cp:lastModifiedBy>Audronė Papievienė</cp:lastModifiedBy>
  <cp:revision>1</cp:revision>
  <dcterms:created xsi:type="dcterms:W3CDTF">2025-07-09T10:17:00Z</dcterms:created>
  <dcterms:modified xsi:type="dcterms:W3CDTF">2025-07-09T10:24:00Z</dcterms:modified>
</cp:coreProperties>
</file>