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Pyrazol-4-yl-benzoyl derivatives have the formula (I), in which the substituents have the following meanings: L, M are hydrogen, C1-C6 alkyl, C2-C6 alkenyl, C2-C6 alkinyl, C1-C4 alkoxy, these `group`s being optionally substituted by 1 to 5 halogen atoms or C1-C4 alkoxy, halogen, cyano, nitro, a `group` -(Y)n-S(O)mR7 or a `group` -(Y)n-CO-R8; Z is a 5 or 6 membered saturated or unsaturated heterocyclic rest, that contains 1 to 3 heteroatoms selected from the `group` that includes oxygen, sulphur or nitrogen, optionally substituted by halogen, cyano, nitro, a `group` -CO-R8, C1-C4 alkyl, C1-C4 halogen alkyl, C3-C8 cycloalkyl, C1-C4 alkoxy, C1-C4 halogen alkoxy, C1-C4 alkylthio, C1-C4 halogen alkylthio, di-C1-C4-alkylamino, a phenyl optionally substituted by halogen, cyano, nitro, C1-C4 alkyl or C1-C4 halogen alkyl or a twice bound oxygen that optionally in the tautomer form may also be a hydroxy `group`, or that forms a bicyclic system together with a condensed phenyl ring optionally substituted by halogen, cyano, nitro, C1-C4 alkyl or C1-C4 halogen alkyl, with a condensed carbon cycle or with a second condensed heterocycle optionally substituted by halogen, cyano, nitro, C1-C4 alkyl, di-C1-C4-alkylamino, C1-C4 alkoxy, C1-C4 halogen alkoxy or C1-C4 halogen alkyl; Y is O, NR9; n equals 0 or 1; m equals 0, 1 or 2; R7 is C1-C4 alkyl, C1-C4 halogen alkyl or NR9R10; R8 is C1-C4 alkyl, C1-C4 halogen alkyl, C1-C4 alkoxy or NR9R10; R9 is hydrogen or C1-C4 alkyl; R10 is C1-C4 alkyl; Q is a pyrazol ring linked at position 4 having the formula (II) in which R1 is C1-C4 alkyl; R2 is hydrogen or C1-C4 alkyl; and R3 is hydrogen, C1-C4 alkyl sulphonyl, phenyl sulphonyl or alkyl phenyl sulphonyl. Also disclosed are the salts of compounds (I) usually utilized in agriculture.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